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9C6A35" w14:textId="77777777" w:rsidR="007A1347" w:rsidRDefault="00B771B3" w:rsidP="007A1347">
      <w:pPr>
        <w:pStyle w:val="Normal1"/>
        <w:rPr>
          <w:rFonts w:ascii="Helvetica Neue" w:eastAsia="Helvetica Neue" w:hAnsi="Helvetica Neue" w:cs="Helvetica Neue"/>
          <w:b/>
          <w:sz w:val="20"/>
          <w:szCs w:val="20"/>
        </w:rPr>
      </w:pPr>
      <w:r>
        <w:rPr>
          <w:noProof/>
          <w:lang w:eastAsia="en-GB"/>
        </w:rPr>
        <w:drawing>
          <wp:anchor distT="0" distB="0" distL="114300" distR="114300" simplePos="0" relativeHeight="251658240" behindDoc="0" locked="0" layoutInCell="1" allowOverlap="1" wp14:anchorId="083D1A77" wp14:editId="2B2CF430">
            <wp:simplePos x="0" y="0"/>
            <wp:positionH relativeFrom="column">
              <wp:posOffset>0</wp:posOffset>
            </wp:positionH>
            <wp:positionV relativeFrom="paragraph">
              <wp:posOffset>0</wp:posOffset>
            </wp:positionV>
            <wp:extent cx="1190625" cy="756285"/>
            <wp:effectExtent l="0" t="0" r="3175" b="5715"/>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extLst>
                        <a:ext uri="{28A0092B-C50C-407E-A947-70E740481C1C}">
                          <a14:useLocalDpi xmlns:a14="http://schemas.microsoft.com/office/drawing/2010/main" val="0"/>
                        </a:ext>
                      </a:extLst>
                    </a:blip>
                    <a:srcRect l="-2084" r="-2085" b="-4768"/>
                    <a:stretch>
                      <a:fillRect/>
                    </a:stretch>
                  </pic:blipFill>
                  <pic:spPr>
                    <a:xfrm>
                      <a:off x="0" y="0"/>
                      <a:ext cx="1190625" cy="756285"/>
                    </a:xfrm>
                    <a:prstGeom prst="rect">
                      <a:avLst/>
                    </a:prstGeom>
                    <a:ln/>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b/>
          <w:sz w:val="20"/>
          <w:szCs w:val="20"/>
        </w:rPr>
        <w:t>School of Arts &amp; Media</w:t>
      </w:r>
    </w:p>
    <w:p w14:paraId="4DA32B13" w14:textId="77777777" w:rsidR="00471C64" w:rsidRDefault="00B771B3" w:rsidP="007A1347">
      <w:pPr>
        <w:pStyle w:val="Normal1"/>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Practice as Research Centre of Excellence </w:t>
      </w:r>
    </w:p>
    <w:p w14:paraId="07B85E1C" w14:textId="77777777" w:rsidR="00471C64" w:rsidRPr="00684E05" w:rsidRDefault="00B771B3" w:rsidP="007A1347">
      <w:pPr>
        <w:pStyle w:val="Normal1"/>
        <w:rPr>
          <w:rFonts w:ascii="Helvetica Neue" w:eastAsia="Helvetica Neue" w:hAnsi="Helvetica Neue" w:cs="Helvetica Neue"/>
          <w:b/>
          <w:color w:val="FF0000"/>
          <w:sz w:val="20"/>
          <w:szCs w:val="20"/>
        </w:rPr>
      </w:pPr>
      <w:r w:rsidRPr="00684E05">
        <w:rPr>
          <w:color w:val="FF0000"/>
          <w:sz w:val="48"/>
          <w:szCs w:val="48"/>
        </w:rPr>
        <w:t>Research Timeline</w:t>
      </w:r>
    </w:p>
    <w:p w14:paraId="46FF025B" w14:textId="77777777" w:rsidR="007A1347" w:rsidRDefault="007A1347" w:rsidP="00B771B3">
      <w:pPr>
        <w:pStyle w:val="Normal1"/>
        <w:rPr>
          <w:rFonts w:ascii="Helvetica Neue" w:eastAsia="Helvetica Neue" w:hAnsi="Helvetica Neue" w:cs="Helvetica Neue"/>
          <w:b/>
          <w:color w:val="808080"/>
          <w:sz w:val="20"/>
          <w:szCs w:val="20"/>
        </w:rPr>
      </w:pPr>
    </w:p>
    <w:p w14:paraId="400A4103" w14:textId="41417E2B" w:rsidR="00471C64" w:rsidRDefault="00B771B3" w:rsidP="00B771B3">
      <w:pPr>
        <w:pStyle w:val="Normal1"/>
        <w:rPr>
          <w:rFonts w:ascii="Helvetica Neue" w:eastAsia="Helvetica Neue" w:hAnsi="Helvetica Neue" w:cs="Helvetica Neue"/>
          <w:b/>
        </w:rPr>
      </w:pPr>
      <w:r>
        <w:rPr>
          <w:rFonts w:ascii="Helvetica Neue" w:eastAsia="Helvetica Neue" w:hAnsi="Helvetica Neue" w:cs="Helvetica Neue"/>
          <w:b/>
          <w:color w:val="808080"/>
          <w:sz w:val="20"/>
          <w:szCs w:val="20"/>
        </w:rPr>
        <w:t>RESEARCHER</w:t>
      </w:r>
      <w:r>
        <w:rPr>
          <w:rFonts w:ascii="Helvetica Neue" w:eastAsia="Helvetica Neue" w:hAnsi="Helvetica Neue" w:cs="Helvetica Neue"/>
          <w:b/>
          <w:color w:val="808080"/>
        </w:rPr>
        <w:t xml:space="preserve">: </w:t>
      </w:r>
      <w:r w:rsidR="005D7B66">
        <w:rPr>
          <w:rFonts w:ascii="Helvetica Neue" w:eastAsia="Helvetica Neue" w:hAnsi="Helvetica Neue" w:cs="Helvetica Neue"/>
          <w:b/>
        </w:rPr>
        <w:t>Simon Connor</w:t>
      </w:r>
    </w:p>
    <w:p w14:paraId="646CF5C4" w14:textId="77777777" w:rsidR="00471C64" w:rsidRDefault="00B771B3" w:rsidP="00B771B3">
      <w:pPr>
        <w:pStyle w:val="Normal1"/>
        <w:rPr>
          <w:rFonts w:ascii="Helvetica Neue" w:eastAsia="Helvetica Neue" w:hAnsi="Helvetica Neue" w:cs="Helvetica Neue"/>
          <w:b/>
        </w:rPr>
      </w:pPr>
      <w:r>
        <w:rPr>
          <w:rFonts w:ascii="Helvetica Neue" w:eastAsia="Helvetica Neue" w:hAnsi="Helvetica Neue" w:cs="Helvetica Neue"/>
          <w:b/>
          <w:color w:val="808080"/>
          <w:sz w:val="20"/>
          <w:szCs w:val="20"/>
        </w:rPr>
        <w:t>UOA:</w:t>
      </w:r>
      <w:r>
        <w:rPr>
          <w:rFonts w:ascii="Helvetica Neue" w:eastAsia="Helvetica Neue" w:hAnsi="Helvetica Neue" w:cs="Helvetica Neue"/>
          <w:b/>
        </w:rPr>
        <w:t xml:space="preserve"> D 33</w:t>
      </w:r>
    </w:p>
    <w:p w14:paraId="431D4CB3" w14:textId="30D6BD41" w:rsidR="00B771B3" w:rsidRDefault="00B771B3" w:rsidP="007A1347">
      <w:pPr>
        <w:pStyle w:val="Normal1"/>
      </w:pPr>
      <w:r>
        <w:rPr>
          <w:rFonts w:ascii="Helvetica Neue" w:eastAsia="Helvetica Neue" w:hAnsi="Helvetica Neue" w:cs="Helvetica Neue"/>
          <w:b/>
          <w:color w:val="808080"/>
          <w:sz w:val="20"/>
          <w:szCs w:val="20"/>
        </w:rPr>
        <w:t>OUTPUT:</w:t>
      </w:r>
      <w:r>
        <w:rPr>
          <w:rFonts w:ascii="Helvetica Neue" w:eastAsia="Helvetica Neue" w:hAnsi="Helvetica Neue" w:cs="Helvetica Neue"/>
          <w:b/>
        </w:rPr>
        <w:t xml:space="preserve"> </w:t>
      </w:r>
      <w:r w:rsidR="005D7B66">
        <w:rPr>
          <w:rFonts w:ascii="Helvetica Neue" w:eastAsia="Helvetica Neue" w:hAnsi="Helvetica Neue" w:cs="Helvetica Neue"/>
          <w:b/>
        </w:rPr>
        <w:t>Action Space – The role of sound designer in documentary film</w:t>
      </w:r>
    </w:p>
    <w:p w14:paraId="56144977" w14:textId="77777777" w:rsidR="007A1347" w:rsidRDefault="007A1347" w:rsidP="007A1347">
      <w:pPr>
        <w:pStyle w:val="Normal1"/>
      </w:pPr>
    </w:p>
    <w:tbl>
      <w:tblPr>
        <w:tblStyle w:val="a"/>
        <w:tblW w:w="10975" w:type="dxa"/>
        <w:tblInd w:w="-22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1619"/>
        <w:gridCol w:w="9356"/>
      </w:tblGrid>
      <w:tr w:rsidR="00471C64" w14:paraId="6EDC998E" w14:textId="77777777" w:rsidTr="007A1347">
        <w:trPr>
          <w:cnfStyle w:val="000000100000" w:firstRow="0" w:lastRow="0" w:firstColumn="0" w:lastColumn="0" w:oddVBand="0" w:evenVBand="0" w:oddHBand="1" w:evenHBand="0" w:firstRowFirstColumn="0" w:firstRowLastColumn="0" w:lastRowFirstColumn="0" w:lastRowLastColumn="0"/>
        </w:trPr>
        <w:tc>
          <w:tcPr>
            <w:tcW w:w="1619" w:type="dxa"/>
            <w:tcBorders>
              <w:bottom w:val="nil"/>
              <w:right w:val="single" w:sz="6" w:space="0" w:color="FFFFFF"/>
            </w:tcBorders>
            <w:shd w:val="clear" w:color="auto" w:fill="CADBDF"/>
          </w:tcPr>
          <w:p w14:paraId="63533D49" w14:textId="77777777" w:rsidR="00471C64" w:rsidRPr="007A1347" w:rsidRDefault="00B771B3">
            <w:pPr>
              <w:pStyle w:val="Normal1"/>
              <w:spacing w:before="120" w:after="120" w:line="288" w:lineRule="auto"/>
              <w:contextualSpacing w:val="0"/>
              <w:rPr>
                <w:b/>
                <w:i/>
                <w:sz w:val="22"/>
                <w:szCs w:val="22"/>
              </w:rPr>
            </w:pPr>
            <w:r w:rsidRPr="007A1347">
              <w:rPr>
                <w:b/>
                <w:i/>
                <w:sz w:val="22"/>
                <w:szCs w:val="22"/>
              </w:rPr>
              <w:t>Date</w:t>
            </w:r>
          </w:p>
        </w:tc>
        <w:tc>
          <w:tcPr>
            <w:tcW w:w="9356" w:type="dxa"/>
            <w:tcBorders>
              <w:left w:val="single" w:sz="6" w:space="0" w:color="FFFFFF"/>
              <w:bottom w:val="nil"/>
            </w:tcBorders>
            <w:shd w:val="clear" w:color="auto" w:fill="CADBDF"/>
          </w:tcPr>
          <w:p w14:paraId="0B62F84F" w14:textId="77777777" w:rsidR="00471C64" w:rsidRPr="007A1347" w:rsidRDefault="00B771B3">
            <w:pPr>
              <w:pStyle w:val="Normal1"/>
              <w:spacing w:before="120" w:after="120" w:line="288" w:lineRule="auto"/>
              <w:contextualSpacing w:val="0"/>
              <w:rPr>
                <w:b/>
                <w:i/>
                <w:sz w:val="22"/>
                <w:szCs w:val="22"/>
              </w:rPr>
            </w:pPr>
            <w:r w:rsidRPr="007A1347">
              <w:rPr>
                <w:b/>
                <w:i/>
                <w:sz w:val="22"/>
                <w:szCs w:val="22"/>
              </w:rPr>
              <w:t>Research activities</w:t>
            </w:r>
            <w:r w:rsidR="007A1347" w:rsidRPr="007A1347">
              <w:rPr>
                <w:b/>
                <w:i/>
                <w:sz w:val="22"/>
                <w:szCs w:val="22"/>
              </w:rPr>
              <w:t>, points of dissemination</w:t>
            </w:r>
            <w:r w:rsidRPr="007A1347">
              <w:rPr>
                <w:b/>
                <w:i/>
                <w:sz w:val="22"/>
                <w:szCs w:val="22"/>
              </w:rPr>
              <w:t xml:space="preserve"> and r</w:t>
            </w:r>
            <w:r w:rsidR="007A1347" w:rsidRPr="007A1347">
              <w:rPr>
                <w:b/>
                <w:i/>
                <w:sz w:val="22"/>
                <w:szCs w:val="22"/>
              </w:rPr>
              <w:t>ationale for decisions</w:t>
            </w:r>
          </w:p>
        </w:tc>
      </w:tr>
      <w:tr w:rsidR="00B771B3" w14:paraId="6FDA7AE4" w14:textId="77777777" w:rsidTr="00FA1A4A">
        <w:trPr>
          <w:cnfStyle w:val="000000010000" w:firstRow="0" w:lastRow="0" w:firstColumn="0" w:lastColumn="0" w:oddVBand="0" w:evenVBand="0" w:oddHBand="0" w:evenHBand="1" w:firstRowFirstColumn="0" w:firstRowLastColumn="0" w:lastRowFirstColumn="0" w:lastRowLastColumn="0"/>
          <w:trHeight w:val="1327"/>
        </w:trPr>
        <w:tc>
          <w:tcPr>
            <w:tcW w:w="1619" w:type="dxa"/>
            <w:tcBorders>
              <w:bottom w:val="single" w:sz="6" w:space="0" w:color="CADBDF"/>
              <w:right w:val="nil"/>
            </w:tcBorders>
          </w:tcPr>
          <w:p w14:paraId="1FFBD8E5" w14:textId="3313D271" w:rsidR="00B771B3" w:rsidRPr="007A1347" w:rsidRDefault="002D4705" w:rsidP="00B771B3">
            <w:pPr>
              <w:pStyle w:val="Normal1"/>
              <w:spacing w:before="120" w:line="288" w:lineRule="auto"/>
              <w:rPr>
                <w:sz w:val="22"/>
                <w:szCs w:val="22"/>
              </w:rPr>
            </w:pPr>
            <w:r>
              <w:rPr>
                <w:sz w:val="22"/>
                <w:szCs w:val="22"/>
              </w:rPr>
              <w:t>March</w:t>
            </w:r>
            <w:r w:rsidR="00B771B3" w:rsidRPr="007A1347">
              <w:rPr>
                <w:sz w:val="22"/>
                <w:szCs w:val="22"/>
              </w:rPr>
              <w:t xml:space="preserve"> 2015</w:t>
            </w:r>
          </w:p>
        </w:tc>
        <w:tc>
          <w:tcPr>
            <w:tcW w:w="9356" w:type="dxa"/>
            <w:tcBorders>
              <w:left w:val="nil"/>
              <w:bottom w:val="single" w:sz="6" w:space="0" w:color="CADBDF"/>
            </w:tcBorders>
          </w:tcPr>
          <w:p w14:paraId="38BB1B2B" w14:textId="3BC4869B" w:rsidR="008555A7" w:rsidRDefault="002E3E54" w:rsidP="008555A7">
            <w:pPr>
              <w:pStyle w:val="Normal1"/>
              <w:spacing w:before="120" w:line="288" w:lineRule="auto"/>
              <w:rPr>
                <w:b/>
                <w:sz w:val="22"/>
                <w:szCs w:val="22"/>
              </w:rPr>
            </w:pPr>
            <w:r>
              <w:rPr>
                <w:b/>
                <w:sz w:val="22"/>
                <w:szCs w:val="22"/>
              </w:rPr>
              <w:t>Pre-</w:t>
            </w:r>
            <w:r w:rsidR="008555A7">
              <w:rPr>
                <w:b/>
                <w:sz w:val="22"/>
                <w:szCs w:val="22"/>
              </w:rPr>
              <w:t>production discussions with Filmmaker Huw Wahl</w:t>
            </w:r>
          </w:p>
          <w:p w14:paraId="2B016708" w14:textId="2936EB5F" w:rsidR="008555A7" w:rsidRPr="008555A7" w:rsidRDefault="008555A7" w:rsidP="00CC0118">
            <w:pPr>
              <w:pStyle w:val="Normal1"/>
              <w:spacing w:before="120" w:line="288" w:lineRule="auto"/>
              <w:rPr>
                <w:sz w:val="22"/>
                <w:szCs w:val="22"/>
              </w:rPr>
            </w:pPr>
            <w:r>
              <w:rPr>
                <w:sz w:val="22"/>
                <w:szCs w:val="22"/>
              </w:rPr>
              <w:t xml:space="preserve">Early discussions outlining the project, the potential of </w:t>
            </w:r>
            <w:r w:rsidR="00FA1A4A">
              <w:rPr>
                <w:sz w:val="22"/>
                <w:szCs w:val="22"/>
              </w:rPr>
              <w:t>film</w:t>
            </w:r>
            <w:r>
              <w:rPr>
                <w:sz w:val="22"/>
                <w:szCs w:val="22"/>
              </w:rPr>
              <w:t xml:space="preserve"> production sound, the importance of sound to </w:t>
            </w:r>
            <w:r w:rsidR="00C95B5C">
              <w:rPr>
                <w:sz w:val="22"/>
                <w:szCs w:val="22"/>
              </w:rPr>
              <w:t>the film</w:t>
            </w:r>
            <w:r>
              <w:rPr>
                <w:sz w:val="22"/>
                <w:szCs w:val="22"/>
              </w:rPr>
              <w:t xml:space="preserve"> in terms of </w:t>
            </w:r>
            <w:r w:rsidR="00CC0118">
              <w:rPr>
                <w:sz w:val="22"/>
                <w:szCs w:val="22"/>
              </w:rPr>
              <w:t>supporting the</w:t>
            </w:r>
            <w:r>
              <w:rPr>
                <w:sz w:val="22"/>
                <w:szCs w:val="22"/>
              </w:rPr>
              <w:t xml:space="preserve"> tactile and </w:t>
            </w:r>
            <w:r w:rsidR="00CC0118">
              <w:rPr>
                <w:sz w:val="22"/>
                <w:szCs w:val="22"/>
              </w:rPr>
              <w:t>multi</w:t>
            </w:r>
            <w:r>
              <w:rPr>
                <w:sz w:val="22"/>
                <w:szCs w:val="22"/>
              </w:rPr>
              <w:t xml:space="preserve">sensory aspects, discussing the background and the importance of sound </w:t>
            </w:r>
            <w:r w:rsidR="00FA1A4A">
              <w:rPr>
                <w:sz w:val="22"/>
                <w:szCs w:val="22"/>
              </w:rPr>
              <w:t>and music within the arts collective</w:t>
            </w:r>
            <w:r>
              <w:rPr>
                <w:sz w:val="22"/>
                <w:szCs w:val="22"/>
              </w:rPr>
              <w:t xml:space="preserve"> Action Spac</w:t>
            </w:r>
            <w:r w:rsidR="00CE2034">
              <w:rPr>
                <w:sz w:val="22"/>
                <w:szCs w:val="22"/>
              </w:rPr>
              <w:t>e.</w:t>
            </w:r>
          </w:p>
        </w:tc>
      </w:tr>
      <w:tr w:rsidR="00B771B3" w14:paraId="2DA14021" w14:textId="77777777" w:rsidTr="007A1347">
        <w:trPr>
          <w:cnfStyle w:val="000000100000" w:firstRow="0" w:lastRow="0" w:firstColumn="0" w:lastColumn="0" w:oddVBand="0" w:evenVBand="0" w:oddHBand="1" w:evenHBand="0" w:firstRowFirstColumn="0" w:firstRowLastColumn="0" w:lastRowFirstColumn="0" w:lastRowLastColumn="0"/>
        </w:trPr>
        <w:tc>
          <w:tcPr>
            <w:tcW w:w="1619" w:type="dxa"/>
            <w:tcBorders>
              <w:bottom w:val="single" w:sz="6" w:space="0" w:color="CADBDF"/>
              <w:right w:val="nil"/>
            </w:tcBorders>
          </w:tcPr>
          <w:p w14:paraId="2BA966A1" w14:textId="44556412" w:rsidR="00B771B3" w:rsidRPr="007A1347" w:rsidRDefault="002D4705" w:rsidP="00B771B3">
            <w:pPr>
              <w:pStyle w:val="Normal1"/>
              <w:spacing w:before="120" w:line="288" w:lineRule="auto"/>
              <w:rPr>
                <w:sz w:val="22"/>
                <w:szCs w:val="22"/>
              </w:rPr>
            </w:pPr>
            <w:r>
              <w:rPr>
                <w:sz w:val="22"/>
                <w:szCs w:val="22"/>
              </w:rPr>
              <w:t>March/April</w:t>
            </w:r>
            <w:r w:rsidR="00B771B3" w:rsidRPr="007A1347">
              <w:rPr>
                <w:sz w:val="22"/>
                <w:szCs w:val="22"/>
              </w:rPr>
              <w:t xml:space="preserve"> 2015</w:t>
            </w:r>
          </w:p>
        </w:tc>
        <w:tc>
          <w:tcPr>
            <w:tcW w:w="9356" w:type="dxa"/>
            <w:tcBorders>
              <w:left w:val="nil"/>
              <w:bottom w:val="single" w:sz="6" w:space="0" w:color="CADBDF"/>
            </w:tcBorders>
          </w:tcPr>
          <w:p w14:paraId="71BCC0E9" w14:textId="77777777" w:rsidR="008555A7" w:rsidRPr="007A1347" w:rsidRDefault="008555A7" w:rsidP="008555A7">
            <w:pPr>
              <w:pStyle w:val="Normal1"/>
              <w:spacing w:before="120" w:line="288" w:lineRule="auto"/>
              <w:rPr>
                <w:b/>
                <w:sz w:val="22"/>
                <w:szCs w:val="22"/>
              </w:rPr>
            </w:pPr>
            <w:r w:rsidRPr="007A1347">
              <w:rPr>
                <w:b/>
                <w:sz w:val="22"/>
                <w:szCs w:val="22"/>
              </w:rPr>
              <w:t xml:space="preserve">Contextual research into </w:t>
            </w:r>
            <w:r>
              <w:rPr>
                <w:b/>
                <w:sz w:val="22"/>
                <w:szCs w:val="22"/>
              </w:rPr>
              <w:t>‘sound design’ in documentary</w:t>
            </w:r>
          </w:p>
          <w:p w14:paraId="63F0F2D8" w14:textId="1EB4DF87" w:rsidR="008555A7" w:rsidRPr="002E3E54" w:rsidRDefault="008555A7" w:rsidP="006901CC">
            <w:pPr>
              <w:pStyle w:val="Normal1"/>
              <w:spacing w:before="120" w:line="288" w:lineRule="auto"/>
              <w:rPr>
                <w:sz w:val="22"/>
                <w:szCs w:val="22"/>
              </w:rPr>
            </w:pPr>
            <w:r w:rsidRPr="002601A2">
              <w:rPr>
                <w:sz w:val="22"/>
                <w:szCs w:val="22"/>
              </w:rPr>
              <w:t>Research into</w:t>
            </w:r>
            <w:r w:rsidR="002E3E54" w:rsidRPr="002601A2">
              <w:rPr>
                <w:sz w:val="22"/>
                <w:szCs w:val="22"/>
              </w:rPr>
              <w:t xml:space="preserve"> the role of documentary sound, following the work and writing of</w:t>
            </w:r>
            <w:r w:rsidRPr="002601A2">
              <w:rPr>
                <w:sz w:val="22"/>
                <w:szCs w:val="22"/>
              </w:rPr>
              <w:t xml:space="preserve"> </w:t>
            </w:r>
            <w:r w:rsidR="002E3E54" w:rsidRPr="002601A2">
              <w:rPr>
                <w:sz w:val="22"/>
                <w:szCs w:val="22"/>
              </w:rPr>
              <w:t xml:space="preserve">John </w:t>
            </w:r>
            <w:r w:rsidRPr="002601A2">
              <w:rPr>
                <w:sz w:val="22"/>
                <w:szCs w:val="22"/>
              </w:rPr>
              <w:t>Grierson</w:t>
            </w:r>
            <w:r w:rsidR="005E39E4" w:rsidRPr="002601A2">
              <w:rPr>
                <w:sz w:val="22"/>
                <w:szCs w:val="22"/>
              </w:rPr>
              <w:t xml:space="preserve"> </w:t>
            </w:r>
            <w:r w:rsidR="002601A2" w:rsidRPr="002601A2">
              <w:rPr>
                <w:sz w:val="22"/>
                <w:szCs w:val="22"/>
              </w:rPr>
              <w:t>(1966)</w:t>
            </w:r>
            <w:r w:rsidRPr="002601A2">
              <w:rPr>
                <w:sz w:val="22"/>
                <w:szCs w:val="22"/>
              </w:rPr>
              <w:t xml:space="preserve">, </w:t>
            </w:r>
            <w:r w:rsidR="002E3E54" w:rsidRPr="002601A2">
              <w:rPr>
                <w:sz w:val="22"/>
                <w:szCs w:val="22"/>
              </w:rPr>
              <w:t xml:space="preserve">Holly </w:t>
            </w:r>
            <w:r w:rsidRPr="002601A2">
              <w:rPr>
                <w:sz w:val="22"/>
                <w:szCs w:val="22"/>
              </w:rPr>
              <w:t xml:space="preserve">Rogers </w:t>
            </w:r>
            <w:r w:rsidR="005E39E4" w:rsidRPr="002601A2">
              <w:rPr>
                <w:sz w:val="22"/>
                <w:szCs w:val="22"/>
              </w:rPr>
              <w:t xml:space="preserve">(2013) </w:t>
            </w:r>
            <w:r w:rsidR="002E3E54" w:rsidRPr="002601A2">
              <w:rPr>
                <w:sz w:val="22"/>
                <w:szCs w:val="22"/>
              </w:rPr>
              <w:t>and the c</w:t>
            </w:r>
            <w:r w:rsidRPr="002601A2">
              <w:rPr>
                <w:sz w:val="22"/>
                <w:szCs w:val="22"/>
              </w:rPr>
              <w:t>ritical anal</w:t>
            </w:r>
            <w:r w:rsidR="002E3E54" w:rsidRPr="002601A2">
              <w:rPr>
                <w:sz w:val="22"/>
                <w:szCs w:val="22"/>
              </w:rPr>
              <w:t xml:space="preserve">ysis of </w:t>
            </w:r>
            <w:r w:rsidR="006901CC">
              <w:rPr>
                <w:sz w:val="22"/>
                <w:szCs w:val="22"/>
              </w:rPr>
              <w:t>sound’s potential to</w:t>
            </w:r>
            <w:r w:rsidR="004209F3">
              <w:rPr>
                <w:sz w:val="22"/>
                <w:szCs w:val="22"/>
              </w:rPr>
              <w:t xml:space="preserve"> </w:t>
            </w:r>
            <w:r w:rsidR="006901CC">
              <w:rPr>
                <w:sz w:val="22"/>
                <w:szCs w:val="22"/>
              </w:rPr>
              <w:t>enhance presence for the viewer/listener</w:t>
            </w:r>
            <w:r w:rsidR="002E3E54" w:rsidRPr="002601A2">
              <w:rPr>
                <w:sz w:val="22"/>
                <w:szCs w:val="22"/>
              </w:rPr>
              <w:t xml:space="preserve">, </w:t>
            </w:r>
            <w:r w:rsidR="006901CC">
              <w:rPr>
                <w:sz w:val="22"/>
                <w:szCs w:val="22"/>
              </w:rPr>
              <w:t>e.g in</w:t>
            </w:r>
            <w:r w:rsidR="004209F3">
              <w:rPr>
                <w:sz w:val="22"/>
                <w:szCs w:val="22"/>
              </w:rPr>
              <w:t xml:space="preserve"> </w:t>
            </w:r>
            <w:r w:rsidR="005E39E4" w:rsidRPr="002601A2">
              <w:rPr>
                <w:sz w:val="22"/>
                <w:szCs w:val="22"/>
              </w:rPr>
              <w:t>‘Two Years</w:t>
            </w:r>
            <w:r w:rsidR="002E3E54" w:rsidRPr="002601A2">
              <w:rPr>
                <w:sz w:val="22"/>
                <w:szCs w:val="22"/>
              </w:rPr>
              <w:t xml:space="preserve"> at Sea</w:t>
            </w:r>
            <w:r w:rsidR="005E39E4" w:rsidRPr="002601A2">
              <w:rPr>
                <w:sz w:val="22"/>
                <w:szCs w:val="22"/>
              </w:rPr>
              <w:t>’</w:t>
            </w:r>
            <w:r w:rsidR="002E3E54" w:rsidRPr="002601A2">
              <w:rPr>
                <w:sz w:val="22"/>
                <w:szCs w:val="22"/>
              </w:rPr>
              <w:t xml:space="preserve"> by Ben Rivers</w:t>
            </w:r>
            <w:r w:rsidR="00B25AEA" w:rsidRPr="002601A2">
              <w:rPr>
                <w:sz w:val="22"/>
                <w:szCs w:val="22"/>
              </w:rPr>
              <w:t xml:space="preserve"> </w:t>
            </w:r>
            <w:r w:rsidR="005E39E4" w:rsidRPr="002601A2">
              <w:rPr>
                <w:sz w:val="22"/>
                <w:szCs w:val="22"/>
              </w:rPr>
              <w:t>(2011)</w:t>
            </w:r>
            <w:r w:rsidR="002E3E54" w:rsidRPr="002601A2">
              <w:rPr>
                <w:sz w:val="22"/>
                <w:szCs w:val="22"/>
              </w:rPr>
              <w:t>.</w:t>
            </w:r>
          </w:p>
        </w:tc>
      </w:tr>
      <w:tr w:rsidR="00D4503A" w14:paraId="6E6E3FF9" w14:textId="77777777" w:rsidTr="007A1347">
        <w:trPr>
          <w:cnfStyle w:val="000000010000" w:firstRow="0" w:lastRow="0" w:firstColumn="0" w:lastColumn="0" w:oddVBand="0" w:evenVBand="0" w:oddHBand="0" w:evenHBand="1" w:firstRowFirstColumn="0" w:firstRowLastColumn="0" w:lastRowFirstColumn="0" w:lastRowLastColumn="0"/>
        </w:trPr>
        <w:tc>
          <w:tcPr>
            <w:tcW w:w="1619" w:type="dxa"/>
            <w:tcBorders>
              <w:bottom w:val="single" w:sz="6" w:space="0" w:color="CADBDF"/>
              <w:right w:val="nil"/>
            </w:tcBorders>
          </w:tcPr>
          <w:p w14:paraId="489114F9" w14:textId="2BE43049" w:rsidR="00D4503A" w:rsidRPr="007A1347" w:rsidRDefault="002D4705" w:rsidP="00B771B3">
            <w:pPr>
              <w:pStyle w:val="Normal1"/>
              <w:spacing w:before="120" w:line="288" w:lineRule="auto"/>
              <w:rPr>
                <w:sz w:val="22"/>
                <w:szCs w:val="22"/>
              </w:rPr>
            </w:pPr>
            <w:r>
              <w:rPr>
                <w:sz w:val="22"/>
                <w:szCs w:val="22"/>
              </w:rPr>
              <w:t>April</w:t>
            </w:r>
            <w:r w:rsidR="00D4503A">
              <w:rPr>
                <w:sz w:val="22"/>
                <w:szCs w:val="22"/>
              </w:rPr>
              <w:t xml:space="preserve"> 2015</w:t>
            </w:r>
          </w:p>
        </w:tc>
        <w:tc>
          <w:tcPr>
            <w:tcW w:w="9356" w:type="dxa"/>
            <w:tcBorders>
              <w:left w:val="nil"/>
              <w:bottom w:val="single" w:sz="6" w:space="0" w:color="CADBDF"/>
            </w:tcBorders>
          </w:tcPr>
          <w:p w14:paraId="4C692ABD" w14:textId="77777777" w:rsidR="00D4503A" w:rsidRDefault="002E3E54" w:rsidP="002E3E54">
            <w:pPr>
              <w:pStyle w:val="Normal1"/>
              <w:spacing w:before="120" w:line="288" w:lineRule="auto"/>
              <w:rPr>
                <w:b/>
                <w:sz w:val="22"/>
                <w:szCs w:val="22"/>
              </w:rPr>
            </w:pPr>
            <w:r>
              <w:rPr>
                <w:b/>
                <w:sz w:val="22"/>
                <w:szCs w:val="22"/>
              </w:rPr>
              <w:t>Test filming session at Architects of Air HQ; Nottingham</w:t>
            </w:r>
          </w:p>
          <w:p w14:paraId="00DE6250" w14:textId="7DA91736" w:rsidR="002E3E54" w:rsidRPr="002E3E54" w:rsidRDefault="002E3E54" w:rsidP="00B25AEA">
            <w:pPr>
              <w:pStyle w:val="Normal1"/>
              <w:spacing w:before="120" w:line="288" w:lineRule="auto"/>
              <w:rPr>
                <w:i/>
                <w:color w:val="auto"/>
                <w:sz w:val="22"/>
                <w:szCs w:val="22"/>
              </w:rPr>
            </w:pPr>
            <w:r>
              <w:rPr>
                <w:sz w:val="22"/>
                <w:szCs w:val="22"/>
              </w:rPr>
              <w:t>Test filmi</w:t>
            </w:r>
            <w:r w:rsidR="00FA1A4A">
              <w:rPr>
                <w:sz w:val="22"/>
                <w:szCs w:val="22"/>
              </w:rPr>
              <w:t>ng and location sound recording</w:t>
            </w:r>
            <w:r>
              <w:rPr>
                <w:sz w:val="22"/>
                <w:szCs w:val="22"/>
              </w:rPr>
              <w:t xml:space="preserve"> within the unique space of </w:t>
            </w:r>
            <w:r w:rsidR="00FA1A4A">
              <w:rPr>
                <w:sz w:val="22"/>
                <w:szCs w:val="22"/>
              </w:rPr>
              <w:t>an</w:t>
            </w:r>
            <w:r>
              <w:rPr>
                <w:sz w:val="22"/>
                <w:szCs w:val="22"/>
              </w:rPr>
              <w:t xml:space="preserve"> inflatable </w:t>
            </w:r>
            <w:r w:rsidR="00B25AEA">
              <w:rPr>
                <w:sz w:val="22"/>
                <w:szCs w:val="22"/>
              </w:rPr>
              <w:t>structure</w:t>
            </w:r>
            <w:r>
              <w:rPr>
                <w:sz w:val="22"/>
                <w:szCs w:val="22"/>
              </w:rPr>
              <w:t xml:space="preserve">, to </w:t>
            </w:r>
            <w:r w:rsidR="00FA1A4A">
              <w:rPr>
                <w:sz w:val="22"/>
                <w:szCs w:val="22"/>
              </w:rPr>
              <w:t xml:space="preserve">gain a sense of creative sonic potential and </w:t>
            </w:r>
            <w:r>
              <w:rPr>
                <w:sz w:val="22"/>
                <w:szCs w:val="22"/>
              </w:rPr>
              <w:t>possible later challenges when filming proper.</w:t>
            </w:r>
            <w:r w:rsidR="00B25AEA">
              <w:rPr>
                <w:sz w:val="22"/>
                <w:szCs w:val="22"/>
              </w:rPr>
              <w:t xml:space="preserve"> This included the unique and unpredictable acoustics of the structures and background noise of fans required for inflation etc.</w:t>
            </w:r>
          </w:p>
        </w:tc>
      </w:tr>
      <w:tr w:rsidR="00471C64" w14:paraId="38E24FD8" w14:textId="77777777" w:rsidTr="007A1347">
        <w:trPr>
          <w:cnfStyle w:val="000000100000" w:firstRow="0" w:lastRow="0" w:firstColumn="0" w:lastColumn="0" w:oddVBand="0" w:evenVBand="0" w:oddHBand="1" w:evenHBand="0" w:firstRowFirstColumn="0" w:firstRowLastColumn="0" w:lastRowFirstColumn="0" w:lastRowLastColumn="0"/>
        </w:trPr>
        <w:tc>
          <w:tcPr>
            <w:tcW w:w="1619" w:type="dxa"/>
            <w:tcBorders>
              <w:bottom w:val="single" w:sz="6" w:space="0" w:color="CADBDF"/>
              <w:right w:val="nil"/>
            </w:tcBorders>
          </w:tcPr>
          <w:p w14:paraId="1E260EE7" w14:textId="4F158C5A" w:rsidR="00471C64" w:rsidRPr="007A1347" w:rsidRDefault="002D4705" w:rsidP="00B771B3">
            <w:pPr>
              <w:pStyle w:val="Normal1"/>
              <w:spacing w:before="120" w:line="288" w:lineRule="auto"/>
              <w:rPr>
                <w:sz w:val="22"/>
                <w:szCs w:val="22"/>
              </w:rPr>
            </w:pPr>
            <w:r>
              <w:rPr>
                <w:sz w:val="22"/>
                <w:szCs w:val="22"/>
              </w:rPr>
              <w:t>July</w:t>
            </w:r>
            <w:r w:rsidR="00B771B3" w:rsidRPr="007A1347">
              <w:rPr>
                <w:sz w:val="22"/>
                <w:szCs w:val="22"/>
              </w:rPr>
              <w:t xml:space="preserve"> 2015</w:t>
            </w:r>
          </w:p>
        </w:tc>
        <w:tc>
          <w:tcPr>
            <w:tcW w:w="9356" w:type="dxa"/>
            <w:tcBorders>
              <w:left w:val="nil"/>
              <w:bottom w:val="single" w:sz="6" w:space="0" w:color="CADBDF"/>
            </w:tcBorders>
          </w:tcPr>
          <w:p w14:paraId="5B1AB254" w14:textId="4BA6BACA" w:rsidR="00471C64" w:rsidRDefault="002D4705" w:rsidP="00D4503A">
            <w:pPr>
              <w:pStyle w:val="Normal1"/>
              <w:spacing w:line="288" w:lineRule="auto"/>
              <w:contextualSpacing w:val="0"/>
              <w:rPr>
                <w:b/>
                <w:sz w:val="22"/>
                <w:szCs w:val="22"/>
              </w:rPr>
            </w:pPr>
            <w:r>
              <w:rPr>
                <w:b/>
                <w:sz w:val="22"/>
                <w:szCs w:val="22"/>
              </w:rPr>
              <w:t>Filming and recording the build of a new inflatable structure at P3 Gallery, London</w:t>
            </w:r>
          </w:p>
          <w:p w14:paraId="35167063" w14:textId="2D0F54D9" w:rsidR="00D4503A" w:rsidRPr="00D4503A" w:rsidRDefault="002D4705" w:rsidP="002D4705">
            <w:pPr>
              <w:pStyle w:val="Normal1"/>
              <w:spacing w:line="288" w:lineRule="auto"/>
              <w:contextualSpacing w:val="0"/>
              <w:rPr>
                <w:sz w:val="22"/>
                <w:szCs w:val="22"/>
              </w:rPr>
            </w:pPr>
            <w:r>
              <w:rPr>
                <w:sz w:val="22"/>
                <w:szCs w:val="22"/>
              </w:rPr>
              <w:t xml:space="preserve">Filming and location sound of building new Action Space inflatable structure for the film, included capturing </w:t>
            </w:r>
            <w:r w:rsidR="00B25AEA">
              <w:rPr>
                <w:sz w:val="22"/>
                <w:szCs w:val="22"/>
              </w:rPr>
              <w:t xml:space="preserve">in sonic detail </w:t>
            </w:r>
            <w:r>
              <w:rPr>
                <w:sz w:val="22"/>
                <w:szCs w:val="22"/>
              </w:rPr>
              <w:t>the process of making</w:t>
            </w:r>
            <w:r w:rsidR="00B25AEA">
              <w:rPr>
                <w:sz w:val="22"/>
                <w:szCs w:val="22"/>
              </w:rPr>
              <w:t xml:space="preserve"> and creativity,</w:t>
            </w:r>
            <w:r>
              <w:rPr>
                <w:sz w:val="22"/>
                <w:szCs w:val="22"/>
              </w:rPr>
              <w:t xml:space="preserve"> and interviewing founder members of the group (this is detailed in Item 2: Book chapter ‘Auralising Action Space’)</w:t>
            </w:r>
            <w:r w:rsidR="00E532D1">
              <w:rPr>
                <w:sz w:val="22"/>
                <w:szCs w:val="22"/>
              </w:rPr>
              <w:t>.</w:t>
            </w:r>
          </w:p>
        </w:tc>
      </w:tr>
      <w:tr w:rsidR="002D4705" w14:paraId="2DBD4F70" w14:textId="77777777" w:rsidTr="007A1347">
        <w:trPr>
          <w:cnfStyle w:val="000000010000" w:firstRow="0" w:lastRow="0" w:firstColumn="0" w:lastColumn="0" w:oddVBand="0" w:evenVBand="0" w:oddHBand="0" w:evenHBand="1" w:firstRowFirstColumn="0" w:firstRowLastColumn="0" w:lastRowFirstColumn="0" w:lastRowLastColumn="0"/>
        </w:trPr>
        <w:tc>
          <w:tcPr>
            <w:tcW w:w="1619" w:type="dxa"/>
            <w:tcBorders>
              <w:bottom w:val="single" w:sz="6" w:space="0" w:color="CADBDF"/>
              <w:right w:val="nil"/>
            </w:tcBorders>
          </w:tcPr>
          <w:p w14:paraId="5D1DEF0E" w14:textId="5CC7D3D5" w:rsidR="002D4705" w:rsidRPr="007A1347" w:rsidRDefault="002D4705" w:rsidP="00B771B3">
            <w:pPr>
              <w:pStyle w:val="Normal1"/>
              <w:spacing w:before="120" w:line="288" w:lineRule="auto"/>
              <w:rPr>
                <w:sz w:val="22"/>
                <w:szCs w:val="22"/>
              </w:rPr>
            </w:pPr>
            <w:r>
              <w:rPr>
                <w:sz w:val="22"/>
                <w:szCs w:val="22"/>
              </w:rPr>
              <w:t>August</w:t>
            </w:r>
            <w:r w:rsidRPr="007A1347">
              <w:rPr>
                <w:sz w:val="22"/>
                <w:szCs w:val="22"/>
              </w:rPr>
              <w:t xml:space="preserve"> 2015</w:t>
            </w:r>
          </w:p>
        </w:tc>
        <w:tc>
          <w:tcPr>
            <w:tcW w:w="9356" w:type="dxa"/>
            <w:tcBorders>
              <w:left w:val="nil"/>
              <w:bottom w:val="single" w:sz="6" w:space="0" w:color="CADBDF"/>
            </w:tcBorders>
          </w:tcPr>
          <w:p w14:paraId="6FDE34C5" w14:textId="60CC0EC8" w:rsidR="002D4705" w:rsidRDefault="002D4705" w:rsidP="004455BA">
            <w:pPr>
              <w:pStyle w:val="Normal1"/>
              <w:spacing w:line="288" w:lineRule="auto"/>
              <w:contextualSpacing w:val="0"/>
              <w:rPr>
                <w:b/>
                <w:sz w:val="22"/>
                <w:szCs w:val="22"/>
              </w:rPr>
            </w:pPr>
            <w:r>
              <w:rPr>
                <w:b/>
                <w:sz w:val="22"/>
                <w:szCs w:val="22"/>
              </w:rPr>
              <w:t>Filming and recording musical performances inside the inflatable</w:t>
            </w:r>
          </w:p>
          <w:p w14:paraId="6068C0E7" w14:textId="6F93EAA6" w:rsidR="002D4705" w:rsidRPr="00C511D4" w:rsidRDefault="002D4705" w:rsidP="002D4705">
            <w:pPr>
              <w:pStyle w:val="Normal1"/>
              <w:spacing w:before="120" w:line="288" w:lineRule="auto"/>
              <w:rPr>
                <w:sz w:val="22"/>
                <w:szCs w:val="22"/>
              </w:rPr>
            </w:pPr>
            <w:r>
              <w:rPr>
                <w:sz w:val="22"/>
                <w:szCs w:val="22"/>
              </w:rPr>
              <w:t>Filming and recording musical performances from Phil Minton and AMM as they improvised within the Action Space inflatable structure hosted at Blackheath Halls, London (this is detailed in Item 2: Book chapter ‘Auralising Action Space’).</w:t>
            </w:r>
          </w:p>
        </w:tc>
      </w:tr>
      <w:tr w:rsidR="002D4705" w14:paraId="5107BAAF" w14:textId="77777777" w:rsidTr="007A1347">
        <w:trPr>
          <w:cnfStyle w:val="000000100000" w:firstRow="0" w:lastRow="0" w:firstColumn="0" w:lastColumn="0" w:oddVBand="0" w:evenVBand="0" w:oddHBand="1" w:evenHBand="0" w:firstRowFirstColumn="0" w:firstRowLastColumn="0" w:lastRowFirstColumn="0" w:lastRowLastColumn="0"/>
        </w:trPr>
        <w:tc>
          <w:tcPr>
            <w:tcW w:w="1619" w:type="dxa"/>
            <w:tcBorders>
              <w:top w:val="single" w:sz="6" w:space="0" w:color="CADBDF"/>
              <w:bottom w:val="single" w:sz="6" w:space="0" w:color="CADBDF"/>
              <w:right w:val="nil"/>
            </w:tcBorders>
          </w:tcPr>
          <w:p w14:paraId="529D3648" w14:textId="0FE7503B" w:rsidR="00330435" w:rsidRPr="007A1347" w:rsidRDefault="00E532D1">
            <w:pPr>
              <w:pStyle w:val="Normal1"/>
              <w:spacing w:before="120" w:line="288" w:lineRule="auto"/>
              <w:contextualSpacing w:val="0"/>
              <w:rPr>
                <w:sz w:val="22"/>
                <w:szCs w:val="22"/>
              </w:rPr>
            </w:pPr>
            <w:r>
              <w:rPr>
                <w:sz w:val="22"/>
                <w:szCs w:val="22"/>
              </w:rPr>
              <w:t>September</w:t>
            </w:r>
            <w:r w:rsidR="002D4705" w:rsidRPr="007A1347">
              <w:rPr>
                <w:sz w:val="22"/>
                <w:szCs w:val="22"/>
              </w:rPr>
              <w:t xml:space="preserve"> 2015</w:t>
            </w:r>
          </w:p>
        </w:tc>
        <w:tc>
          <w:tcPr>
            <w:tcW w:w="9356" w:type="dxa"/>
            <w:tcBorders>
              <w:top w:val="single" w:sz="6" w:space="0" w:color="CADBDF"/>
              <w:left w:val="nil"/>
              <w:bottom w:val="single" w:sz="6" w:space="0" w:color="CADBDF"/>
            </w:tcBorders>
          </w:tcPr>
          <w:p w14:paraId="1223A282" w14:textId="2F36FB5D" w:rsidR="00E532D1" w:rsidRDefault="00330435" w:rsidP="00E532D1">
            <w:pPr>
              <w:pStyle w:val="Normal1"/>
              <w:spacing w:line="288" w:lineRule="auto"/>
              <w:contextualSpacing w:val="0"/>
              <w:rPr>
                <w:b/>
                <w:sz w:val="22"/>
                <w:szCs w:val="22"/>
              </w:rPr>
            </w:pPr>
            <w:r>
              <w:rPr>
                <w:b/>
                <w:sz w:val="22"/>
                <w:szCs w:val="22"/>
              </w:rPr>
              <w:t xml:space="preserve">Sifting and selecting material for the </w:t>
            </w:r>
            <w:r w:rsidR="00E532D1">
              <w:rPr>
                <w:b/>
                <w:sz w:val="22"/>
                <w:szCs w:val="22"/>
              </w:rPr>
              <w:t xml:space="preserve">Action Space archive </w:t>
            </w:r>
            <w:r>
              <w:rPr>
                <w:b/>
                <w:sz w:val="22"/>
                <w:szCs w:val="22"/>
              </w:rPr>
              <w:t xml:space="preserve">performance </w:t>
            </w:r>
          </w:p>
          <w:p w14:paraId="2D87E277" w14:textId="44603C58" w:rsidR="00330435" w:rsidRPr="007A1347" w:rsidRDefault="00330435" w:rsidP="00330435">
            <w:pPr>
              <w:pStyle w:val="Normal1"/>
              <w:spacing w:after="120" w:line="288" w:lineRule="auto"/>
              <w:contextualSpacing w:val="0"/>
              <w:rPr>
                <w:sz w:val="22"/>
                <w:szCs w:val="22"/>
              </w:rPr>
            </w:pPr>
            <w:r>
              <w:rPr>
                <w:sz w:val="22"/>
                <w:szCs w:val="22"/>
              </w:rPr>
              <w:t>Preparing</w:t>
            </w:r>
            <w:r w:rsidR="00E532D1">
              <w:rPr>
                <w:sz w:val="22"/>
                <w:szCs w:val="22"/>
              </w:rPr>
              <w:t xml:space="preserve"> a new tape montage for the soundtrack of the film; </w:t>
            </w:r>
            <w:r>
              <w:rPr>
                <w:sz w:val="22"/>
                <w:szCs w:val="22"/>
              </w:rPr>
              <w:t xml:space="preserve">by selecting material from the Action Space audio archive for incorporation into a live performance using multiple tape loops and </w:t>
            </w:r>
            <w:r w:rsidR="00E532D1">
              <w:rPr>
                <w:sz w:val="22"/>
                <w:szCs w:val="22"/>
              </w:rPr>
              <w:t xml:space="preserve">live </w:t>
            </w:r>
            <w:r>
              <w:rPr>
                <w:sz w:val="22"/>
                <w:szCs w:val="22"/>
              </w:rPr>
              <w:t xml:space="preserve">audio </w:t>
            </w:r>
            <w:r w:rsidR="00E532D1">
              <w:rPr>
                <w:sz w:val="22"/>
                <w:szCs w:val="22"/>
              </w:rPr>
              <w:t>processing (this is detailed in Item 2: Book chapter ‘Auralising Action Space’)</w:t>
            </w:r>
            <w:r>
              <w:rPr>
                <w:sz w:val="22"/>
                <w:szCs w:val="22"/>
              </w:rPr>
              <w:t>.</w:t>
            </w:r>
          </w:p>
        </w:tc>
      </w:tr>
      <w:tr w:rsidR="002D4705" w14:paraId="08C424A3" w14:textId="77777777" w:rsidTr="007A1347">
        <w:trPr>
          <w:cnfStyle w:val="000000010000" w:firstRow="0" w:lastRow="0" w:firstColumn="0" w:lastColumn="0" w:oddVBand="0" w:evenVBand="0" w:oddHBand="0" w:evenHBand="1" w:firstRowFirstColumn="0" w:firstRowLastColumn="0" w:lastRowFirstColumn="0" w:lastRowLastColumn="0"/>
        </w:trPr>
        <w:tc>
          <w:tcPr>
            <w:tcW w:w="1619" w:type="dxa"/>
            <w:tcBorders>
              <w:top w:val="single" w:sz="6" w:space="0" w:color="CADBDF"/>
              <w:bottom w:val="single" w:sz="6" w:space="0" w:color="CADBDF"/>
              <w:right w:val="nil"/>
            </w:tcBorders>
          </w:tcPr>
          <w:p w14:paraId="3091A20B" w14:textId="59766A26" w:rsidR="002D4705" w:rsidRPr="007A1347" w:rsidRDefault="00E532D1">
            <w:pPr>
              <w:pStyle w:val="Normal1"/>
              <w:spacing w:before="120" w:line="288" w:lineRule="auto"/>
              <w:contextualSpacing w:val="0"/>
              <w:rPr>
                <w:sz w:val="22"/>
                <w:szCs w:val="22"/>
              </w:rPr>
            </w:pPr>
            <w:r>
              <w:rPr>
                <w:sz w:val="22"/>
                <w:szCs w:val="22"/>
              </w:rPr>
              <w:t>October</w:t>
            </w:r>
            <w:r w:rsidR="002D4705" w:rsidRPr="007A1347">
              <w:rPr>
                <w:sz w:val="22"/>
                <w:szCs w:val="22"/>
              </w:rPr>
              <w:t xml:space="preserve"> 201</w:t>
            </w:r>
            <w:r>
              <w:rPr>
                <w:sz w:val="22"/>
                <w:szCs w:val="22"/>
              </w:rPr>
              <w:t>5</w:t>
            </w:r>
          </w:p>
        </w:tc>
        <w:tc>
          <w:tcPr>
            <w:tcW w:w="9356" w:type="dxa"/>
            <w:tcBorders>
              <w:top w:val="single" w:sz="6" w:space="0" w:color="CADBDF"/>
              <w:left w:val="nil"/>
              <w:bottom w:val="single" w:sz="6" w:space="0" w:color="CADBDF"/>
            </w:tcBorders>
          </w:tcPr>
          <w:p w14:paraId="66A3E120" w14:textId="25C04C0B" w:rsidR="00E532D1" w:rsidRDefault="00E532D1" w:rsidP="00E532D1">
            <w:pPr>
              <w:pStyle w:val="Normal1"/>
              <w:spacing w:line="288" w:lineRule="auto"/>
              <w:contextualSpacing w:val="0"/>
              <w:rPr>
                <w:b/>
                <w:sz w:val="22"/>
                <w:szCs w:val="22"/>
              </w:rPr>
            </w:pPr>
            <w:r>
              <w:rPr>
                <w:b/>
                <w:sz w:val="22"/>
                <w:szCs w:val="22"/>
              </w:rPr>
              <w:t>Filming and recording theatrical performance inside the inflatable</w:t>
            </w:r>
          </w:p>
          <w:p w14:paraId="4C342D8C" w14:textId="79A011F7" w:rsidR="002D4705" w:rsidRPr="007A1347" w:rsidRDefault="00E532D1" w:rsidP="00E532D1">
            <w:pPr>
              <w:pStyle w:val="Normal1"/>
              <w:spacing w:line="288" w:lineRule="auto"/>
              <w:contextualSpacing w:val="0"/>
              <w:rPr>
                <w:sz w:val="22"/>
                <w:szCs w:val="22"/>
              </w:rPr>
            </w:pPr>
            <w:r>
              <w:rPr>
                <w:sz w:val="22"/>
                <w:szCs w:val="22"/>
              </w:rPr>
              <w:t>Filming and recording a theatre performance by founder Action Space member Ken Turner, hosted at the Chelsea School of Art, London.</w:t>
            </w:r>
          </w:p>
        </w:tc>
      </w:tr>
      <w:tr w:rsidR="002D4705" w14:paraId="6CBAD72F" w14:textId="77777777" w:rsidTr="007A1347">
        <w:trPr>
          <w:cnfStyle w:val="000000100000" w:firstRow="0" w:lastRow="0" w:firstColumn="0" w:lastColumn="0" w:oddVBand="0" w:evenVBand="0" w:oddHBand="1" w:evenHBand="0" w:firstRowFirstColumn="0" w:firstRowLastColumn="0" w:lastRowFirstColumn="0" w:lastRowLastColumn="0"/>
        </w:trPr>
        <w:tc>
          <w:tcPr>
            <w:tcW w:w="1619" w:type="dxa"/>
            <w:tcBorders>
              <w:top w:val="single" w:sz="6" w:space="0" w:color="CADBDF"/>
              <w:bottom w:val="single" w:sz="6" w:space="0" w:color="CADBDF"/>
              <w:right w:val="nil"/>
            </w:tcBorders>
          </w:tcPr>
          <w:p w14:paraId="67BE2D58" w14:textId="6A94D171" w:rsidR="002D4705" w:rsidRPr="007A1347" w:rsidRDefault="000152DB">
            <w:pPr>
              <w:pStyle w:val="Normal1"/>
              <w:spacing w:before="120" w:line="288" w:lineRule="auto"/>
              <w:contextualSpacing w:val="0"/>
              <w:rPr>
                <w:sz w:val="22"/>
                <w:szCs w:val="22"/>
              </w:rPr>
            </w:pPr>
            <w:r>
              <w:rPr>
                <w:sz w:val="22"/>
                <w:szCs w:val="22"/>
              </w:rPr>
              <w:t>November</w:t>
            </w:r>
            <w:r w:rsidR="002D4705" w:rsidRPr="007A1347">
              <w:rPr>
                <w:sz w:val="22"/>
                <w:szCs w:val="22"/>
              </w:rPr>
              <w:t xml:space="preserve"> 201</w:t>
            </w:r>
            <w:r w:rsidR="002F40FA">
              <w:rPr>
                <w:sz w:val="22"/>
                <w:szCs w:val="22"/>
              </w:rPr>
              <w:t>5</w:t>
            </w:r>
          </w:p>
        </w:tc>
        <w:tc>
          <w:tcPr>
            <w:tcW w:w="9356" w:type="dxa"/>
            <w:tcBorders>
              <w:top w:val="single" w:sz="6" w:space="0" w:color="CADBDF"/>
              <w:left w:val="nil"/>
              <w:bottom w:val="single" w:sz="6" w:space="0" w:color="CADBDF"/>
            </w:tcBorders>
          </w:tcPr>
          <w:p w14:paraId="452D0F90" w14:textId="3979E690" w:rsidR="002D4705" w:rsidRPr="00AC397F" w:rsidRDefault="00AC397F" w:rsidP="00330435">
            <w:pPr>
              <w:pStyle w:val="Normal1"/>
              <w:spacing w:before="120" w:line="288" w:lineRule="auto"/>
              <w:contextualSpacing w:val="0"/>
              <w:rPr>
                <w:sz w:val="22"/>
                <w:szCs w:val="22"/>
              </w:rPr>
            </w:pPr>
            <w:r>
              <w:rPr>
                <w:b/>
                <w:sz w:val="22"/>
                <w:szCs w:val="22"/>
              </w:rPr>
              <w:t xml:space="preserve">Editing / Mixing of </w:t>
            </w:r>
            <w:r w:rsidR="00330435">
              <w:rPr>
                <w:b/>
                <w:sz w:val="22"/>
                <w:szCs w:val="22"/>
              </w:rPr>
              <w:t>AMM</w:t>
            </w:r>
            <w:r>
              <w:rPr>
                <w:b/>
                <w:sz w:val="22"/>
                <w:szCs w:val="22"/>
              </w:rPr>
              <w:t xml:space="preserve"> performance </w:t>
            </w:r>
            <w:r w:rsidRPr="00AC397F">
              <w:rPr>
                <w:sz w:val="22"/>
                <w:szCs w:val="22"/>
              </w:rPr>
              <w:t>for</w:t>
            </w:r>
            <w:r>
              <w:rPr>
                <w:b/>
                <w:sz w:val="22"/>
                <w:szCs w:val="22"/>
              </w:rPr>
              <w:t xml:space="preserve"> </w:t>
            </w:r>
            <w:r w:rsidR="000152DB" w:rsidRPr="00AC397F">
              <w:rPr>
                <w:sz w:val="22"/>
                <w:szCs w:val="22"/>
              </w:rPr>
              <w:t xml:space="preserve">Trailer </w:t>
            </w:r>
            <w:r w:rsidR="002F40FA" w:rsidRPr="00AC397F">
              <w:rPr>
                <w:sz w:val="22"/>
                <w:szCs w:val="22"/>
              </w:rPr>
              <w:t xml:space="preserve">screening </w:t>
            </w:r>
            <w:r w:rsidR="000152DB" w:rsidRPr="00AC397F">
              <w:rPr>
                <w:sz w:val="22"/>
                <w:szCs w:val="22"/>
              </w:rPr>
              <w:t>of Action Space</w:t>
            </w:r>
            <w:r w:rsidR="002F40FA" w:rsidRPr="00AC397F">
              <w:rPr>
                <w:sz w:val="22"/>
                <w:szCs w:val="22"/>
              </w:rPr>
              <w:t xml:space="preserve"> at Huddersfield Contemporary Music Festival</w:t>
            </w:r>
            <w:bookmarkStart w:id="0" w:name="_gjdgxs" w:colFirst="0" w:colLast="0"/>
            <w:bookmarkEnd w:id="0"/>
            <w:r>
              <w:rPr>
                <w:b/>
                <w:sz w:val="22"/>
                <w:szCs w:val="22"/>
              </w:rPr>
              <w:t xml:space="preserve">, </w:t>
            </w:r>
            <w:r w:rsidR="001A5446" w:rsidRPr="001A5446">
              <w:rPr>
                <w:sz w:val="22"/>
                <w:szCs w:val="22"/>
              </w:rPr>
              <w:t>Heritage Quay</w:t>
            </w:r>
            <w:r w:rsidR="001A5446">
              <w:rPr>
                <w:sz w:val="22"/>
                <w:szCs w:val="22"/>
              </w:rPr>
              <w:t xml:space="preserve">. </w:t>
            </w:r>
          </w:p>
        </w:tc>
      </w:tr>
      <w:tr w:rsidR="002D4705" w14:paraId="3D822C9F" w14:textId="77777777" w:rsidTr="007A1347">
        <w:trPr>
          <w:cnfStyle w:val="000000010000" w:firstRow="0" w:lastRow="0" w:firstColumn="0" w:lastColumn="0" w:oddVBand="0" w:evenVBand="0" w:oddHBand="0" w:evenHBand="1" w:firstRowFirstColumn="0" w:firstRowLastColumn="0" w:lastRowFirstColumn="0" w:lastRowLastColumn="0"/>
        </w:trPr>
        <w:tc>
          <w:tcPr>
            <w:tcW w:w="1619" w:type="dxa"/>
            <w:tcBorders>
              <w:top w:val="single" w:sz="6" w:space="0" w:color="CADBDF"/>
              <w:bottom w:val="single" w:sz="6" w:space="0" w:color="CADBDF"/>
              <w:right w:val="nil"/>
            </w:tcBorders>
          </w:tcPr>
          <w:p w14:paraId="7D3A7896" w14:textId="2564E274" w:rsidR="002D4705" w:rsidRPr="007A1347" w:rsidRDefault="001A5446">
            <w:pPr>
              <w:pStyle w:val="Normal1"/>
              <w:spacing w:before="120" w:line="288" w:lineRule="auto"/>
              <w:rPr>
                <w:sz w:val="22"/>
                <w:szCs w:val="22"/>
              </w:rPr>
            </w:pPr>
            <w:r>
              <w:rPr>
                <w:sz w:val="22"/>
                <w:szCs w:val="22"/>
              </w:rPr>
              <w:t>Mar/April</w:t>
            </w:r>
            <w:r w:rsidR="002D4705">
              <w:rPr>
                <w:sz w:val="22"/>
                <w:szCs w:val="22"/>
              </w:rPr>
              <w:t xml:space="preserve"> 2016</w:t>
            </w:r>
          </w:p>
        </w:tc>
        <w:tc>
          <w:tcPr>
            <w:tcW w:w="9356" w:type="dxa"/>
            <w:tcBorders>
              <w:top w:val="single" w:sz="6" w:space="0" w:color="CADBDF"/>
              <w:left w:val="nil"/>
              <w:bottom w:val="single" w:sz="6" w:space="0" w:color="CADBDF"/>
            </w:tcBorders>
          </w:tcPr>
          <w:p w14:paraId="383A4C82" w14:textId="77777777" w:rsidR="002D4705" w:rsidRDefault="001A5446" w:rsidP="001A5446">
            <w:pPr>
              <w:pStyle w:val="Normal1"/>
              <w:spacing w:before="120" w:line="288" w:lineRule="auto"/>
              <w:rPr>
                <w:b/>
                <w:sz w:val="22"/>
                <w:szCs w:val="22"/>
              </w:rPr>
            </w:pPr>
            <w:r>
              <w:rPr>
                <w:b/>
                <w:sz w:val="22"/>
                <w:szCs w:val="22"/>
              </w:rPr>
              <w:t>Sound Mix of Action Space</w:t>
            </w:r>
          </w:p>
          <w:p w14:paraId="4730FDB7" w14:textId="78E435AB" w:rsidR="001A5446" w:rsidRPr="001A5446" w:rsidRDefault="001A5446" w:rsidP="00C95B5C">
            <w:pPr>
              <w:pStyle w:val="Normal1"/>
              <w:spacing w:before="120" w:line="288" w:lineRule="auto"/>
              <w:rPr>
                <w:sz w:val="22"/>
                <w:szCs w:val="22"/>
              </w:rPr>
            </w:pPr>
            <w:r>
              <w:rPr>
                <w:sz w:val="22"/>
                <w:szCs w:val="22"/>
              </w:rPr>
              <w:t>Editing</w:t>
            </w:r>
            <w:r w:rsidR="00330435">
              <w:rPr>
                <w:sz w:val="22"/>
                <w:szCs w:val="22"/>
              </w:rPr>
              <w:t>, post-</w:t>
            </w:r>
            <w:r>
              <w:rPr>
                <w:sz w:val="22"/>
                <w:szCs w:val="22"/>
              </w:rPr>
              <w:t xml:space="preserve">production and mix of film. Involved standard technical </w:t>
            </w:r>
            <w:r w:rsidR="00820FBC">
              <w:rPr>
                <w:sz w:val="22"/>
                <w:szCs w:val="22"/>
              </w:rPr>
              <w:t>processes (levelling, equ</w:t>
            </w:r>
            <w:r>
              <w:rPr>
                <w:sz w:val="22"/>
                <w:szCs w:val="22"/>
              </w:rPr>
              <w:t>a</w:t>
            </w:r>
            <w:r w:rsidR="00820FBC">
              <w:rPr>
                <w:sz w:val="22"/>
                <w:szCs w:val="22"/>
              </w:rPr>
              <w:t>l</w:t>
            </w:r>
            <w:r>
              <w:rPr>
                <w:sz w:val="22"/>
                <w:szCs w:val="22"/>
              </w:rPr>
              <w:t xml:space="preserve">isation, transitions) as well as more creative </w:t>
            </w:r>
            <w:r w:rsidR="00C95B5C">
              <w:rPr>
                <w:sz w:val="22"/>
                <w:szCs w:val="22"/>
              </w:rPr>
              <w:t xml:space="preserve">inquiry into the </w:t>
            </w:r>
            <w:r>
              <w:rPr>
                <w:sz w:val="22"/>
                <w:szCs w:val="22"/>
              </w:rPr>
              <w:t>sound design</w:t>
            </w:r>
            <w:r w:rsidR="00330435">
              <w:rPr>
                <w:sz w:val="22"/>
                <w:szCs w:val="22"/>
              </w:rPr>
              <w:t xml:space="preserve"> post-</w:t>
            </w:r>
            <w:r>
              <w:rPr>
                <w:sz w:val="22"/>
                <w:szCs w:val="22"/>
              </w:rPr>
              <w:t xml:space="preserve">production techniques borrowed from feature film such as; Foley, layering, time and pitch manipulation of audio. </w:t>
            </w:r>
            <w:r w:rsidR="0053407C">
              <w:rPr>
                <w:sz w:val="22"/>
                <w:szCs w:val="22"/>
              </w:rPr>
              <w:t>T</w:t>
            </w:r>
            <w:r>
              <w:rPr>
                <w:sz w:val="22"/>
                <w:szCs w:val="22"/>
              </w:rPr>
              <w:t xml:space="preserve">hese were </w:t>
            </w:r>
            <w:r w:rsidR="00AA1019">
              <w:rPr>
                <w:sz w:val="22"/>
                <w:szCs w:val="22"/>
              </w:rPr>
              <w:t xml:space="preserve">to enhance the </w:t>
            </w:r>
            <w:r w:rsidR="002601A2">
              <w:rPr>
                <w:sz w:val="22"/>
                <w:szCs w:val="22"/>
              </w:rPr>
              <w:t>multi</w:t>
            </w:r>
            <w:r w:rsidR="00AA1019">
              <w:rPr>
                <w:sz w:val="22"/>
                <w:szCs w:val="22"/>
              </w:rPr>
              <w:t xml:space="preserve">sensory and tangible aspects </w:t>
            </w:r>
            <w:r w:rsidR="00C95B5C">
              <w:rPr>
                <w:sz w:val="22"/>
                <w:szCs w:val="22"/>
              </w:rPr>
              <w:t>required by</w:t>
            </w:r>
            <w:r w:rsidR="00AA1019">
              <w:rPr>
                <w:sz w:val="22"/>
                <w:szCs w:val="22"/>
              </w:rPr>
              <w:t xml:space="preserve"> the film</w:t>
            </w:r>
            <w:r w:rsidR="002601A2">
              <w:rPr>
                <w:sz w:val="22"/>
                <w:szCs w:val="22"/>
              </w:rPr>
              <w:t xml:space="preserve"> (Chion, 1994)</w:t>
            </w:r>
            <w:r w:rsidR="00AA1019">
              <w:rPr>
                <w:sz w:val="22"/>
                <w:szCs w:val="22"/>
              </w:rPr>
              <w:t xml:space="preserve">, </w:t>
            </w:r>
            <w:r>
              <w:rPr>
                <w:sz w:val="22"/>
                <w:szCs w:val="22"/>
              </w:rPr>
              <w:lastRenderedPageBreak/>
              <w:t xml:space="preserve">arrived at through creative play or through discussion </w:t>
            </w:r>
            <w:r w:rsidR="00C95B5C">
              <w:rPr>
                <w:sz w:val="22"/>
                <w:szCs w:val="22"/>
              </w:rPr>
              <w:t xml:space="preserve">and reflection </w:t>
            </w:r>
            <w:r>
              <w:rPr>
                <w:sz w:val="22"/>
                <w:szCs w:val="22"/>
              </w:rPr>
              <w:t>of ideas with the filmmaker Huw Wahl</w:t>
            </w:r>
            <w:r w:rsidR="00820FBC">
              <w:rPr>
                <w:sz w:val="22"/>
                <w:szCs w:val="22"/>
              </w:rPr>
              <w:t xml:space="preserve"> (this is detailed in Item 2: Book chapter ‘Auralising Action Space’)</w:t>
            </w:r>
            <w:r>
              <w:rPr>
                <w:sz w:val="22"/>
                <w:szCs w:val="22"/>
              </w:rPr>
              <w:t>.</w:t>
            </w:r>
            <w:r w:rsidR="00820FBC">
              <w:rPr>
                <w:sz w:val="22"/>
                <w:szCs w:val="22"/>
              </w:rPr>
              <w:t xml:space="preserve"> </w:t>
            </w:r>
          </w:p>
        </w:tc>
      </w:tr>
      <w:tr w:rsidR="002D4705" w14:paraId="124988C9" w14:textId="77777777" w:rsidTr="007A1347">
        <w:trPr>
          <w:cnfStyle w:val="000000100000" w:firstRow="0" w:lastRow="0" w:firstColumn="0" w:lastColumn="0" w:oddVBand="0" w:evenVBand="0" w:oddHBand="1" w:evenHBand="0" w:firstRowFirstColumn="0" w:firstRowLastColumn="0" w:lastRowFirstColumn="0" w:lastRowLastColumn="0"/>
        </w:trPr>
        <w:tc>
          <w:tcPr>
            <w:tcW w:w="1619" w:type="dxa"/>
            <w:tcBorders>
              <w:top w:val="single" w:sz="6" w:space="0" w:color="CADBDF"/>
              <w:bottom w:val="single" w:sz="6" w:space="0" w:color="CADBDF"/>
              <w:right w:val="nil"/>
            </w:tcBorders>
          </w:tcPr>
          <w:p w14:paraId="600FEE58" w14:textId="2F1BF444" w:rsidR="00FA1A4A" w:rsidRDefault="00D73644" w:rsidP="00D73644">
            <w:pPr>
              <w:pStyle w:val="Normal1"/>
              <w:spacing w:before="120" w:line="288" w:lineRule="auto"/>
              <w:rPr>
                <w:sz w:val="22"/>
                <w:szCs w:val="22"/>
              </w:rPr>
            </w:pPr>
            <w:r>
              <w:rPr>
                <w:sz w:val="22"/>
                <w:szCs w:val="22"/>
              </w:rPr>
              <w:lastRenderedPageBreak/>
              <w:t xml:space="preserve">April </w:t>
            </w:r>
            <w:r w:rsidR="002D4705">
              <w:rPr>
                <w:sz w:val="22"/>
                <w:szCs w:val="22"/>
              </w:rPr>
              <w:t>201</w:t>
            </w:r>
            <w:r>
              <w:rPr>
                <w:sz w:val="22"/>
                <w:szCs w:val="22"/>
              </w:rPr>
              <w:t>6</w:t>
            </w:r>
          </w:p>
          <w:p w14:paraId="5E76AAA5" w14:textId="77777777" w:rsidR="00FA1A4A" w:rsidRDefault="00FA1A4A" w:rsidP="00D73644">
            <w:pPr>
              <w:pStyle w:val="Normal1"/>
              <w:spacing w:before="120" w:line="288" w:lineRule="auto"/>
              <w:rPr>
                <w:sz w:val="22"/>
                <w:szCs w:val="22"/>
              </w:rPr>
            </w:pPr>
          </w:p>
          <w:p w14:paraId="4946B324" w14:textId="77777777" w:rsidR="00C95B5C" w:rsidRDefault="00C95B5C" w:rsidP="00D73644">
            <w:pPr>
              <w:pStyle w:val="Normal1"/>
              <w:spacing w:before="120" w:line="288" w:lineRule="auto"/>
              <w:rPr>
                <w:sz w:val="22"/>
                <w:szCs w:val="22"/>
              </w:rPr>
            </w:pPr>
          </w:p>
          <w:p w14:paraId="55DAF9D9" w14:textId="332BBEC1" w:rsidR="00FA1A4A" w:rsidRDefault="00FA1A4A" w:rsidP="00A633FE">
            <w:pPr>
              <w:pStyle w:val="Normal1"/>
              <w:spacing w:before="120" w:line="288" w:lineRule="auto"/>
              <w:rPr>
                <w:sz w:val="22"/>
                <w:szCs w:val="22"/>
              </w:rPr>
            </w:pPr>
            <w:r>
              <w:rPr>
                <w:sz w:val="22"/>
                <w:szCs w:val="22"/>
              </w:rPr>
              <w:t xml:space="preserve">April 2016 – </w:t>
            </w:r>
            <w:r w:rsidR="00A633FE">
              <w:rPr>
                <w:sz w:val="22"/>
                <w:szCs w:val="22"/>
              </w:rPr>
              <w:t>present</w:t>
            </w:r>
          </w:p>
        </w:tc>
        <w:tc>
          <w:tcPr>
            <w:tcW w:w="9356" w:type="dxa"/>
            <w:tcBorders>
              <w:top w:val="single" w:sz="6" w:space="0" w:color="CADBDF"/>
              <w:left w:val="nil"/>
              <w:bottom w:val="single" w:sz="6" w:space="0" w:color="CADBDF"/>
            </w:tcBorders>
          </w:tcPr>
          <w:p w14:paraId="71C29E7A" w14:textId="77777777" w:rsidR="002D4705" w:rsidRDefault="00D73644" w:rsidP="00D73644">
            <w:pPr>
              <w:pStyle w:val="Normal1"/>
              <w:spacing w:before="120" w:line="288" w:lineRule="auto"/>
              <w:rPr>
                <w:b/>
                <w:sz w:val="22"/>
                <w:szCs w:val="22"/>
              </w:rPr>
            </w:pPr>
            <w:r w:rsidRPr="00D73644">
              <w:rPr>
                <w:b/>
                <w:sz w:val="22"/>
                <w:szCs w:val="22"/>
              </w:rPr>
              <w:t xml:space="preserve">Premiere of Action Space at Flatpack Festival Birmingham, UK </w:t>
            </w:r>
          </w:p>
          <w:p w14:paraId="1245F8D7" w14:textId="157071F3" w:rsidR="00D73644" w:rsidRDefault="00C95B5C" w:rsidP="00D73644">
            <w:pPr>
              <w:pStyle w:val="Normal1"/>
              <w:spacing w:before="120" w:line="288" w:lineRule="auto"/>
              <w:rPr>
                <w:sz w:val="22"/>
                <w:szCs w:val="22"/>
              </w:rPr>
            </w:pPr>
            <w:r>
              <w:rPr>
                <w:sz w:val="22"/>
                <w:szCs w:val="22"/>
              </w:rPr>
              <w:t xml:space="preserve">Also </w:t>
            </w:r>
            <w:r w:rsidR="00B25AEA">
              <w:rPr>
                <w:sz w:val="22"/>
                <w:szCs w:val="22"/>
              </w:rPr>
              <w:t xml:space="preserve">performed </w:t>
            </w:r>
            <w:r>
              <w:rPr>
                <w:sz w:val="22"/>
                <w:szCs w:val="22"/>
              </w:rPr>
              <w:t>a live Audio</w:t>
            </w:r>
            <w:r w:rsidR="00B25AEA">
              <w:rPr>
                <w:sz w:val="22"/>
                <w:szCs w:val="22"/>
              </w:rPr>
              <w:t>-</w:t>
            </w:r>
            <w:r>
              <w:rPr>
                <w:sz w:val="22"/>
                <w:szCs w:val="22"/>
              </w:rPr>
              <w:t xml:space="preserve">Visual </w:t>
            </w:r>
            <w:r w:rsidR="00B25AEA">
              <w:rPr>
                <w:sz w:val="22"/>
                <w:szCs w:val="22"/>
              </w:rPr>
              <w:t>set</w:t>
            </w:r>
            <w:r>
              <w:rPr>
                <w:sz w:val="22"/>
                <w:szCs w:val="22"/>
              </w:rPr>
              <w:t xml:space="preserve"> </w:t>
            </w:r>
            <w:r w:rsidR="00B25AEA">
              <w:rPr>
                <w:sz w:val="22"/>
                <w:szCs w:val="22"/>
              </w:rPr>
              <w:t xml:space="preserve">at the festival within the Action Space inflatable structure </w:t>
            </w:r>
            <w:r>
              <w:rPr>
                <w:sz w:val="22"/>
                <w:szCs w:val="22"/>
              </w:rPr>
              <w:t>using the Action Space audio and film archive.</w:t>
            </w:r>
          </w:p>
          <w:p w14:paraId="6F26A919" w14:textId="77777777" w:rsidR="00C95B5C" w:rsidRDefault="00C95B5C" w:rsidP="00D73644">
            <w:pPr>
              <w:pStyle w:val="Normal1"/>
              <w:spacing w:before="120" w:line="288" w:lineRule="auto"/>
              <w:rPr>
                <w:sz w:val="22"/>
                <w:szCs w:val="22"/>
              </w:rPr>
            </w:pPr>
          </w:p>
          <w:p w14:paraId="4CAFE0A2" w14:textId="6FC4463A" w:rsidR="00FA1A4A" w:rsidRPr="00D73644" w:rsidRDefault="00FA1A4A" w:rsidP="00D73644">
            <w:pPr>
              <w:pStyle w:val="Normal1"/>
              <w:spacing w:before="120" w:line="288" w:lineRule="auto"/>
              <w:rPr>
                <w:sz w:val="22"/>
                <w:szCs w:val="22"/>
              </w:rPr>
            </w:pPr>
            <w:r>
              <w:rPr>
                <w:sz w:val="22"/>
                <w:szCs w:val="22"/>
              </w:rPr>
              <w:t>Ongoing screenings of film in UK and abroad (see Item 5: Action Space – Impact)</w:t>
            </w:r>
          </w:p>
        </w:tc>
      </w:tr>
      <w:tr w:rsidR="002D4705" w14:paraId="2B9EC74E" w14:textId="77777777" w:rsidTr="00A545E7">
        <w:trPr>
          <w:cnfStyle w:val="000000010000" w:firstRow="0" w:lastRow="0" w:firstColumn="0" w:lastColumn="0" w:oddVBand="0" w:evenVBand="0" w:oddHBand="0" w:evenHBand="1" w:firstRowFirstColumn="0" w:firstRowLastColumn="0" w:lastRowFirstColumn="0" w:lastRowLastColumn="0"/>
        </w:trPr>
        <w:tc>
          <w:tcPr>
            <w:tcW w:w="1619" w:type="dxa"/>
            <w:tcBorders>
              <w:top w:val="single" w:sz="6" w:space="0" w:color="CADBDF"/>
              <w:bottom w:val="single" w:sz="6" w:space="0" w:color="CADBDF"/>
              <w:right w:val="nil"/>
            </w:tcBorders>
          </w:tcPr>
          <w:p w14:paraId="3B8255DD" w14:textId="47EF4F38" w:rsidR="002D4705" w:rsidRPr="007A1347" w:rsidRDefault="00FA1A4A">
            <w:pPr>
              <w:pStyle w:val="Normal1"/>
              <w:spacing w:before="120" w:after="120" w:line="288" w:lineRule="auto"/>
              <w:rPr>
                <w:sz w:val="22"/>
                <w:szCs w:val="22"/>
              </w:rPr>
            </w:pPr>
            <w:r>
              <w:rPr>
                <w:sz w:val="22"/>
                <w:szCs w:val="22"/>
              </w:rPr>
              <w:t>November</w:t>
            </w:r>
            <w:r w:rsidR="002D4705">
              <w:rPr>
                <w:sz w:val="22"/>
                <w:szCs w:val="22"/>
              </w:rPr>
              <w:t xml:space="preserve"> 201</w:t>
            </w:r>
            <w:r w:rsidR="00A633FE">
              <w:rPr>
                <w:sz w:val="22"/>
                <w:szCs w:val="22"/>
              </w:rPr>
              <w:t>6</w:t>
            </w:r>
          </w:p>
        </w:tc>
        <w:tc>
          <w:tcPr>
            <w:tcW w:w="9356" w:type="dxa"/>
            <w:tcBorders>
              <w:top w:val="single" w:sz="6" w:space="0" w:color="CADBDF"/>
              <w:left w:val="nil"/>
              <w:bottom w:val="single" w:sz="6" w:space="0" w:color="CADBDF"/>
            </w:tcBorders>
          </w:tcPr>
          <w:p w14:paraId="630CDE6C" w14:textId="77777777" w:rsidR="002D4705" w:rsidRDefault="00FA1A4A">
            <w:pPr>
              <w:pStyle w:val="Normal1"/>
              <w:spacing w:before="120" w:after="120" w:line="288" w:lineRule="auto"/>
              <w:rPr>
                <w:b/>
                <w:sz w:val="22"/>
                <w:szCs w:val="22"/>
              </w:rPr>
            </w:pPr>
            <w:r>
              <w:rPr>
                <w:b/>
                <w:sz w:val="22"/>
                <w:szCs w:val="22"/>
              </w:rPr>
              <w:t>Masterclass at Salford University</w:t>
            </w:r>
          </w:p>
          <w:p w14:paraId="1224DF7F" w14:textId="42F23DD8" w:rsidR="00FA1A4A" w:rsidRPr="00FA1A4A" w:rsidRDefault="00FA1A4A" w:rsidP="00C95B5C">
            <w:pPr>
              <w:pStyle w:val="Normal1"/>
              <w:spacing w:before="120" w:after="120" w:line="288" w:lineRule="auto"/>
              <w:rPr>
                <w:sz w:val="22"/>
                <w:szCs w:val="22"/>
              </w:rPr>
            </w:pPr>
            <w:r>
              <w:rPr>
                <w:sz w:val="22"/>
                <w:szCs w:val="22"/>
              </w:rPr>
              <w:t xml:space="preserve">Live </w:t>
            </w:r>
            <w:r w:rsidR="00C95B5C">
              <w:rPr>
                <w:sz w:val="22"/>
                <w:szCs w:val="22"/>
              </w:rPr>
              <w:t xml:space="preserve">Audio-Visual </w:t>
            </w:r>
            <w:r>
              <w:rPr>
                <w:sz w:val="22"/>
                <w:szCs w:val="22"/>
              </w:rPr>
              <w:t>performance using Action Space audio and film archive with Huw Wahl, followed by lecture and Q&amp;A to university students on the research project and</w:t>
            </w:r>
            <w:r w:rsidR="00C95B5C">
              <w:rPr>
                <w:sz w:val="22"/>
                <w:szCs w:val="22"/>
              </w:rPr>
              <w:t xml:space="preserve"> creative process behind the</w:t>
            </w:r>
            <w:r>
              <w:rPr>
                <w:sz w:val="22"/>
                <w:szCs w:val="22"/>
              </w:rPr>
              <w:t xml:space="preserve"> performance.</w:t>
            </w:r>
          </w:p>
        </w:tc>
      </w:tr>
      <w:tr w:rsidR="00FA1A4A" w14:paraId="529FDCEA" w14:textId="77777777" w:rsidTr="00A545E7">
        <w:trPr>
          <w:cnfStyle w:val="000000100000" w:firstRow="0" w:lastRow="0" w:firstColumn="0" w:lastColumn="0" w:oddVBand="0" w:evenVBand="0" w:oddHBand="1" w:evenHBand="0" w:firstRowFirstColumn="0" w:firstRowLastColumn="0" w:lastRowFirstColumn="0" w:lastRowLastColumn="0"/>
        </w:trPr>
        <w:tc>
          <w:tcPr>
            <w:tcW w:w="1619" w:type="dxa"/>
            <w:tcBorders>
              <w:top w:val="single" w:sz="6" w:space="0" w:color="CADBDF"/>
              <w:bottom w:val="single" w:sz="6" w:space="0" w:color="CADBDF"/>
              <w:right w:val="nil"/>
            </w:tcBorders>
          </w:tcPr>
          <w:p w14:paraId="24886EBE" w14:textId="1C139A71" w:rsidR="00FA1A4A" w:rsidRDefault="00FA1A4A" w:rsidP="00FA1A4A">
            <w:pPr>
              <w:pStyle w:val="Normal1"/>
              <w:spacing w:line="288" w:lineRule="auto"/>
            </w:pPr>
            <w:r>
              <w:t>January</w:t>
            </w:r>
            <w:r w:rsidR="006573FD">
              <w:t>/ Feb</w:t>
            </w:r>
            <w:r w:rsidR="00A633FE">
              <w:t xml:space="preserve"> 2017</w:t>
            </w:r>
          </w:p>
          <w:p w14:paraId="66BA0E2D" w14:textId="77777777" w:rsidR="00FA1A4A" w:rsidRDefault="00FA1A4A">
            <w:pPr>
              <w:pStyle w:val="Normal1"/>
              <w:spacing w:before="120" w:after="120" w:line="288" w:lineRule="auto"/>
              <w:rPr>
                <w:sz w:val="22"/>
                <w:szCs w:val="22"/>
              </w:rPr>
            </w:pPr>
          </w:p>
        </w:tc>
        <w:tc>
          <w:tcPr>
            <w:tcW w:w="9356" w:type="dxa"/>
            <w:tcBorders>
              <w:top w:val="single" w:sz="6" w:space="0" w:color="CADBDF"/>
              <w:left w:val="nil"/>
              <w:bottom w:val="single" w:sz="6" w:space="0" w:color="CADBDF"/>
            </w:tcBorders>
          </w:tcPr>
          <w:p w14:paraId="24CF67E0" w14:textId="623B711E" w:rsidR="00A633FE" w:rsidRDefault="006573FD" w:rsidP="006573FD">
            <w:pPr>
              <w:pStyle w:val="Normal1"/>
              <w:spacing w:before="120" w:after="120" w:line="288" w:lineRule="auto"/>
              <w:rPr>
                <w:b/>
                <w:sz w:val="22"/>
                <w:szCs w:val="22"/>
              </w:rPr>
            </w:pPr>
            <w:r>
              <w:rPr>
                <w:b/>
                <w:sz w:val="22"/>
                <w:szCs w:val="22"/>
              </w:rPr>
              <w:t>P</w:t>
            </w:r>
            <w:r w:rsidR="00FA1A4A">
              <w:rPr>
                <w:b/>
                <w:sz w:val="22"/>
                <w:szCs w:val="22"/>
              </w:rPr>
              <w:t>rac</w:t>
            </w:r>
            <w:r>
              <w:rPr>
                <w:b/>
                <w:sz w:val="22"/>
                <w:szCs w:val="22"/>
              </w:rPr>
              <w:t>tice based p</w:t>
            </w:r>
            <w:r w:rsidR="00FA1A4A">
              <w:rPr>
                <w:b/>
                <w:sz w:val="22"/>
                <w:szCs w:val="22"/>
              </w:rPr>
              <w:t xml:space="preserve">resentation at </w:t>
            </w:r>
            <w:r>
              <w:rPr>
                <w:b/>
                <w:sz w:val="22"/>
                <w:szCs w:val="22"/>
              </w:rPr>
              <w:t xml:space="preserve">Sound and Music in Documentary Film Symposium </w:t>
            </w:r>
            <w:r w:rsidR="00C95B5C">
              <w:rPr>
                <w:b/>
                <w:sz w:val="22"/>
                <w:szCs w:val="22"/>
              </w:rPr>
              <w:t>@ University of Huddersfield</w:t>
            </w:r>
          </w:p>
          <w:p w14:paraId="0ABEBE86" w14:textId="00312E9F" w:rsidR="006573FD" w:rsidRPr="00A633FE" w:rsidRDefault="00A633FE" w:rsidP="003B7285">
            <w:pPr>
              <w:pStyle w:val="Normal1"/>
              <w:spacing w:before="120" w:after="120" w:line="288" w:lineRule="auto"/>
              <w:rPr>
                <w:b/>
                <w:sz w:val="22"/>
                <w:szCs w:val="22"/>
              </w:rPr>
            </w:pPr>
            <w:r w:rsidRPr="00A633FE">
              <w:rPr>
                <w:sz w:val="22"/>
                <w:szCs w:val="22"/>
              </w:rPr>
              <w:t>My</w:t>
            </w:r>
            <w:r w:rsidR="006573FD">
              <w:rPr>
                <w:sz w:val="22"/>
                <w:szCs w:val="22"/>
              </w:rPr>
              <w:t xml:space="preserve"> </w:t>
            </w:r>
            <w:r w:rsidR="00110E1A">
              <w:rPr>
                <w:sz w:val="22"/>
                <w:szCs w:val="22"/>
              </w:rPr>
              <w:t xml:space="preserve">presentation explored the definition of film </w:t>
            </w:r>
            <w:r w:rsidR="006901CC">
              <w:rPr>
                <w:sz w:val="22"/>
                <w:szCs w:val="22"/>
              </w:rPr>
              <w:t>‘</w:t>
            </w:r>
            <w:r w:rsidR="00110E1A">
              <w:rPr>
                <w:sz w:val="22"/>
                <w:szCs w:val="22"/>
              </w:rPr>
              <w:t>sound design</w:t>
            </w:r>
            <w:r w:rsidR="006901CC">
              <w:rPr>
                <w:sz w:val="22"/>
                <w:szCs w:val="22"/>
              </w:rPr>
              <w:t>’</w:t>
            </w:r>
            <w:r w:rsidR="00110E1A">
              <w:rPr>
                <w:sz w:val="22"/>
                <w:szCs w:val="22"/>
              </w:rPr>
              <w:t xml:space="preserve">, charting its various incarnations since Walter Murch’s original conceptualisation of the role in the 1970s, before reflecting on the specifics of its use in documentary. Here I drew on specific examples from Action Space, whilst arguing that freedom from the divisions of labour and industrial hierarchies found in feature or large budget film, allowed for the budget documentary sound designer to take a more holistic </w:t>
            </w:r>
            <w:r w:rsidR="003B7285">
              <w:rPr>
                <w:sz w:val="22"/>
                <w:szCs w:val="22"/>
              </w:rPr>
              <w:t>approach</w:t>
            </w:r>
            <w:r w:rsidR="006901CC">
              <w:rPr>
                <w:sz w:val="22"/>
                <w:szCs w:val="22"/>
              </w:rPr>
              <w:t>. More</w:t>
            </w:r>
            <w:r w:rsidR="00110E1A">
              <w:rPr>
                <w:sz w:val="22"/>
                <w:szCs w:val="22"/>
              </w:rPr>
              <w:t xml:space="preserve"> akin to Murch’s original vision of the ‘sound designer’ as overall architect of the film’s soundtrack.</w:t>
            </w:r>
          </w:p>
        </w:tc>
      </w:tr>
      <w:tr w:rsidR="006573FD" w14:paraId="05F6E42E" w14:textId="77777777" w:rsidTr="00A545E7">
        <w:trPr>
          <w:cnfStyle w:val="000000010000" w:firstRow="0" w:lastRow="0" w:firstColumn="0" w:lastColumn="0" w:oddVBand="0" w:evenVBand="0" w:oddHBand="0" w:evenHBand="1" w:firstRowFirstColumn="0" w:firstRowLastColumn="0" w:lastRowFirstColumn="0" w:lastRowLastColumn="0"/>
        </w:trPr>
        <w:tc>
          <w:tcPr>
            <w:tcW w:w="1619" w:type="dxa"/>
            <w:tcBorders>
              <w:top w:val="single" w:sz="6" w:space="0" w:color="CADBDF"/>
              <w:bottom w:val="single" w:sz="6" w:space="0" w:color="CADBDF"/>
              <w:right w:val="nil"/>
            </w:tcBorders>
          </w:tcPr>
          <w:p w14:paraId="3AB31552" w14:textId="77777777" w:rsidR="006573FD" w:rsidRDefault="006573FD" w:rsidP="00FA1A4A">
            <w:pPr>
              <w:pStyle w:val="Normal1"/>
              <w:spacing w:line="288" w:lineRule="auto"/>
            </w:pPr>
          </w:p>
          <w:p w14:paraId="64F9E07C" w14:textId="42472D0E" w:rsidR="00A633FE" w:rsidRDefault="00110E1A" w:rsidP="00FA1A4A">
            <w:pPr>
              <w:pStyle w:val="Normal1"/>
              <w:spacing w:line="288" w:lineRule="auto"/>
            </w:pPr>
            <w:r>
              <w:t>August – Dec 2017</w:t>
            </w:r>
            <w:r w:rsidR="00A633FE">
              <w:t xml:space="preserve"> </w:t>
            </w:r>
          </w:p>
        </w:tc>
        <w:tc>
          <w:tcPr>
            <w:tcW w:w="9356" w:type="dxa"/>
            <w:tcBorders>
              <w:top w:val="single" w:sz="6" w:space="0" w:color="CADBDF"/>
              <w:left w:val="nil"/>
              <w:bottom w:val="single" w:sz="6" w:space="0" w:color="CADBDF"/>
            </w:tcBorders>
          </w:tcPr>
          <w:p w14:paraId="21BBBFA0" w14:textId="77777777" w:rsidR="00A633FE" w:rsidRDefault="00A633FE">
            <w:pPr>
              <w:pStyle w:val="Normal1"/>
              <w:spacing w:before="120" w:after="120" w:line="288" w:lineRule="auto"/>
              <w:rPr>
                <w:b/>
                <w:sz w:val="22"/>
                <w:szCs w:val="22"/>
              </w:rPr>
            </w:pPr>
          </w:p>
          <w:p w14:paraId="75BEF3E5" w14:textId="1D6F6A16" w:rsidR="00A633FE" w:rsidRDefault="00A633FE">
            <w:pPr>
              <w:pStyle w:val="Normal1"/>
              <w:spacing w:before="120" w:after="120" w:line="288" w:lineRule="auto"/>
              <w:rPr>
                <w:b/>
                <w:sz w:val="22"/>
                <w:szCs w:val="22"/>
              </w:rPr>
            </w:pPr>
            <w:r>
              <w:rPr>
                <w:b/>
                <w:sz w:val="22"/>
                <w:szCs w:val="22"/>
              </w:rPr>
              <w:t>Research and writing of book chapter “Auralising Action Space”</w:t>
            </w:r>
          </w:p>
          <w:p w14:paraId="6125E609" w14:textId="1367C351" w:rsidR="00A633FE" w:rsidRPr="00A633FE" w:rsidRDefault="00A633FE" w:rsidP="006901CC">
            <w:pPr>
              <w:pStyle w:val="Normal1"/>
              <w:spacing w:before="120" w:after="120" w:line="288" w:lineRule="auto"/>
              <w:rPr>
                <w:sz w:val="22"/>
                <w:szCs w:val="22"/>
              </w:rPr>
            </w:pPr>
            <w:r>
              <w:rPr>
                <w:sz w:val="22"/>
                <w:szCs w:val="22"/>
              </w:rPr>
              <w:t xml:space="preserve">For the book chapter I narrowed the focus of my practice, choosing to reflect on the themes of ‘play’ </w:t>
            </w:r>
            <w:r w:rsidR="00110E1A">
              <w:rPr>
                <w:sz w:val="22"/>
                <w:szCs w:val="22"/>
              </w:rPr>
              <w:t>found throughout the</w:t>
            </w:r>
            <w:r>
              <w:rPr>
                <w:sz w:val="22"/>
                <w:szCs w:val="22"/>
              </w:rPr>
              <w:t xml:space="preserve"> sound design in the film</w:t>
            </w:r>
            <w:r w:rsidR="00220386">
              <w:rPr>
                <w:sz w:val="22"/>
                <w:szCs w:val="22"/>
              </w:rPr>
              <w:t xml:space="preserve">. </w:t>
            </w:r>
            <w:r w:rsidR="006901CC">
              <w:rPr>
                <w:sz w:val="22"/>
                <w:szCs w:val="22"/>
              </w:rPr>
              <w:t>Also explored is the</w:t>
            </w:r>
            <w:r w:rsidR="00220386">
              <w:rPr>
                <w:sz w:val="22"/>
                <w:szCs w:val="22"/>
              </w:rPr>
              <w:t xml:space="preserve"> relevance </w:t>
            </w:r>
            <w:r w:rsidR="006901CC">
              <w:rPr>
                <w:sz w:val="22"/>
                <w:szCs w:val="22"/>
              </w:rPr>
              <w:t xml:space="preserve">of play </w:t>
            </w:r>
            <w:r>
              <w:rPr>
                <w:sz w:val="22"/>
                <w:szCs w:val="22"/>
              </w:rPr>
              <w:t xml:space="preserve">to the ethos of the group Action Space. </w:t>
            </w:r>
            <w:r w:rsidR="00110E1A">
              <w:rPr>
                <w:sz w:val="22"/>
                <w:szCs w:val="22"/>
              </w:rPr>
              <w:t>Other examples</w:t>
            </w:r>
            <w:r w:rsidR="00220386">
              <w:rPr>
                <w:sz w:val="22"/>
                <w:szCs w:val="22"/>
              </w:rPr>
              <w:t xml:space="preserve"> of innovative sound design and play are referred to in both </w:t>
            </w:r>
            <w:r w:rsidR="00C95B5C">
              <w:rPr>
                <w:sz w:val="22"/>
                <w:szCs w:val="22"/>
              </w:rPr>
              <w:t>documentary and non-</w:t>
            </w:r>
            <w:r w:rsidR="00220386">
              <w:rPr>
                <w:sz w:val="22"/>
                <w:szCs w:val="22"/>
              </w:rPr>
              <w:t xml:space="preserve">documentary film. </w:t>
            </w:r>
            <w:r>
              <w:rPr>
                <w:sz w:val="22"/>
                <w:szCs w:val="22"/>
              </w:rPr>
              <w:t xml:space="preserve">Comparisons are drawn between </w:t>
            </w:r>
            <w:r w:rsidR="006901CC">
              <w:rPr>
                <w:sz w:val="22"/>
                <w:szCs w:val="22"/>
              </w:rPr>
              <w:t xml:space="preserve">the holisitic approach </w:t>
            </w:r>
            <w:r>
              <w:rPr>
                <w:sz w:val="22"/>
                <w:szCs w:val="22"/>
              </w:rPr>
              <w:t>taken by the low budget documentary sound designer and Walter Murch’s original conceptualisation of the role</w:t>
            </w:r>
            <w:r w:rsidR="006901CC">
              <w:rPr>
                <w:sz w:val="22"/>
                <w:szCs w:val="22"/>
              </w:rPr>
              <w:t>. This is put</w:t>
            </w:r>
            <w:r>
              <w:rPr>
                <w:sz w:val="22"/>
                <w:szCs w:val="22"/>
              </w:rPr>
              <w:t xml:space="preserve"> in contrast to the fragmented definition found in Hollywood or feature films today.</w:t>
            </w:r>
          </w:p>
        </w:tc>
      </w:tr>
      <w:tr w:rsidR="006573FD" w14:paraId="29B4771F" w14:textId="77777777" w:rsidTr="00A545E7">
        <w:trPr>
          <w:cnfStyle w:val="000000100000" w:firstRow="0" w:lastRow="0" w:firstColumn="0" w:lastColumn="0" w:oddVBand="0" w:evenVBand="0" w:oddHBand="1" w:evenHBand="0" w:firstRowFirstColumn="0" w:firstRowLastColumn="0" w:lastRowFirstColumn="0" w:lastRowLastColumn="0"/>
        </w:trPr>
        <w:tc>
          <w:tcPr>
            <w:tcW w:w="1619" w:type="dxa"/>
            <w:tcBorders>
              <w:top w:val="single" w:sz="6" w:space="0" w:color="CADBDF"/>
              <w:bottom w:val="single" w:sz="6" w:space="0" w:color="CADBDF"/>
              <w:right w:val="nil"/>
            </w:tcBorders>
          </w:tcPr>
          <w:p w14:paraId="3A203353" w14:textId="7572BB30" w:rsidR="006573FD" w:rsidRDefault="00220386" w:rsidP="00FA1A4A">
            <w:pPr>
              <w:pStyle w:val="Normal1"/>
              <w:spacing w:line="288" w:lineRule="auto"/>
            </w:pPr>
            <w:r>
              <w:t>August 2018</w:t>
            </w:r>
          </w:p>
        </w:tc>
        <w:tc>
          <w:tcPr>
            <w:tcW w:w="9356" w:type="dxa"/>
            <w:tcBorders>
              <w:top w:val="single" w:sz="6" w:space="0" w:color="CADBDF"/>
              <w:left w:val="nil"/>
              <w:bottom w:val="single" w:sz="6" w:space="0" w:color="CADBDF"/>
            </w:tcBorders>
          </w:tcPr>
          <w:p w14:paraId="3E0C3C43" w14:textId="77777777" w:rsidR="00D34318" w:rsidRDefault="00D34318" w:rsidP="00C95B5C">
            <w:pPr>
              <w:pStyle w:val="Normal1"/>
              <w:spacing w:before="120" w:after="120" w:line="288" w:lineRule="auto"/>
              <w:rPr>
                <w:b/>
                <w:sz w:val="22"/>
                <w:szCs w:val="22"/>
              </w:rPr>
            </w:pPr>
            <w:r>
              <w:rPr>
                <w:b/>
                <w:sz w:val="22"/>
                <w:szCs w:val="22"/>
              </w:rPr>
              <w:t>‘</w:t>
            </w:r>
            <w:r w:rsidR="00220386">
              <w:rPr>
                <w:b/>
                <w:sz w:val="22"/>
                <w:szCs w:val="22"/>
              </w:rPr>
              <w:t xml:space="preserve">Auralising Action Space: </w:t>
            </w:r>
            <w:r>
              <w:rPr>
                <w:b/>
                <w:sz w:val="22"/>
                <w:szCs w:val="22"/>
              </w:rPr>
              <w:t xml:space="preserve">channelling a sense of play in documentary sound design’ </w:t>
            </w:r>
          </w:p>
          <w:p w14:paraId="3AF071F1" w14:textId="77777777" w:rsidR="00CC0118" w:rsidRDefault="00D34318" w:rsidP="00C95B5C">
            <w:pPr>
              <w:pStyle w:val="Normal1"/>
              <w:spacing w:before="120" w:after="120" w:line="288" w:lineRule="auto"/>
              <w:rPr>
                <w:sz w:val="22"/>
                <w:szCs w:val="22"/>
              </w:rPr>
            </w:pPr>
            <w:r>
              <w:rPr>
                <w:b/>
                <w:sz w:val="22"/>
                <w:szCs w:val="22"/>
              </w:rPr>
              <w:t>book chapter p</w:t>
            </w:r>
            <w:r w:rsidR="00C95B5C">
              <w:rPr>
                <w:b/>
                <w:sz w:val="22"/>
                <w:szCs w:val="22"/>
              </w:rPr>
              <w:t>ublished</w:t>
            </w:r>
            <w:r w:rsidR="00C95B5C" w:rsidRPr="00CC0118">
              <w:rPr>
                <w:sz w:val="22"/>
                <w:szCs w:val="22"/>
              </w:rPr>
              <w:t xml:space="preserve"> </w:t>
            </w:r>
          </w:p>
          <w:p w14:paraId="005DCE00" w14:textId="59E6508D" w:rsidR="00A633FE" w:rsidRPr="00CC0118" w:rsidRDefault="00C95B5C" w:rsidP="00C95B5C">
            <w:pPr>
              <w:pStyle w:val="Normal1"/>
              <w:spacing w:before="120" w:after="120" w:line="288" w:lineRule="auto"/>
              <w:rPr>
                <w:sz w:val="22"/>
                <w:szCs w:val="22"/>
              </w:rPr>
            </w:pPr>
            <w:r w:rsidRPr="00CC0118">
              <w:rPr>
                <w:sz w:val="22"/>
                <w:szCs w:val="22"/>
              </w:rPr>
              <w:t xml:space="preserve">in </w:t>
            </w:r>
            <w:r w:rsidRPr="00CC0118">
              <w:rPr>
                <w:i/>
                <w:iCs/>
                <w:sz w:val="22"/>
                <w:szCs w:val="22"/>
              </w:rPr>
              <w:t>Soundings: documentary film and the listening experience.</w:t>
            </w:r>
            <w:r w:rsidRPr="00CC0118">
              <w:rPr>
                <w:sz w:val="22"/>
                <w:szCs w:val="22"/>
              </w:rPr>
              <w:t> Eds. Cox, Geoffrey and Corner, John. University of Huddersfield Press.</w:t>
            </w:r>
            <w:r w:rsidRPr="00C95B5C">
              <w:rPr>
                <w:b/>
                <w:sz w:val="22"/>
                <w:szCs w:val="22"/>
              </w:rPr>
              <w:t xml:space="preserve"> </w:t>
            </w:r>
          </w:p>
        </w:tc>
      </w:tr>
      <w:tr w:rsidR="006573FD" w14:paraId="3EDE0608" w14:textId="77777777" w:rsidTr="00D40F86">
        <w:trPr>
          <w:cnfStyle w:val="000000010000" w:firstRow="0" w:lastRow="0" w:firstColumn="0" w:lastColumn="0" w:oddVBand="0" w:evenVBand="0" w:oddHBand="0" w:evenHBand="1" w:firstRowFirstColumn="0" w:firstRowLastColumn="0" w:lastRowFirstColumn="0" w:lastRowLastColumn="0"/>
          <w:trHeight w:val="439"/>
        </w:trPr>
        <w:tc>
          <w:tcPr>
            <w:tcW w:w="1619" w:type="dxa"/>
            <w:tcBorders>
              <w:top w:val="single" w:sz="6" w:space="0" w:color="CADBDF"/>
              <w:bottom w:val="single" w:sz="6" w:space="0" w:color="CADBDF"/>
              <w:right w:val="nil"/>
            </w:tcBorders>
          </w:tcPr>
          <w:p w14:paraId="3C73801E" w14:textId="77777777" w:rsidR="006573FD" w:rsidRDefault="006573FD" w:rsidP="00FA1A4A">
            <w:pPr>
              <w:pStyle w:val="Normal1"/>
              <w:spacing w:line="288" w:lineRule="auto"/>
            </w:pPr>
          </w:p>
        </w:tc>
        <w:tc>
          <w:tcPr>
            <w:tcW w:w="9356" w:type="dxa"/>
            <w:tcBorders>
              <w:top w:val="single" w:sz="6" w:space="0" w:color="CADBDF"/>
              <w:left w:val="nil"/>
              <w:bottom w:val="single" w:sz="6" w:space="0" w:color="CADBDF"/>
            </w:tcBorders>
          </w:tcPr>
          <w:p w14:paraId="3606D31E" w14:textId="77777777" w:rsidR="006573FD" w:rsidRDefault="006573FD">
            <w:pPr>
              <w:pStyle w:val="Normal1"/>
              <w:spacing w:before="120" w:after="120" w:line="288" w:lineRule="auto"/>
              <w:rPr>
                <w:b/>
                <w:sz w:val="22"/>
                <w:szCs w:val="22"/>
              </w:rPr>
            </w:pPr>
          </w:p>
        </w:tc>
      </w:tr>
    </w:tbl>
    <w:p w14:paraId="0550CFB6" w14:textId="40133B1F" w:rsidR="00471C64" w:rsidRDefault="00471C64">
      <w:pPr>
        <w:pStyle w:val="Normal1"/>
        <w:spacing w:line="288" w:lineRule="auto"/>
      </w:pPr>
    </w:p>
    <w:p w14:paraId="14D020D5" w14:textId="43DDDB98" w:rsidR="005E39E4" w:rsidRPr="003B7285" w:rsidRDefault="005E39E4">
      <w:pPr>
        <w:pStyle w:val="Normal1"/>
        <w:spacing w:line="288" w:lineRule="auto"/>
        <w:rPr>
          <w:b/>
        </w:rPr>
      </w:pPr>
      <w:r w:rsidRPr="003B7285">
        <w:rPr>
          <w:b/>
        </w:rPr>
        <w:t>Bibliography</w:t>
      </w:r>
    </w:p>
    <w:p w14:paraId="19505603" w14:textId="77777777" w:rsidR="002601A2" w:rsidRDefault="002601A2">
      <w:pPr>
        <w:pStyle w:val="Normal1"/>
        <w:spacing w:line="288" w:lineRule="auto"/>
      </w:pPr>
      <w:bookmarkStart w:id="1" w:name="_GoBack"/>
      <w:bookmarkEnd w:id="1"/>
    </w:p>
    <w:p w14:paraId="35A713CB" w14:textId="100AA841" w:rsidR="002601A2" w:rsidRDefault="002601A2" w:rsidP="002601A2">
      <w:pPr>
        <w:pStyle w:val="Normal1"/>
        <w:spacing w:line="288" w:lineRule="auto"/>
        <w:rPr>
          <w:lang w:val="en-US"/>
        </w:rPr>
      </w:pPr>
      <w:r w:rsidRPr="002601A2">
        <w:rPr>
          <w:lang w:val="en-US"/>
        </w:rPr>
        <w:t xml:space="preserve">Chion, M., Gorbman, C., &amp; Murch, W. (1994). </w:t>
      </w:r>
      <w:r w:rsidRPr="002601A2">
        <w:rPr>
          <w:i/>
          <w:iCs/>
          <w:lang w:val="en-US"/>
        </w:rPr>
        <w:t>Audio-vision : sound on screen</w:t>
      </w:r>
      <w:r>
        <w:rPr>
          <w:lang w:val="en-US"/>
        </w:rPr>
        <w:t>. New York: Columbia</w:t>
      </w:r>
    </w:p>
    <w:p w14:paraId="623FCEBF" w14:textId="32BCCDF6" w:rsidR="002601A2" w:rsidRPr="00D40F86" w:rsidRDefault="002601A2">
      <w:pPr>
        <w:pStyle w:val="Normal1"/>
        <w:spacing w:line="288" w:lineRule="auto"/>
        <w:rPr>
          <w:lang w:val="en-US"/>
        </w:rPr>
      </w:pPr>
      <w:r>
        <w:rPr>
          <w:lang w:val="en-US"/>
        </w:rPr>
        <w:tab/>
      </w:r>
      <w:r w:rsidRPr="002601A2">
        <w:rPr>
          <w:lang w:val="en-US"/>
        </w:rPr>
        <w:t>University Press.</w:t>
      </w:r>
    </w:p>
    <w:p w14:paraId="5D2168A0" w14:textId="10362A71" w:rsidR="002601A2" w:rsidRDefault="002601A2" w:rsidP="002601A2">
      <w:pPr>
        <w:pStyle w:val="Normal1"/>
        <w:spacing w:line="288" w:lineRule="auto"/>
      </w:pPr>
      <w:r w:rsidRPr="002601A2">
        <w:rPr>
          <w:rFonts w:hint="eastAsia"/>
        </w:rPr>
        <w:t>Grierson, J., &amp; Hardy, F. (1966). </w:t>
      </w:r>
      <w:r w:rsidRPr="002601A2">
        <w:rPr>
          <w:rFonts w:hint="eastAsia"/>
          <w:i/>
          <w:iCs/>
        </w:rPr>
        <w:t>Grierson on documentary</w:t>
      </w:r>
      <w:r w:rsidRPr="002601A2">
        <w:rPr>
          <w:rFonts w:hint="eastAsia"/>
        </w:rPr>
        <w:t xml:space="preserve"> London: Faber and Faber.</w:t>
      </w:r>
    </w:p>
    <w:p w14:paraId="65B7A3E8" w14:textId="36A07506" w:rsidR="002601A2" w:rsidRPr="002601A2" w:rsidRDefault="002601A2" w:rsidP="002601A2">
      <w:pPr>
        <w:pStyle w:val="Normal1"/>
        <w:spacing w:line="288" w:lineRule="auto"/>
      </w:pPr>
      <w:r>
        <w:t xml:space="preserve">Rivers, B. (2011) </w:t>
      </w:r>
      <w:r>
        <w:rPr>
          <w:i/>
        </w:rPr>
        <w:t xml:space="preserve">Two Years At Sea. </w:t>
      </w:r>
      <w:r>
        <w:t xml:space="preserve">UK: </w:t>
      </w:r>
      <w:r w:rsidR="00D40F86">
        <w:t xml:space="preserve">Soda Pictures/LUX </w:t>
      </w:r>
    </w:p>
    <w:p w14:paraId="4717FE98" w14:textId="3B11135F" w:rsidR="002601A2" w:rsidRDefault="002601A2" w:rsidP="00D40F86">
      <w:pPr>
        <w:pStyle w:val="Normal1"/>
        <w:spacing w:line="288" w:lineRule="auto"/>
      </w:pPr>
      <w:r w:rsidRPr="002601A2">
        <w:t xml:space="preserve">Rogers, H. (2013). Composing with reality: digital sound and music in documentary film. In </w:t>
      </w:r>
      <w:r w:rsidRPr="002601A2">
        <w:rPr>
          <w:i/>
          <w:iCs/>
        </w:rPr>
        <w:t>Zdok. 13</w:t>
      </w:r>
      <w:r w:rsidRPr="002601A2">
        <w:t xml:space="preserve"> </w:t>
      </w:r>
      <w:r w:rsidR="00D40F86">
        <w:t xml:space="preserve">From: </w:t>
      </w:r>
      <w:r w:rsidR="00D40F86">
        <w:tab/>
      </w:r>
      <w:hyperlink r:id="rId7" w:history="1">
        <w:r w:rsidR="00D40F86" w:rsidRPr="00D164DD">
          <w:rPr>
            <w:rStyle w:val="Hyperlink"/>
          </w:rPr>
          <w:t>https://blog.zhdk.ch/zdok/talk-video/2016-talk-video/english/2017/composing-with-reality-digital-</w:t>
        </w:r>
      </w:hyperlink>
      <w:r w:rsidR="00D40F86">
        <w:tab/>
      </w:r>
      <w:r w:rsidRPr="002601A2">
        <w:t xml:space="preserve">music-and-sound-in-documentary-film/ </w:t>
      </w:r>
    </w:p>
    <w:p w14:paraId="192103F3" w14:textId="77777777" w:rsidR="00D40F86" w:rsidRDefault="00D40F86" w:rsidP="00D40F86">
      <w:pPr>
        <w:pStyle w:val="Normal1"/>
        <w:spacing w:line="288" w:lineRule="auto"/>
      </w:pPr>
    </w:p>
    <w:p w14:paraId="22A13774" w14:textId="77777777" w:rsidR="00D40F86" w:rsidRDefault="00D40F86" w:rsidP="00D40F86">
      <w:pPr>
        <w:pStyle w:val="Normal1"/>
        <w:spacing w:line="288" w:lineRule="auto"/>
      </w:pPr>
    </w:p>
    <w:p w14:paraId="3A0069D0" w14:textId="77777777" w:rsidR="002601A2" w:rsidRDefault="002601A2" w:rsidP="002601A2">
      <w:pPr>
        <w:pStyle w:val="Normal1"/>
        <w:spacing w:line="288" w:lineRule="auto"/>
        <w:ind w:left="810" w:hanging="810"/>
      </w:pPr>
    </w:p>
    <w:p w14:paraId="3CE8174C" w14:textId="77777777" w:rsidR="002601A2" w:rsidRPr="002601A2" w:rsidRDefault="002601A2" w:rsidP="002601A2">
      <w:pPr>
        <w:pStyle w:val="Normal1"/>
        <w:spacing w:line="288" w:lineRule="auto"/>
        <w:ind w:left="810" w:hanging="810"/>
      </w:pPr>
    </w:p>
    <w:p w14:paraId="0C62B1B9" w14:textId="77777777" w:rsidR="002601A2" w:rsidRDefault="002601A2">
      <w:pPr>
        <w:pStyle w:val="Normal1"/>
        <w:spacing w:line="288" w:lineRule="auto"/>
      </w:pPr>
    </w:p>
    <w:p w14:paraId="09BA1C57" w14:textId="77777777" w:rsidR="005E39E4" w:rsidRDefault="005E39E4">
      <w:pPr>
        <w:pStyle w:val="Normal1"/>
        <w:spacing w:line="288" w:lineRule="auto"/>
      </w:pPr>
    </w:p>
    <w:p w14:paraId="313E3395" w14:textId="77777777" w:rsidR="005E39E4" w:rsidRDefault="005E39E4">
      <w:pPr>
        <w:pStyle w:val="Normal1"/>
        <w:spacing w:line="288" w:lineRule="auto"/>
      </w:pPr>
    </w:p>
    <w:sectPr w:rsidR="005E39E4" w:rsidSect="00690123">
      <w:footerReference w:type="default" r:id="rId8"/>
      <w:pgSz w:w="11906" w:h="16838"/>
      <w:pgMar w:top="284"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4E5D3" w14:textId="77777777" w:rsidR="00E60BA0" w:rsidRDefault="00E60BA0">
      <w:r>
        <w:separator/>
      </w:r>
    </w:p>
  </w:endnote>
  <w:endnote w:type="continuationSeparator" w:id="0">
    <w:p w14:paraId="510EA976" w14:textId="77777777" w:rsidR="00E60BA0" w:rsidRDefault="00E6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9781" w14:textId="77777777" w:rsidR="0014468E" w:rsidRDefault="0014468E">
    <w:pPr>
      <w:pStyle w:val="Normal1"/>
      <w:tabs>
        <w:tab w:val="center" w:pos="4513"/>
        <w:tab w:val="right" w:pos="9026"/>
      </w:tabs>
      <w:spacing w:after="720" w:line="288" w:lineRule="auto"/>
      <w:jc w:val="center"/>
      <w:rPr>
        <w:sz w:val="20"/>
        <w:szCs w:val="20"/>
      </w:rPr>
    </w:pPr>
    <w:r>
      <w:rPr>
        <w:sz w:val="20"/>
        <w:szCs w:val="20"/>
      </w:rPr>
      <w:fldChar w:fldCharType="begin"/>
    </w:r>
    <w:r>
      <w:rPr>
        <w:sz w:val="20"/>
        <w:szCs w:val="20"/>
      </w:rPr>
      <w:instrText>PAGE</w:instrText>
    </w:r>
    <w:r>
      <w:rPr>
        <w:sz w:val="20"/>
        <w:szCs w:val="20"/>
      </w:rPr>
      <w:fldChar w:fldCharType="separate"/>
    </w:r>
    <w:r w:rsidR="00D40F86">
      <w:rPr>
        <w:noProof/>
        <w:sz w:val="20"/>
        <w:szCs w:val="20"/>
      </w:rPr>
      <w:t>1</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BCB5C" w14:textId="77777777" w:rsidR="00E60BA0" w:rsidRDefault="00E60BA0">
      <w:r>
        <w:separator/>
      </w:r>
    </w:p>
  </w:footnote>
  <w:footnote w:type="continuationSeparator" w:id="0">
    <w:p w14:paraId="2DBC4766" w14:textId="77777777" w:rsidR="00E60BA0" w:rsidRDefault="00E6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1C64"/>
    <w:rsid w:val="000152DB"/>
    <w:rsid w:val="00015B66"/>
    <w:rsid w:val="00016A7F"/>
    <w:rsid w:val="00110E1A"/>
    <w:rsid w:val="0014468E"/>
    <w:rsid w:val="00191611"/>
    <w:rsid w:val="00193570"/>
    <w:rsid w:val="001A5446"/>
    <w:rsid w:val="00220386"/>
    <w:rsid w:val="002601A2"/>
    <w:rsid w:val="002D4705"/>
    <w:rsid w:val="002E3E54"/>
    <w:rsid w:val="002F40FA"/>
    <w:rsid w:val="00330435"/>
    <w:rsid w:val="00352A3E"/>
    <w:rsid w:val="003B7285"/>
    <w:rsid w:val="003C7B9F"/>
    <w:rsid w:val="004209F3"/>
    <w:rsid w:val="00471C64"/>
    <w:rsid w:val="0053407C"/>
    <w:rsid w:val="005D7B66"/>
    <w:rsid w:val="005E39E4"/>
    <w:rsid w:val="006573FD"/>
    <w:rsid w:val="00684E05"/>
    <w:rsid w:val="00690123"/>
    <w:rsid w:val="006901CC"/>
    <w:rsid w:val="00740B6F"/>
    <w:rsid w:val="007A1347"/>
    <w:rsid w:val="00820FBC"/>
    <w:rsid w:val="008555A7"/>
    <w:rsid w:val="008B639E"/>
    <w:rsid w:val="00A545E7"/>
    <w:rsid w:val="00A633FE"/>
    <w:rsid w:val="00AA1019"/>
    <w:rsid w:val="00AC1F74"/>
    <w:rsid w:val="00AC397F"/>
    <w:rsid w:val="00B25AEA"/>
    <w:rsid w:val="00B771B3"/>
    <w:rsid w:val="00BD78D0"/>
    <w:rsid w:val="00C511D4"/>
    <w:rsid w:val="00C95B5C"/>
    <w:rsid w:val="00CC0118"/>
    <w:rsid w:val="00CE2034"/>
    <w:rsid w:val="00D3337B"/>
    <w:rsid w:val="00D34318"/>
    <w:rsid w:val="00D40F86"/>
    <w:rsid w:val="00D4503A"/>
    <w:rsid w:val="00D73644"/>
    <w:rsid w:val="00E532D1"/>
    <w:rsid w:val="00E60BA0"/>
    <w:rsid w:val="00FA1A4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8BB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B77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1B3"/>
    <w:rPr>
      <w:rFonts w:ascii="Lucida Grande" w:hAnsi="Lucida Grande" w:cs="Lucida Grande"/>
      <w:sz w:val="18"/>
      <w:szCs w:val="18"/>
    </w:rPr>
  </w:style>
  <w:style w:type="paragraph" w:styleId="Header">
    <w:name w:val="header"/>
    <w:basedOn w:val="Normal"/>
    <w:link w:val="HeaderChar"/>
    <w:uiPriority w:val="99"/>
    <w:unhideWhenUsed/>
    <w:rsid w:val="00690123"/>
    <w:pPr>
      <w:tabs>
        <w:tab w:val="center" w:pos="4320"/>
        <w:tab w:val="right" w:pos="8640"/>
      </w:tabs>
    </w:pPr>
  </w:style>
  <w:style w:type="character" w:customStyle="1" w:styleId="HeaderChar">
    <w:name w:val="Header Char"/>
    <w:basedOn w:val="DefaultParagraphFont"/>
    <w:link w:val="Header"/>
    <w:uiPriority w:val="99"/>
    <w:rsid w:val="00690123"/>
  </w:style>
  <w:style w:type="paragraph" w:styleId="Footer">
    <w:name w:val="footer"/>
    <w:basedOn w:val="Normal"/>
    <w:link w:val="FooterChar"/>
    <w:uiPriority w:val="99"/>
    <w:unhideWhenUsed/>
    <w:rsid w:val="00690123"/>
    <w:pPr>
      <w:tabs>
        <w:tab w:val="center" w:pos="4320"/>
        <w:tab w:val="right" w:pos="8640"/>
      </w:tabs>
    </w:pPr>
  </w:style>
  <w:style w:type="character" w:customStyle="1" w:styleId="FooterChar">
    <w:name w:val="Footer Char"/>
    <w:basedOn w:val="DefaultParagraphFont"/>
    <w:link w:val="Footer"/>
    <w:uiPriority w:val="99"/>
    <w:rsid w:val="00690123"/>
  </w:style>
  <w:style w:type="character" w:styleId="Hyperlink">
    <w:name w:val="Hyperlink"/>
    <w:basedOn w:val="DefaultParagraphFont"/>
    <w:uiPriority w:val="99"/>
    <w:unhideWhenUsed/>
    <w:rsid w:val="00D40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230">
      <w:bodyDiv w:val="1"/>
      <w:marLeft w:val="0"/>
      <w:marRight w:val="0"/>
      <w:marTop w:val="0"/>
      <w:marBottom w:val="0"/>
      <w:divBdr>
        <w:top w:val="none" w:sz="0" w:space="0" w:color="auto"/>
        <w:left w:val="none" w:sz="0" w:space="0" w:color="auto"/>
        <w:bottom w:val="none" w:sz="0" w:space="0" w:color="auto"/>
        <w:right w:val="none" w:sz="0" w:space="0" w:color="auto"/>
      </w:divBdr>
    </w:div>
    <w:div w:id="119888221">
      <w:bodyDiv w:val="1"/>
      <w:marLeft w:val="0"/>
      <w:marRight w:val="0"/>
      <w:marTop w:val="0"/>
      <w:marBottom w:val="0"/>
      <w:divBdr>
        <w:top w:val="none" w:sz="0" w:space="0" w:color="auto"/>
        <w:left w:val="none" w:sz="0" w:space="0" w:color="auto"/>
        <w:bottom w:val="none" w:sz="0" w:space="0" w:color="auto"/>
        <w:right w:val="none" w:sz="0" w:space="0" w:color="auto"/>
      </w:divBdr>
    </w:div>
    <w:div w:id="362365002">
      <w:bodyDiv w:val="1"/>
      <w:marLeft w:val="0"/>
      <w:marRight w:val="0"/>
      <w:marTop w:val="0"/>
      <w:marBottom w:val="0"/>
      <w:divBdr>
        <w:top w:val="none" w:sz="0" w:space="0" w:color="auto"/>
        <w:left w:val="none" w:sz="0" w:space="0" w:color="auto"/>
        <w:bottom w:val="none" w:sz="0" w:space="0" w:color="auto"/>
        <w:right w:val="none" w:sz="0" w:space="0" w:color="auto"/>
      </w:divBdr>
    </w:div>
    <w:div w:id="446705823">
      <w:bodyDiv w:val="1"/>
      <w:marLeft w:val="0"/>
      <w:marRight w:val="0"/>
      <w:marTop w:val="0"/>
      <w:marBottom w:val="0"/>
      <w:divBdr>
        <w:top w:val="none" w:sz="0" w:space="0" w:color="auto"/>
        <w:left w:val="none" w:sz="0" w:space="0" w:color="auto"/>
        <w:bottom w:val="none" w:sz="0" w:space="0" w:color="auto"/>
        <w:right w:val="none" w:sz="0" w:space="0" w:color="auto"/>
      </w:divBdr>
    </w:div>
    <w:div w:id="859507379">
      <w:bodyDiv w:val="1"/>
      <w:marLeft w:val="0"/>
      <w:marRight w:val="0"/>
      <w:marTop w:val="0"/>
      <w:marBottom w:val="0"/>
      <w:divBdr>
        <w:top w:val="none" w:sz="0" w:space="0" w:color="auto"/>
        <w:left w:val="none" w:sz="0" w:space="0" w:color="auto"/>
        <w:bottom w:val="none" w:sz="0" w:space="0" w:color="auto"/>
        <w:right w:val="none" w:sz="0" w:space="0" w:color="auto"/>
      </w:divBdr>
    </w:div>
    <w:div w:id="16336316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blog.zhdk.ch/zdok/talk-video/2016-talk-video/english/2017/composing-with-reality-digital-"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933</Words>
  <Characters>5322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Connor Simon</cp:lastModifiedBy>
  <cp:revision>6</cp:revision>
  <dcterms:created xsi:type="dcterms:W3CDTF">2018-10-31T15:52:00Z</dcterms:created>
  <dcterms:modified xsi:type="dcterms:W3CDTF">2018-12-02T16:34:00Z</dcterms:modified>
</cp:coreProperties>
</file>