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3B07" w14:textId="5AA9A437" w:rsidR="00BF307A" w:rsidRPr="002177B3" w:rsidRDefault="00B131C9" w:rsidP="00BF307A">
      <w:pPr>
        <w:rPr>
          <w:rFonts w:ascii="Arial" w:hAnsi="Arial" w:cs="Arial"/>
          <w:b/>
          <w:lang w:val="en-GB"/>
        </w:rPr>
      </w:pPr>
      <w:r>
        <w:rPr>
          <w:rFonts w:ascii="Arial" w:hAnsi="Arial" w:cs="Arial"/>
          <w:b/>
          <w:lang w:val="en-GB"/>
        </w:rPr>
        <w:t>Dramaturgies for</w:t>
      </w:r>
      <w:bookmarkStart w:id="0" w:name="_GoBack"/>
      <w:bookmarkEnd w:id="0"/>
      <w:r w:rsidR="000E67C2" w:rsidRPr="002177B3">
        <w:rPr>
          <w:rFonts w:ascii="Arial" w:hAnsi="Arial" w:cs="Arial"/>
          <w:b/>
          <w:lang w:val="en-GB"/>
        </w:rPr>
        <w:t xml:space="preserve"> Compassionate hospitality</w:t>
      </w:r>
      <w:r w:rsidR="00BF307A" w:rsidRPr="002177B3">
        <w:rPr>
          <w:rFonts w:ascii="Arial" w:hAnsi="Arial" w:cs="Arial"/>
          <w:b/>
          <w:lang w:val="en-GB"/>
        </w:rPr>
        <w:t xml:space="preserve">: </w:t>
      </w:r>
      <w:r w:rsidR="00BF307A" w:rsidRPr="002177B3">
        <w:rPr>
          <w:rFonts w:ascii="Arial" w:hAnsi="Arial" w:cs="Arial"/>
          <w:b/>
          <w:i/>
          <w:lang w:val="en-GB"/>
        </w:rPr>
        <w:t xml:space="preserve">“And By the Way the Cat is Dead” </w:t>
      </w:r>
    </w:p>
    <w:p w14:paraId="03C76AD1" w14:textId="77777777" w:rsidR="009510BD" w:rsidRPr="002177B3" w:rsidRDefault="009510BD" w:rsidP="00BF307A">
      <w:pPr>
        <w:rPr>
          <w:rFonts w:ascii="Arial" w:hAnsi="Arial" w:cs="Arial"/>
          <w:lang w:val="en-GB"/>
        </w:rPr>
      </w:pPr>
    </w:p>
    <w:p w14:paraId="48283D8C" w14:textId="46B1C852" w:rsidR="00BF307A" w:rsidRPr="002177B3" w:rsidRDefault="00BF307A" w:rsidP="00BF307A">
      <w:pPr>
        <w:rPr>
          <w:rFonts w:ascii="Arial" w:hAnsi="Arial" w:cs="Arial"/>
          <w:b/>
          <w:lang w:val="en-GB"/>
        </w:rPr>
      </w:pPr>
      <w:r w:rsidRPr="002177B3">
        <w:rPr>
          <w:rFonts w:ascii="Arial" w:hAnsi="Arial" w:cs="Arial"/>
          <w:b/>
          <w:lang w:val="en-GB"/>
        </w:rPr>
        <w:t>Introduction</w:t>
      </w:r>
    </w:p>
    <w:p w14:paraId="3A7CBBD9" w14:textId="3B96ADB6" w:rsidR="00603162" w:rsidRPr="002177B3" w:rsidRDefault="00607CEA" w:rsidP="00607CEA">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This </w:t>
      </w:r>
      <w:r w:rsidR="00603162" w:rsidRPr="002177B3">
        <w:rPr>
          <w:rFonts w:ascii="Arial" w:hAnsi="Arial" w:cs="Arial"/>
          <w:color w:val="000000" w:themeColor="text1"/>
          <w:lang w:val="en-GB"/>
        </w:rPr>
        <w:t>two</w:t>
      </w:r>
      <w:r w:rsidRPr="002177B3">
        <w:rPr>
          <w:rFonts w:ascii="Arial" w:hAnsi="Arial" w:cs="Arial"/>
          <w:color w:val="000000" w:themeColor="text1"/>
          <w:lang w:val="en-GB"/>
        </w:rPr>
        <w:t xml:space="preserve">-year practice based </w:t>
      </w:r>
      <w:r w:rsidR="00131918">
        <w:rPr>
          <w:rFonts w:ascii="Arial" w:hAnsi="Arial" w:cs="Arial"/>
          <w:color w:val="000000" w:themeColor="text1"/>
          <w:lang w:val="en-GB"/>
        </w:rPr>
        <w:t xml:space="preserve">project involved research </w:t>
      </w:r>
      <w:r w:rsidR="00603162" w:rsidRPr="002177B3">
        <w:rPr>
          <w:rFonts w:ascii="Arial" w:hAnsi="Arial" w:cs="Arial"/>
          <w:color w:val="000000" w:themeColor="text1"/>
          <w:lang w:val="en-GB"/>
        </w:rPr>
        <w:t xml:space="preserve">into dramaturgical and processual approaches to staging practiced vulnerability as a means of creating a space of </w:t>
      </w:r>
      <w:r w:rsidR="00603162" w:rsidRPr="002177B3">
        <w:rPr>
          <w:rFonts w:ascii="Arial" w:hAnsi="Arial" w:cs="Arial"/>
          <w:lang w:val="en-GB"/>
        </w:rPr>
        <w:t>‘compassionate hospitality’ (Ettinger, 2</w:t>
      </w:r>
      <w:r w:rsidR="00603162" w:rsidRPr="002177B3">
        <w:rPr>
          <w:rFonts w:ascii="Arial" w:hAnsi="Arial" w:cs="Arial"/>
          <w:color w:val="000000" w:themeColor="text1"/>
          <w:lang w:val="en-GB"/>
        </w:rPr>
        <w:t>005: 707)</w:t>
      </w:r>
      <w:r w:rsidR="00BB0E46" w:rsidRPr="002177B3">
        <w:rPr>
          <w:rFonts w:ascii="Arial" w:hAnsi="Arial" w:cs="Arial"/>
          <w:color w:val="000000" w:themeColor="text1"/>
          <w:lang w:val="en-GB"/>
        </w:rPr>
        <w:t>,</w:t>
      </w:r>
      <w:r w:rsidR="00BF1DA8" w:rsidRPr="002177B3">
        <w:rPr>
          <w:rFonts w:ascii="Arial" w:hAnsi="Arial" w:cs="Arial"/>
          <w:color w:val="000000" w:themeColor="text1"/>
          <w:lang w:val="en-GB"/>
        </w:rPr>
        <w:t xml:space="preserve"> with </w:t>
      </w:r>
      <w:r w:rsidR="008829BD" w:rsidRPr="002177B3">
        <w:rPr>
          <w:rFonts w:ascii="Arial" w:hAnsi="Arial" w:cs="Arial"/>
          <w:color w:val="000000" w:themeColor="text1"/>
          <w:lang w:val="en-GB"/>
        </w:rPr>
        <w:t xml:space="preserve">the </w:t>
      </w:r>
      <w:r w:rsidR="003D5FC8" w:rsidRPr="002177B3">
        <w:rPr>
          <w:rFonts w:ascii="Arial" w:hAnsi="Arial" w:cs="Arial"/>
          <w:color w:val="000000" w:themeColor="text1"/>
          <w:lang w:val="en-GB"/>
        </w:rPr>
        <w:t xml:space="preserve">solo performance, </w:t>
      </w:r>
      <w:r w:rsidR="003D5FC8" w:rsidRPr="002177B3">
        <w:rPr>
          <w:rFonts w:ascii="Arial" w:hAnsi="Arial" w:cs="Arial"/>
          <w:i/>
          <w:color w:val="000000" w:themeColor="text1"/>
          <w:lang w:val="en-GB"/>
        </w:rPr>
        <w:t xml:space="preserve">And by the Way the Cat is Dead </w:t>
      </w:r>
      <w:r w:rsidR="003D5FC8" w:rsidRPr="002177B3">
        <w:rPr>
          <w:rFonts w:ascii="Arial" w:hAnsi="Arial" w:cs="Arial"/>
          <w:color w:val="000000" w:themeColor="text1"/>
          <w:lang w:val="en-GB"/>
        </w:rPr>
        <w:t>(2017) as the main outcome of the research. The theoretical framing of the project draws on the work of Bracha Ettinger</w:t>
      </w:r>
      <w:r w:rsidR="009749E9">
        <w:rPr>
          <w:rFonts w:ascii="Arial" w:hAnsi="Arial" w:cs="Arial"/>
          <w:color w:val="000000" w:themeColor="text1"/>
          <w:lang w:val="en-GB"/>
        </w:rPr>
        <w:t xml:space="preserve"> - </w:t>
      </w:r>
      <w:r w:rsidR="003D5FC8" w:rsidRPr="002177B3">
        <w:rPr>
          <w:rFonts w:ascii="Arial" w:hAnsi="Arial" w:cs="Arial"/>
          <w:color w:val="000000" w:themeColor="text1"/>
          <w:lang w:val="en-GB"/>
        </w:rPr>
        <w:t>artist</w:t>
      </w:r>
      <w:r w:rsidR="00BB0E46" w:rsidRPr="002177B3">
        <w:rPr>
          <w:rFonts w:ascii="Arial" w:hAnsi="Arial" w:cs="Arial"/>
          <w:color w:val="000000" w:themeColor="text1"/>
          <w:lang w:val="en-GB"/>
        </w:rPr>
        <w:t>,</w:t>
      </w:r>
      <w:r w:rsidR="003D5FC8" w:rsidRPr="002177B3">
        <w:rPr>
          <w:rFonts w:ascii="Arial" w:hAnsi="Arial" w:cs="Arial"/>
          <w:color w:val="000000" w:themeColor="text1"/>
          <w:lang w:val="en-GB"/>
        </w:rPr>
        <w:t xml:space="preserve"> psychoanalyst and feminist theorist</w:t>
      </w:r>
      <w:r w:rsidR="009749E9">
        <w:rPr>
          <w:rFonts w:ascii="Arial" w:hAnsi="Arial" w:cs="Arial"/>
          <w:color w:val="000000" w:themeColor="text1"/>
          <w:lang w:val="en-GB"/>
        </w:rPr>
        <w:t xml:space="preserve"> - </w:t>
      </w:r>
      <w:r w:rsidR="003D5FC8" w:rsidRPr="002177B3">
        <w:rPr>
          <w:rFonts w:ascii="Arial" w:hAnsi="Arial" w:cs="Arial"/>
          <w:color w:val="000000" w:themeColor="text1"/>
          <w:lang w:val="en-GB"/>
        </w:rPr>
        <w:t xml:space="preserve">and </w:t>
      </w:r>
      <w:r w:rsidR="00BB0E46" w:rsidRPr="002177B3">
        <w:rPr>
          <w:rFonts w:ascii="Arial" w:hAnsi="Arial" w:cs="Arial"/>
          <w:color w:val="000000" w:themeColor="text1"/>
          <w:lang w:val="en-GB"/>
        </w:rPr>
        <w:t xml:space="preserve">draws on </w:t>
      </w:r>
      <w:r w:rsidR="003D5FC8" w:rsidRPr="002177B3">
        <w:rPr>
          <w:rFonts w:ascii="Arial" w:hAnsi="Arial" w:cs="Arial"/>
          <w:color w:val="000000" w:themeColor="text1"/>
          <w:lang w:val="en-GB"/>
        </w:rPr>
        <w:t xml:space="preserve">performance research into autobiography, </w:t>
      </w:r>
      <w:r w:rsidR="00AB4FF6" w:rsidRPr="002177B3">
        <w:rPr>
          <w:rFonts w:ascii="Arial" w:hAnsi="Arial" w:cs="Arial"/>
          <w:color w:val="000000" w:themeColor="text1"/>
          <w:lang w:val="en-GB"/>
        </w:rPr>
        <w:t>intermediality</w:t>
      </w:r>
      <w:r w:rsidR="00F54D75" w:rsidRPr="002177B3">
        <w:rPr>
          <w:rFonts w:ascii="Arial" w:hAnsi="Arial" w:cs="Arial"/>
          <w:color w:val="000000" w:themeColor="text1"/>
          <w:lang w:val="en-GB"/>
        </w:rPr>
        <w:t>,</w:t>
      </w:r>
      <w:r w:rsidR="003D5FC8" w:rsidRPr="002177B3">
        <w:rPr>
          <w:rFonts w:ascii="Arial" w:hAnsi="Arial" w:cs="Arial"/>
          <w:color w:val="000000" w:themeColor="text1"/>
          <w:lang w:val="en-GB"/>
        </w:rPr>
        <w:t xml:space="preserve"> and persona in autobiographical performance and performative auto-ethnography. This framing underpins the specific approaches to dramaturgy and process which are explored</w:t>
      </w:r>
      <w:r w:rsidR="00BB0E46" w:rsidRPr="002177B3">
        <w:rPr>
          <w:rFonts w:ascii="Arial" w:hAnsi="Arial" w:cs="Arial"/>
          <w:color w:val="000000" w:themeColor="text1"/>
          <w:lang w:val="en-GB"/>
        </w:rPr>
        <w:t xml:space="preserve"> in the performance</w:t>
      </w:r>
      <w:r w:rsidR="003D5FC8" w:rsidRPr="002177B3">
        <w:rPr>
          <w:rFonts w:ascii="Arial" w:hAnsi="Arial" w:cs="Arial"/>
          <w:color w:val="000000" w:themeColor="text1"/>
          <w:lang w:val="en-GB"/>
        </w:rPr>
        <w:t>.</w:t>
      </w:r>
    </w:p>
    <w:p w14:paraId="21D3CBBA" w14:textId="77777777" w:rsidR="00C81CB9" w:rsidRPr="002177B3" w:rsidRDefault="00C81CB9" w:rsidP="00607CEA">
      <w:pPr>
        <w:widowControl w:val="0"/>
        <w:autoSpaceDE w:val="0"/>
        <w:autoSpaceDN w:val="0"/>
        <w:adjustRightInd w:val="0"/>
        <w:rPr>
          <w:rFonts w:ascii="Arial" w:hAnsi="Arial" w:cs="Arial"/>
          <w:color w:val="000000" w:themeColor="text1"/>
          <w:lang w:val="en-GB"/>
        </w:rPr>
      </w:pPr>
    </w:p>
    <w:p w14:paraId="62510ACD" w14:textId="73513E58" w:rsidR="00C81CB9" w:rsidRPr="002177B3" w:rsidRDefault="00C81CB9" w:rsidP="00C81CB9">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At the heart of the project, I found in my reading of Bracha Ettinger’s work on ‘co-poeisie’ (2005: 704) and ‘compassionate hospitality’ (2005: 707) a useful model for discussing the kinds of relationships and responses that emerge in performance and in the shared process</w:t>
      </w:r>
      <w:r w:rsidR="00BB0E46" w:rsidRPr="002177B3">
        <w:rPr>
          <w:rFonts w:ascii="Arial" w:hAnsi="Arial" w:cs="Arial"/>
          <w:color w:val="000000" w:themeColor="text1"/>
          <w:lang w:val="en-GB"/>
        </w:rPr>
        <w:t>es</w:t>
      </w:r>
      <w:r w:rsidRPr="002177B3">
        <w:rPr>
          <w:rFonts w:ascii="Arial" w:hAnsi="Arial" w:cs="Arial"/>
          <w:color w:val="000000" w:themeColor="text1"/>
          <w:lang w:val="en-GB"/>
        </w:rPr>
        <w:t xml:space="preserve"> of making. The implications of her work for how we talk about the rupture or caesura in performance are equally significant </w:t>
      </w:r>
      <w:r w:rsidR="001121D2">
        <w:rPr>
          <w:rFonts w:ascii="Arial" w:hAnsi="Arial" w:cs="Arial"/>
          <w:color w:val="000000" w:themeColor="text1"/>
          <w:lang w:val="en-GB"/>
        </w:rPr>
        <w:t xml:space="preserve">and </w:t>
      </w:r>
      <w:r w:rsidR="00A350D9" w:rsidRPr="002177B3">
        <w:rPr>
          <w:rFonts w:ascii="Arial" w:hAnsi="Arial" w:cs="Arial"/>
          <w:color w:val="000000" w:themeColor="text1"/>
          <w:lang w:val="en-GB"/>
        </w:rPr>
        <w:t>allow</w:t>
      </w:r>
      <w:r w:rsidRPr="002177B3">
        <w:rPr>
          <w:rFonts w:ascii="Arial" w:hAnsi="Arial" w:cs="Arial"/>
          <w:color w:val="000000" w:themeColor="text1"/>
          <w:lang w:val="en-GB"/>
        </w:rPr>
        <w:t xml:space="preserve"> </w:t>
      </w:r>
      <w:r w:rsidR="00A350D9" w:rsidRPr="002177B3">
        <w:rPr>
          <w:rFonts w:ascii="Arial" w:hAnsi="Arial" w:cs="Arial"/>
          <w:color w:val="000000" w:themeColor="text1"/>
          <w:lang w:val="en-GB"/>
        </w:rPr>
        <w:t>a reconsideration of</w:t>
      </w:r>
      <w:r w:rsidRPr="002177B3">
        <w:rPr>
          <w:rFonts w:ascii="Arial" w:hAnsi="Arial" w:cs="Arial"/>
          <w:color w:val="000000" w:themeColor="text1"/>
          <w:lang w:val="en-GB"/>
        </w:rPr>
        <w:t xml:space="preserve"> what Barth</w:t>
      </w:r>
      <w:r w:rsidR="00BB0E46" w:rsidRPr="002177B3">
        <w:rPr>
          <w:rFonts w:ascii="Arial" w:hAnsi="Arial" w:cs="Arial"/>
          <w:color w:val="000000" w:themeColor="text1"/>
          <w:lang w:val="en-GB"/>
        </w:rPr>
        <w:t>es and Kristeva term</w:t>
      </w:r>
      <w:r w:rsidR="000D6D2E">
        <w:rPr>
          <w:rFonts w:ascii="Arial" w:hAnsi="Arial" w:cs="Arial"/>
          <w:color w:val="000000" w:themeColor="text1"/>
          <w:lang w:val="en-GB"/>
        </w:rPr>
        <w:t xml:space="preserve"> ‘jouissance’ (Barthes, 1</w:t>
      </w:r>
      <w:r w:rsidRPr="002177B3">
        <w:rPr>
          <w:rFonts w:ascii="Arial" w:hAnsi="Arial" w:cs="Arial"/>
          <w:color w:val="000000" w:themeColor="text1"/>
          <w:lang w:val="en-GB"/>
        </w:rPr>
        <w:t>975; Kristeva, 1986)</w:t>
      </w:r>
      <w:r w:rsidR="008C6F98">
        <w:rPr>
          <w:rFonts w:ascii="Arial" w:hAnsi="Arial" w:cs="Arial"/>
          <w:color w:val="000000" w:themeColor="text1"/>
          <w:lang w:val="en-GB"/>
        </w:rPr>
        <w:t>.</w:t>
      </w:r>
      <w:r w:rsidR="00307F6D" w:rsidRPr="002177B3">
        <w:rPr>
          <w:rFonts w:ascii="Arial" w:hAnsi="Arial" w:cs="Arial"/>
          <w:color w:val="000000" w:themeColor="text1"/>
          <w:lang w:val="en-GB"/>
        </w:rPr>
        <w:t xml:space="preserve"> </w:t>
      </w:r>
      <w:r w:rsidR="00A350D9" w:rsidRPr="002177B3">
        <w:rPr>
          <w:rFonts w:ascii="Arial" w:hAnsi="Arial" w:cs="Arial"/>
          <w:color w:val="000000" w:themeColor="text1"/>
          <w:lang w:val="en-GB"/>
        </w:rPr>
        <w:t>Th</w:t>
      </w:r>
      <w:r w:rsidR="00F625E4">
        <w:rPr>
          <w:rFonts w:ascii="Arial" w:hAnsi="Arial" w:cs="Arial"/>
          <w:color w:val="000000" w:themeColor="text1"/>
          <w:lang w:val="en-GB"/>
        </w:rPr>
        <w:t>is</w:t>
      </w:r>
      <w:r w:rsidR="001121D2">
        <w:rPr>
          <w:rFonts w:ascii="Arial" w:hAnsi="Arial" w:cs="Arial"/>
          <w:color w:val="000000" w:themeColor="text1"/>
          <w:lang w:val="en-GB"/>
        </w:rPr>
        <w:t xml:space="preserve"> </w:t>
      </w:r>
      <w:r w:rsidR="00A350D9" w:rsidRPr="002177B3">
        <w:rPr>
          <w:rFonts w:ascii="Arial" w:hAnsi="Arial" w:cs="Arial"/>
          <w:color w:val="000000" w:themeColor="text1"/>
          <w:lang w:val="en-GB"/>
        </w:rPr>
        <w:t xml:space="preserve">‘layering of significance ... a kind of vertical din’ </w:t>
      </w:r>
      <w:r w:rsidR="001121D2">
        <w:rPr>
          <w:rFonts w:ascii="Arial" w:hAnsi="Arial" w:cs="Arial"/>
          <w:color w:val="000000" w:themeColor="text1"/>
          <w:lang w:val="en-GB"/>
        </w:rPr>
        <w:t xml:space="preserve">that </w:t>
      </w:r>
      <w:r w:rsidR="00A350D9" w:rsidRPr="002177B3">
        <w:rPr>
          <w:rFonts w:ascii="Arial" w:hAnsi="Arial" w:cs="Arial"/>
          <w:color w:val="000000" w:themeColor="text1"/>
          <w:lang w:val="en-GB"/>
        </w:rPr>
        <w:t>Barthes describes in The Pleasure of the Text (Barthes, 1975: 12) and which Kristeva discusses</w:t>
      </w:r>
      <w:r w:rsidR="001121D2">
        <w:rPr>
          <w:rFonts w:ascii="Arial" w:hAnsi="Arial" w:cs="Arial"/>
          <w:color w:val="000000" w:themeColor="text1"/>
          <w:lang w:val="en-GB"/>
        </w:rPr>
        <w:t xml:space="preserve"> in terms of</w:t>
      </w:r>
      <w:r w:rsidR="00A350D9" w:rsidRPr="002177B3">
        <w:rPr>
          <w:rFonts w:ascii="Arial" w:hAnsi="Arial" w:cs="Arial"/>
          <w:color w:val="000000" w:themeColor="text1"/>
          <w:lang w:val="en-GB"/>
        </w:rPr>
        <w:t xml:space="preserve"> the move</w:t>
      </w:r>
      <w:r w:rsidR="001121D2">
        <w:rPr>
          <w:rFonts w:ascii="Arial" w:hAnsi="Arial" w:cs="Arial"/>
          <w:color w:val="000000" w:themeColor="text1"/>
          <w:lang w:val="en-GB"/>
        </w:rPr>
        <w:t>ment between signifying systems</w:t>
      </w:r>
      <w:r w:rsidR="00A350D9" w:rsidRPr="002177B3">
        <w:rPr>
          <w:rFonts w:ascii="Arial" w:hAnsi="Arial" w:cs="Arial"/>
          <w:color w:val="000000" w:themeColor="text1"/>
          <w:lang w:val="en-GB"/>
        </w:rPr>
        <w:t xml:space="preserve"> in Revolution in Poetic Language (1986)</w:t>
      </w:r>
      <w:r w:rsidR="001121D2">
        <w:rPr>
          <w:rFonts w:ascii="Arial" w:hAnsi="Arial" w:cs="Arial"/>
          <w:color w:val="000000" w:themeColor="text1"/>
          <w:lang w:val="en-GB"/>
        </w:rPr>
        <w:t>,</w:t>
      </w:r>
      <w:r w:rsidR="00A350D9" w:rsidRPr="002177B3">
        <w:rPr>
          <w:rFonts w:ascii="Arial" w:hAnsi="Arial" w:cs="Arial"/>
          <w:color w:val="000000" w:themeColor="text1"/>
          <w:lang w:val="en-GB"/>
        </w:rPr>
        <w:t xml:space="preserve"> </w:t>
      </w:r>
      <w:r w:rsidR="00307F6D" w:rsidRPr="002177B3">
        <w:rPr>
          <w:rFonts w:ascii="Arial" w:hAnsi="Arial" w:cs="Arial"/>
          <w:color w:val="000000" w:themeColor="text1"/>
          <w:lang w:val="en-GB"/>
        </w:rPr>
        <w:t xml:space="preserve">can </w:t>
      </w:r>
      <w:r w:rsidR="00BB0E46" w:rsidRPr="002177B3">
        <w:rPr>
          <w:rFonts w:ascii="Arial" w:hAnsi="Arial" w:cs="Arial"/>
          <w:color w:val="000000" w:themeColor="text1"/>
          <w:lang w:val="en-GB"/>
        </w:rPr>
        <w:t xml:space="preserve">be </w:t>
      </w:r>
      <w:r w:rsidR="00307F6D" w:rsidRPr="002177B3">
        <w:rPr>
          <w:rFonts w:ascii="Arial" w:hAnsi="Arial" w:cs="Arial"/>
          <w:color w:val="000000" w:themeColor="text1"/>
          <w:lang w:val="en-GB"/>
        </w:rPr>
        <w:t xml:space="preserve">re-configured in </w:t>
      </w:r>
      <w:r w:rsidR="00BB0E46" w:rsidRPr="002177B3">
        <w:rPr>
          <w:rFonts w:ascii="Arial" w:hAnsi="Arial" w:cs="Arial"/>
          <w:color w:val="000000" w:themeColor="text1"/>
          <w:lang w:val="en-GB"/>
        </w:rPr>
        <w:t>relation to</w:t>
      </w:r>
      <w:r w:rsidR="00307F6D" w:rsidRPr="002177B3">
        <w:rPr>
          <w:rFonts w:ascii="Arial" w:hAnsi="Arial" w:cs="Arial"/>
          <w:color w:val="000000" w:themeColor="text1"/>
          <w:lang w:val="en-GB"/>
        </w:rPr>
        <w:t xml:space="preserve"> trans</w:t>
      </w:r>
      <w:r w:rsidR="00BA5EB7">
        <w:rPr>
          <w:rFonts w:ascii="Arial" w:hAnsi="Arial" w:cs="Arial"/>
          <w:color w:val="000000" w:themeColor="text1"/>
          <w:lang w:val="en-GB"/>
        </w:rPr>
        <w:t>-</w:t>
      </w:r>
      <w:r w:rsidR="00307F6D" w:rsidRPr="002177B3">
        <w:rPr>
          <w:rFonts w:ascii="Arial" w:hAnsi="Arial" w:cs="Arial"/>
          <w:color w:val="000000" w:themeColor="text1"/>
          <w:lang w:val="en-GB"/>
        </w:rPr>
        <w:t>subjectivity</w:t>
      </w:r>
      <w:r w:rsidRPr="002177B3">
        <w:rPr>
          <w:rFonts w:ascii="Arial" w:hAnsi="Arial" w:cs="Arial"/>
          <w:color w:val="000000" w:themeColor="text1"/>
          <w:lang w:val="en-GB"/>
        </w:rPr>
        <w:t xml:space="preserve"> and thus </w:t>
      </w:r>
      <w:r w:rsidR="00BB0E46" w:rsidRPr="002177B3">
        <w:rPr>
          <w:rFonts w:ascii="Arial" w:hAnsi="Arial" w:cs="Arial"/>
          <w:color w:val="000000" w:themeColor="text1"/>
          <w:lang w:val="en-GB"/>
        </w:rPr>
        <w:t xml:space="preserve">we can </w:t>
      </w:r>
      <w:r w:rsidRPr="002177B3">
        <w:rPr>
          <w:rFonts w:ascii="Arial" w:hAnsi="Arial" w:cs="Arial"/>
          <w:color w:val="000000" w:themeColor="text1"/>
          <w:lang w:val="en-GB"/>
        </w:rPr>
        <w:t>reconceive moments of fragility so that they allow a connectedness with each other on the level of psychic traces.</w:t>
      </w:r>
      <w:r w:rsidR="007E057C" w:rsidRPr="002177B3">
        <w:rPr>
          <w:rFonts w:ascii="Arial" w:hAnsi="Arial" w:cs="Arial"/>
          <w:color w:val="000000" w:themeColor="text1"/>
          <w:lang w:val="en-GB"/>
        </w:rPr>
        <w:t xml:space="preserve"> </w:t>
      </w:r>
    </w:p>
    <w:p w14:paraId="5A184F96" w14:textId="77777777" w:rsidR="00C81CB9" w:rsidRPr="002177B3" w:rsidRDefault="00C81CB9" w:rsidP="00C81CB9">
      <w:pPr>
        <w:widowControl w:val="0"/>
        <w:autoSpaceDE w:val="0"/>
        <w:autoSpaceDN w:val="0"/>
        <w:adjustRightInd w:val="0"/>
        <w:rPr>
          <w:rFonts w:ascii="Arial" w:hAnsi="Arial" w:cs="Arial"/>
          <w:color w:val="000000" w:themeColor="text1"/>
          <w:lang w:val="en-GB"/>
        </w:rPr>
      </w:pPr>
    </w:p>
    <w:p w14:paraId="71B203A8" w14:textId="07ECBA9A" w:rsidR="00C81CB9" w:rsidRPr="002177B3" w:rsidRDefault="00F54D75" w:rsidP="00C81CB9">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With this in mind</w:t>
      </w:r>
      <w:r w:rsidR="00C81CB9" w:rsidRPr="002177B3">
        <w:rPr>
          <w:rFonts w:ascii="Arial" w:hAnsi="Arial" w:cs="Arial"/>
          <w:color w:val="000000" w:themeColor="text1"/>
          <w:lang w:val="en-GB"/>
        </w:rPr>
        <w:t>, I explore</w:t>
      </w:r>
      <w:r w:rsidR="009749E9">
        <w:rPr>
          <w:rFonts w:ascii="Arial" w:hAnsi="Arial" w:cs="Arial"/>
          <w:color w:val="000000" w:themeColor="text1"/>
          <w:lang w:val="en-GB"/>
        </w:rPr>
        <w:t>d</w:t>
      </w:r>
      <w:r w:rsidR="00C81CB9" w:rsidRPr="002177B3">
        <w:rPr>
          <w:rFonts w:ascii="Arial" w:hAnsi="Arial" w:cs="Arial"/>
          <w:color w:val="000000" w:themeColor="text1"/>
          <w:lang w:val="en-GB"/>
        </w:rPr>
        <w:t xml:space="preserve"> two areas of dramaturgy. The first is the spaces opened up for the audience through non-completion, and throug</w:t>
      </w:r>
      <w:r w:rsidR="0019529D" w:rsidRPr="002177B3">
        <w:rPr>
          <w:rFonts w:ascii="Arial" w:hAnsi="Arial" w:cs="Arial"/>
          <w:color w:val="000000" w:themeColor="text1"/>
          <w:lang w:val="en-GB"/>
        </w:rPr>
        <w:t xml:space="preserve">h multiplicity and interruption. Here I </w:t>
      </w:r>
      <w:r w:rsidR="009749E9">
        <w:rPr>
          <w:rFonts w:ascii="Arial" w:hAnsi="Arial" w:cs="Arial"/>
          <w:color w:val="000000" w:themeColor="text1"/>
          <w:lang w:val="en-GB"/>
        </w:rPr>
        <w:t>was</w:t>
      </w:r>
      <w:r w:rsidR="0019529D" w:rsidRPr="002177B3">
        <w:rPr>
          <w:rFonts w:ascii="Arial" w:hAnsi="Arial" w:cs="Arial"/>
          <w:color w:val="000000" w:themeColor="text1"/>
          <w:lang w:val="en-GB"/>
        </w:rPr>
        <w:t xml:space="preserve"> concerned with</w:t>
      </w:r>
      <w:r w:rsidR="00C81CB9" w:rsidRPr="002177B3">
        <w:rPr>
          <w:rFonts w:ascii="Arial" w:hAnsi="Arial" w:cs="Arial"/>
          <w:color w:val="000000" w:themeColor="text1"/>
          <w:lang w:val="en-GB"/>
        </w:rPr>
        <w:t xml:space="preserve"> how intermediality in performance or dramaturgical ‘layering of significance’ (Barthes, 1975: 12) and the </w:t>
      </w:r>
      <w:r w:rsidR="0019529D" w:rsidRPr="002177B3">
        <w:rPr>
          <w:rFonts w:ascii="Arial" w:hAnsi="Arial" w:cs="Arial"/>
          <w:color w:val="000000" w:themeColor="text1"/>
          <w:lang w:val="en-GB"/>
        </w:rPr>
        <w:t xml:space="preserve">associated </w:t>
      </w:r>
      <w:r w:rsidR="00C81CB9" w:rsidRPr="002177B3">
        <w:rPr>
          <w:rFonts w:ascii="Arial" w:hAnsi="Arial" w:cs="Arial"/>
          <w:color w:val="000000" w:themeColor="text1"/>
          <w:lang w:val="en-GB"/>
        </w:rPr>
        <w:t xml:space="preserve">ruptures can trigger the emergence of a shared space where traces or threads of trauma can form part of a shared and willing vulnerability. </w:t>
      </w:r>
    </w:p>
    <w:p w14:paraId="55433FE3" w14:textId="77777777" w:rsidR="00C81CB9" w:rsidRPr="002177B3" w:rsidRDefault="00C81CB9" w:rsidP="00C81CB9">
      <w:pPr>
        <w:widowControl w:val="0"/>
        <w:autoSpaceDE w:val="0"/>
        <w:autoSpaceDN w:val="0"/>
        <w:adjustRightInd w:val="0"/>
        <w:rPr>
          <w:rFonts w:ascii="Arial" w:hAnsi="Arial" w:cs="Arial"/>
          <w:color w:val="000000" w:themeColor="text1"/>
          <w:lang w:val="en-GB"/>
        </w:rPr>
      </w:pPr>
    </w:p>
    <w:p w14:paraId="3C314B55" w14:textId="715A081F" w:rsidR="003D5FC8" w:rsidRPr="002177B3" w:rsidRDefault="00C81CB9" w:rsidP="00C81CB9">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The second area is an exploration of the potentialities of generating a caesura between the voice written into the text and the I that speaks it in the voicing of a performance</w:t>
      </w:r>
      <w:r w:rsidR="00942BC9">
        <w:rPr>
          <w:rFonts w:ascii="Arial" w:hAnsi="Arial" w:cs="Arial"/>
          <w:color w:val="000000" w:themeColor="text1"/>
          <w:lang w:val="en-GB"/>
        </w:rPr>
        <w:t>,</w:t>
      </w:r>
      <w:r w:rsidRPr="002177B3">
        <w:rPr>
          <w:rFonts w:ascii="Arial" w:hAnsi="Arial" w:cs="Arial"/>
          <w:color w:val="000000" w:themeColor="text1"/>
          <w:lang w:val="en-GB"/>
        </w:rPr>
        <w:t xml:space="preserve"> and</w:t>
      </w:r>
      <w:r w:rsidR="009749E9">
        <w:rPr>
          <w:rFonts w:ascii="Arial" w:hAnsi="Arial" w:cs="Arial"/>
          <w:color w:val="000000" w:themeColor="text1"/>
          <w:lang w:val="en-GB"/>
        </w:rPr>
        <w:t xml:space="preserve">. As part of the research, </w:t>
      </w:r>
      <w:r w:rsidR="00942BC9">
        <w:rPr>
          <w:rFonts w:ascii="Arial" w:hAnsi="Arial" w:cs="Arial"/>
          <w:color w:val="000000" w:themeColor="text1"/>
          <w:lang w:val="en-GB"/>
        </w:rPr>
        <w:t xml:space="preserve">I </w:t>
      </w:r>
      <w:r w:rsidRPr="002177B3">
        <w:rPr>
          <w:rFonts w:ascii="Arial" w:hAnsi="Arial" w:cs="Arial"/>
          <w:color w:val="000000" w:themeColor="text1"/>
          <w:lang w:val="en-GB"/>
        </w:rPr>
        <w:t>consider</w:t>
      </w:r>
      <w:r w:rsidR="009749E9">
        <w:rPr>
          <w:rFonts w:ascii="Arial" w:hAnsi="Arial" w:cs="Arial"/>
          <w:color w:val="000000" w:themeColor="text1"/>
          <w:lang w:val="en-GB"/>
        </w:rPr>
        <w:t>ed</w:t>
      </w:r>
      <w:r w:rsidRPr="002177B3">
        <w:rPr>
          <w:rFonts w:ascii="Arial" w:hAnsi="Arial" w:cs="Arial"/>
          <w:color w:val="000000" w:themeColor="text1"/>
          <w:lang w:val="en-GB"/>
        </w:rPr>
        <w:t xml:space="preserve"> how this functions within the frame of the ‘</w:t>
      </w:r>
      <w:r w:rsidRPr="002177B3">
        <w:rPr>
          <w:rFonts w:ascii="Arial" w:hAnsi="Arial" w:cs="Arial"/>
          <w:i/>
          <w:iCs/>
          <w:color w:val="000000" w:themeColor="text1"/>
          <w:lang w:val="en-GB"/>
        </w:rPr>
        <w:t>matrixial aesthetic borderspace’</w:t>
      </w:r>
      <w:r w:rsidRPr="002177B3">
        <w:rPr>
          <w:rFonts w:ascii="Arial" w:hAnsi="Arial" w:cs="Arial"/>
          <w:color w:val="000000" w:themeColor="text1"/>
          <w:lang w:val="en-GB"/>
        </w:rPr>
        <w:t xml:space="preserve"> (Ettinger, 1999: 90). I </w:t>
      </w:r>
      <w:r w:rsidR="002E4B6A">
        <w:rPr>
          <w:rFonts w:ascii="Arial" w:hAnsi="Arial" w:cs="Arial"/>
          <w:color w:val="000000" w:themeColor="text1"/>
          <w:lang w:val="en-GB"/>
        </w:rPr>
        <w:t>open up</w:t>
      </w:r>
      <w:r w:rsidRPr="002177B3">
        <w:rPr>
          <w:rFonts w:ascii="Arial" w:hAnsi="Arial" w:cs="Arial"/>
          <w:color w:val="000000" w:themeColor="text1"/>
          <w:lang w:val="en-GB"/>
        </w:rPr>
        <w:t xml:space="preserve"> this internal distance or</w:t>
      </w:r>
      <w:r w:rsidR="002E4B6A">
        <w:rPr>
          <w:rFonts w:ascii="Arial" w:hAnsi="Arial" w:cs="Arial"/>
          <w:color w:val="000000" w:themeColor="text1"/>
          <w:lang w:val="en-GB"/>
        </w:rPr>
        <w:t xml:space="preserve"> caesura in the act of voicing a</w:t>
      </w:r>
      <w:r w:rsidRPr="002177B3">
        <w:rPr>
          <w:rFonts w:ascii="Arial" w:hAnsi="Arial" w:cs="Arial"/>
          <w:color w:val="000000" w:themeColor="text1"/>
          <w:lang w:val="en-GB"/>
        </w:rPr>
        <w:t>s a fundamental parameter for the performance to access and work with matrixial traces and generate a relation of ‘compassionate hospitality’ (Ettinger, 2005: 707).</w:t>
      </w:r>
    </w:p>
    <w:p w14:paraId="09D84E33" w14:textId="77777777" w:rsidR="00C81CB9" w:rsidRPr="002177B3" w:rsidRDefault="00C81CB9" w:rsidP="00BF307A">
      <w:pPr>
        <w:rPr>
          <w:rFonts w:ascii="Arial" w:hAnsi="Arial" w:cs="Arial"/>
          <w:lang w:val="en-GB"/>
        </w:rPr>
      </w:pPr>
    </w:p>
    <w:p w14:paraId="4FB42C0D" w14:textId="77777777" w:rsidR="00C81CB9" w:rsidRPr="002177B3" w:rsidRDefault="00C81CB9" w:rsidP="00BF307A">
      <w:pPr>
        <w:rPr>
          <w:rFonts w:ascii="Arial" w:hAnsi="Arial" w:cs="Arial"/>
          <w:lang w:val="en-GB"/>
        </w:rPr>
      </w:pPr>
      <w:r w:rsidRPr="002177B3">
        <w:rPr>
          <w:rFonts w:ascii="Arial" w:hAnsi="Arial" w:cs="Arial"/>
          <w:b/>
          <w:lang w:val="en-GB"/>
        </w:rPr>
        <w:t xml:space="preserve">Core </w:t>
      </w:r>
      <w:r w:rsidR="003D5FC8" w:rsidRPr="002177B3">
        <w:rPr>
          <w:rFonts w:ascii="Arial" w:hAnsi="Arial" w:cs="Arial"/>
          <w:b/>
          <w:lang w:val="en-GB"/>
        </w:rPr>
        <w:t>Research question</w:t>
      </w:r>
    </w:p>
    <w:p w14:paraId="1A2FF653" w14:textId="1B9B5E26" w:rsidR="003D5FC8" w:rsidRPr="002177B3" w:rsidRDefault="00C81CB9" w:rsidP="00BF307A">
      <w:pPr>
        <w:rPr>
          <w:rFonts w:ascii="Arial" w:hAnsi="Arial" w:cs="Arial"/>
          <w:lang w:val="en-GB"/>
        </w:rPr>
      </w:pPr>
      <w:r w:rsidRPr="002177B3">
        <w:rPr>
          <w:rFonts w:ascii="Arial" w:hAnsi="Arial" w:cs="Arial"/>
          <w:lang w:val="en-GB"/>
        </w:rPr>
        <w:t>H</w:t>
      </w:r>
      <w:r w:rsidR="00BF307A" w:rsidRPr="002177B3">
        <w:rPr>
          <w:rFonts w:ascii="Arial" w:hAnsi="Arial" w:cs="Arial"/>
          <w:lang w:val="en-GB"/>
        </w:rPr>
        <w:t>ow can a space of ‘compassionate hospitality’ (Ettinger, 2</w:t>
      </w:r>
      <w:r w:rsidR="00BF307A" w:rsidRPr="002177B3">
        <w:rPr>
          <w:rFonts w:ascii="Arial" w:hAnsi="Arial" w:cs="Arial"/>
          <w:color w:val="000000" w:themeColor="text1"/>
          <w:lang w:val="en-GB"/>
        </w:rPr>
        <w:t xml:space="preserve">005: 707) be created in performance, and what </w:t>
      </w:r>
      <w:r w:rsidR="00B47433" w:rsidRPr="002177B3">
        <w:rPr>
          <w:rFonts w:ascii="Arial" w:hAnsi="Arial" w:cs="Arial"/>
          <w:color w:val="000000" w:themeColor="text1"/>
          <w:lang w:val="en-GB"/>
        </w:rPr>
        <w:t xml:space="preserve">methodological and </w:t>
      </w:r>
      <w:r w:rsidR="00BF307A" w:rsidRPr="002177B3">
        <w:rPr>
          <w:rFonts w:ascii="Arial" w:hAnsi="Arial" w:cs="Arial"/>
          <w:color w:val="000000" w:themeColor="text1"/>
          <w:lang w:val="en-GB"/>
        </w:rPr>
        <w:t>dramaturgical approaches might facilitate this?</w:t>
      </w:r>
      <w:r w:rsidR="00B47433" w:rsidRPr="002177B3">
        <w:rPr>
          <w:rFonts w:ascii="Arial" w:hAnsi="Arial" w:cs="Arial"/>
          <w:lang w:val="en-GB"/>
        </w:rPr>
        <w:t xml:space="preserve"> </w:t>
      </w:r>
    </w:p>
    <w:p w14:paraId="3079D244" w14:textId="77777777" w:rsidR="003D5FC8" w:rsidRPr="002177B3" w:rsidRDefault="003D5FC8" w:rsidP="00BF307A">
      <w:pPr>
        <w:rPr>
          <w:rFonts w:ascii="Arial" w:hAnsi="Arial" w:cs="Arial"/>
          <w:lang w:val="en-GB"/>
        </w:rPr>
      </w:pPr>
    </w:p>
    <w:p w14:paraId="018BD303" w14:textId="58D8DD90" w:rsidR="00BF1DA8" w:rsidRPr="002177B3" w:rsidRDefault="00C81CB9" w:rsidP="00BF1DA8">
      <w:pPr>
        <w:rPr>
          <w:rFonts w:ascii="Arial" w:hAnsi="Arial" w:cs="Arial"/>
          <w:b/>
          <w:lang w:val="en-GB"/>
        </w:rPr>
      </w:pPr>
      <w:r w:rsidRPr="002177B3">
        <w:rPr>
          <w:rFonts w:ascii="Arial" w:hAnsi="Arial" w:cs="Arial"/>
          <w:b/>
          <w:lang w:val="en-GB"/>
        </w:rPr>
        <w:t xml:space="preserve">Central </w:t>
      </w:r>
      <w:r w:rsidR="00BF1DA8" w:rsidRPr="002177B3">
        <w:rPr>
          <w:rFonts w:ascii="Arial" w:hAnsi="Arial" w:cs="Arial"/>
          <w:b/>
          <w:lang w:val="en-GB"/>
        </w:rPr>
        <w:t>Aims:</w:t>
      </w:r>
    </w:p>
    <w:p w14:paraId="4C8443E8" w14:textId="6C247D75" w:rsidR="003D5FC8" w:rsidRPr="002177B3" w:rsidRDefault="00BF1DA8" w:rsidP="005A7E63">
      <w:pPr>
        <w:pStyle w:val="ListParagraph"/>
        <w:numPr>
          <w:ilvl w:val="0"/>
          <w:numId w:val="2"/>
        </w:numPr>
        <w:rPr>
          <w:rFonts w:ascii="Arial" w:hAnsi="Arial" w:cs="Arial"/>
          <w:lang w:val="en-GB"/>
        </w:rPr>
      </w:pPr>
      <w:r w:rsidRPr="002177B3">
        <w:rPr>
          <w:rFonts w:ascii="Arial" w:hAnsi="Arial" w:cs="Arial"/>
          <w:lang w:val="en-GB"/>
        </w:rPr>
        <w:t xml:space="preserve">To </w:t>
      </w:r>
      <w:r w:rsidR="005A7E63" w:rsidRPr="002177B3">
        <w:rPr>
          <w:rFonts w:ascii="Arial" w:hAnsi="Arial" w:cs="Arial"/>
          <w:lang w:val="en-GB"/>
        </w:rPr>
        <w:t xml:space="preserve">reframe practiced vulnerability, the </w:t>
      </w:r>
      <w:r w:rsidR="005A7E63" w:rsidRPr="002177B3">
        <w:rPr>
          <w:rFonts w:ascii="Arial" w:eastAsia="Times New Roman" w:hAnsi="Arial" w:cs="Arial"/>
          <w:color w:val="000000"/>
          <w:lang w:val="en-GB"/>
        </w:rPr>
        <w:t xml:space="preserve">‘strategic surrendering into a space of risk’ (Spry, 2011: 67) in relation to </w:t>
      </w:r>
      <w:r w:rsidR="00144E93" w:rsidRPr="002177B3">
        <w:rPr>
          <w:rFonts w:ascii="Arial" w:eastAsia="Times New Roman" w:hAnsi="Arial" w:cs="Arial"/>
          <w:color w:val="000000"/>
          <w:lang w:val="en-GB"/>
        </w:rPr>
        <w:t xml:space="preserve">Ettinger’s </w:t>
      </w:r>
      <w:r w:rsidR="005A7E63" w:rsidRPr="002177B3">
        <w:rPr>
          <w:rFonts w:ascii="Arial" w:eastAsia="Times New Roman" w:hAnsi="Arial" w:cs="Arial"/>
          <w:color w:val="000000"/>
          <w:lang w:val="en-GB"/>
        </w:rPr>
        <w:t xml:space="preserve">theories of transsubjective co-creation </w:t>
      </w:r>
      <w:r w:rsidR="005A7E63" w:rsidRPr="002177B3">
        <w:rPr>
          <w:rFonts w:ascii="Arial" w:eastAsia="Times New Roman" w:hAnsi="Arial" w:cs="Arial"/>
          <w:color w:val="000000"/>
          <w:lang w:val="en-GB"/>
        </w:rPr>
        <w:lastRenderedPageBreak/>
        <w:t>and compassionate hospitality</w:t>
      </w:r>
      <w:r w:rsidR="007C3A4E" w:rsidRPr="002177B3">
        <w:rPr>
          <w:rFonts w:ascii="Arial" w:eastAsia="Times New Roman" w:hAnsi="Arial" w:cs="Arial"/>
          <w:color w:val="000000"/>
          <w:lang w:val="en-GB"/>
        </w:rPr>
        <w:t xml:space="preserve"> and to consider the nature of how we might </w:t>
      </w:r>
      <w:r w:rsidR="007C3A4E" w:rsidRPr="002177B3">
        <w:rPr>
          <w:rFonts w:ascii="Arial" w:eastAsia="Times New Roman" w:hAnsi="Arial" w:cs="Arial"/>
          <w:i/>
          <w:color w:val="000000"/>
          <w:lang w:val="en-GB"/>
        </w:rPr>
        <w:t>practice</w:t>
      </w:r>
      <w:r w:rsidR="007C3A4E" w:rsidRPr="002177B3">
        <w:rPr>
          <w:rFonts w:ascii="Arial" w:eastAsia="Times New Roman" w:hAnsi="Arial" w:cs="Arial"/>
          <w:color w:val="000000"/>
          <w:lang w:val="en-GB"/>
        </w:rPr>
        <w:t xml:space="preserve"> vulnerability in that context.</w:t>
      </w:r>
    </w:p>
    <w:p w14:paraId="6D4ACC1A" w14:textId="35AA2BC0" w:rsidR="007C3A4E" w:rsidRPr="002177B3" w:rsidRDefault="007C3A4E" w:rsidP="007C3A4E">
      <w:pPr>
        <w:pStyle w:val="ListParagraph"/>
        <w:numPr>
          <w:ilvl w:val="0"/>
          <w:numId w:val="2"/>
        </w:numPr>
        <w:rPr>
          <w:rFonts w:ascii="Arial" w:hAnsi="Arial" w:cs="Arial"/>
          <w:lang w:val="en-GB"/>
        </w:rPr>
      </w:pPr>
      <w:r w:rsidRPr="002177B3">
        <w:rPr>
          <w:rFonts w:ascii="Arial" w:hAnsi="Arial" w:cs="Arial"/>
          <w:lang w:val="en-GB"/>
        </w:rPr>
        <w:t xml:space="preserve">To structure a creative process in order to build in explicitly the transition from a textual or writing voice to the performing voice through dramaturgical </w:t>
      </w:r>
      <w:r w:rsidRPr="002177B3">
        <w:rPr>
          <w:rFonts w:ascii="Arial" w:hAnsi="Arial" w:cs="Arial"/>
          <w:i/>
          <w:lang w:val="en-GB"/>
        </w:rPr>
        <w:t xml:space="preserve">practice, </w:t>
      </w:r>
      <w:r w:rsidRPr="002177B3">
        <w:rPr>
          <w:rFonts w:ascii="Arial" w:hAnsi="Arial" w:cs="Arial"/>
          <w:lang w:val="en-GB"/>
        </w:rPr>
        <w:t xml:space="preserve">where the </w:t>
      </w:r>
      <w:r w:rsidRPr="002177B3">
        <w:rPr>
          <w:rFonts w:ascii="Arial" w:hAnsi="Arial" w:cs="Arial"/>
          <w:color w:val="000000" w:themeColor="text1"/>
          <w:lang w:val="en-GB"/>
        </w:rPr>
        <w:t>act of voicing is an act of taking responsibility for</w:t>
      </w:r>
      <w:r w:rsidR="00266DBD">
        <w:rPr>
          <w:rFonts w:ascii="Arial" w:hAnsi="Arial" w:cs="Arial"/>
          <w:color w:val="000000" w:themeColor="text1"/>
          <w:lang w:val="en-GB"/>
        </w:rPr>
        <w:t>,</w:t>
      </w:r>
      <w:r w:rsidRPr="002177B3">
        <w:rPr>
          <w:rFonts w:ascii="Arial" w:hAnsi="Arial" w:cs="Arial"/>
          <w:color w:val="000000" w:themeColor="text1"/>
          <w:lang w:val="en-GB"/>
        </w:rPr>
        <w:t xml:space="preserve"> or ‘bearing’ the text on stage (Barnett, 2008)</w:t>
      </w:r>
      <w:r w:rsidR="00CA3F20">
        <w:rPr>
          <w:rFonts w:ascii="Arial" w:hAnsi="Arial" w:cs="Arial"/>
          <w:color w:val="000000" w:themeColor="text1"/>
          <w:lang w:val="en-GB"/>
        </w:rPr>
        <w:t>.</w:t>
      </w:r>
    </w:p>
    <w:p w14:paraId="0F6F8383" w14:textId="5C5D288F" w:rsidR="005A7E63" w:rsidRPr="002177B3" w:rsidRDefault="00144E93" w:rsidP="005A7E63">
      <w:pPr>
        <w:pStyle w:val="ListParagraph"/>
        <w:numPr>
          <w:ilvl w:val="0"/>
          <w:numId w:val="2"/>
        </w:numPr>
        <w:rPr>
          <w:rFonts w:ascii="Arial" w:hAnsi="Arial" w:cs="Arial"/>
          <w:lang w:val="en-GB"/>
        </w:rPr>
      </w:pPr>
      <w:r w:rsidRPr="002177B3">
        <w:rPr>
          <w:rFonts w:ascii="Arial" w:eastAsia="Times New Roman" w:hAnsi="Arial" w:cs="Arial"/>
          <w:color w:val="000000"/>
          <w:lang w:val="en-GB"/>
        </w:rPr>
        <w:t xml:space="preserve">To explore practically and theorise the workings of persona as fragments of </w:t>
      </w:r>
      <w:r w:rsidR="00CA3F20">
        <w:rPr>
          <w:rFonts w:ascii="Arial" w:eastAsia="Times New Roman" w:hAnsi="Arial" w:cs="Arial"/>
          <w:color w:val="000000"/>
          <w:lang w:val="en-GB"/>
        </w:rPr>
        <w:t xml:space="preserve">a </w:t>
      </w:r>
      <w:r w:rsidRPr="002177B3">
        <w:rPr>
          <w:rFonts w:ascii="Arial" w:eastAsia="Times New Roman" w:hAnsi="Arial" w:cs="Arial"/>
          <w:color w:val="000000"/>
          <w:lang w:val="en-GB"/>
        </w:rPr>
        <w:t xml:space="preserve">self that is multiple but also in an ongoing process of transsubjective </w:t>
      </w:r>
      <w:r w:rsidRPr="002177B3">
        <w:rPr>
          <w:rFonts w:ascii="Arial" w:hAnsi="Arial" w:cs="Arial"/>
          <w:lang w:val="en-GB"/>
        </w:rPr>
        <w:t>self</w:t>
      </w:r>
      <w:r w:rsidR="00E02EEA" w:rsidRPr="002177B3">
        <w:rPr>
          <w:rFonts w:ascii="Arial" w:hAnsi="Arial" w:cs="Arial"/>
          <w:lang w:val="en-GB"/>
        </w:rPr>
        <w:t>/co-</w:t>
      </w:r>
      <w:r w:rsidRPr="002177B3">
        <w:rPr>
          <w:rFonts w:ascii="Arial" w:hAnsi="Arial" w:cs="Arial"/>
          <w:lang w:val="en-GB"/>
        </w:rPr>
        <w:t>production.</w:t>
      </w:r>
    </w:p>
    <w:p w14:paraId="75190CE4" w14:textId="7684C8ED" w:rsidR="007C3A4E" w:rsidRPr="002177B3" w:rsidRDefault="007C3A4E" w:rsidP="007C3A4E">
      <w:pPr>
        <w:pStyle w:val="ListParagraph"/>
        <w:numPr>
          <w:ilvl w:val="0"/>
          <w:numId w:val="2"/>
        </w:numPr>
        <w:rPr>
          <w:rFonts w:ascii="Arial" w:hAnsi="Arial" w:cs="Arial"/>
          <w:color w:val="000000" w:themeColor="text1"/>
          <w:lang w:val="en-GB"/>
        </w:rPr>
      </w:pPr>
      <w:r w:rsidRPr="002177B3">
        <w:rPr>
          <w:rFonts w:ascii="Arial" w:eastAsia="Times New Roman" w:hAnsi="Arial" w:cs="Arial"/>
          <w:color w:val="000000"/>
          <w:lang w:val="en-GB"/>
        </w:rPr>
        <w:t xml:space="preserve">Within that frame, to explore practically and to theorise the potential of structurally interweaving voices or discourses in counterpoint, using </w:t>
      </w:r>
      <w:r w:rsidRPr="002177B3">
        <w:rPr>
          <w:rFonts w:ascii="Arial" w:hAnsi="Arial" w:cs="Arial"/>
          <w:color w:val="000000" w:themeColor="text1"/>
          <w:lang w:val="en-GB"/>
        </w:rPr>
        <w:t>interruptions and caesura.</w:t>
      </w:r>
    </w:p>
    <w:p w14:paraId="45CAB949" w14:textId="0F6F19C2" w:rsidR="003D5FC8" w:rsidRPr="002177B3" w:rsidRDefault="00540F32" w:rsidP="00BF307A">
      <w:pPr>
        <w:pStyle w:val="ListParagraph"/>
        <w:numPr>
          <w:ilvl w:val="0"/>
          <w:numId w:val="2"/>
        </w:numPr>
        <w:rPr>
          <w:rFonts w:ascii="Arial" w:hAnsi="Arial" w:cs="Arial"/>
          <w:lang w:val="en-GB"/>
        </w:rPr>
      </w:pPr>
      <w:r w:rsidRPr="002177B3">
        <w:rPr>
          <w:rFonts w:ascii="Arial" w:hAnsi="Arial" w:cs="Arial"/>
          <w:lang w:val="en-GB"/>
        </w:rPr>
        <w:t xml:space="preserve">To create a solo performance which considers grief and </w:t>
      </w:r>
      <w:r w:rsidR="000800B1" w:rsidRPr="002177B3">
        <w:rPr>
          <w:rFonts w:ascii="Arial" w:hAnsi="Arial" w:cs="Arial"/>
          <w:lang w:val="en-GB"/>
        </w:rPr>
        <w:t>mourning practices and opens up a space for sharing these.</w:t>
      </w:r>
    </w:p>
    <w:p w14:paraId="300D36EF" w14:textId="77777777" w:rsidR="00F65272" w:rsidRPr="002177B3" w:rsidRDefault="00F65272" w:rsidP="001D048D">
      <w:pPr>
        <w:rPr>
          <w:rFonts w:ascii="Arial" w:hAnsi="Arial" w:cs="Arial"/>
          <w:lang w:val="en-GB"/>
        </w:rPr>
      </w:pPr>
    </w:p>
    <w:p w14:paraId="7082E3E1" w14:textId="12CB7E47" w:rsidR="00425A5D" w:rsidRPr="002177B3" w:rsidRDefault="00301005" w:rsidP="00301005">
      <w:pPr>
        <w:tabs>
          <w:tab w:val="left" w:pos="5515"/>
        </w:tabs>
        <w:rPr>
          <w:rFonts w:ascii="Arial" w:hAnsi="Arial" w:cs="Arial"/>
          <w:b/>
          <w:i/>
          <w:color w:val="000000" w:themeColor="text1"/>
          <w:lang w:val="en-GB"/>
        </w:rPr>
      </w:pPr>
      <w:r w:rsidRPr="002177B3">
        <w:rPr>
          <w:rFonts w:ascii="Arial" w:hAnsi="Arial" w:cs="Arial"/>
          <w:b/>
          <w:i/>
          <w:color w:val="000000" w:themeColor="text1"/>
          <w:lang w:val="en-GB"/>
        </w:rPr>
        <w:tab/>
      </w:r>
    </w:p>
    <w:p w14:paraId="19A949AE" w14:textId="77C828A9" w:rsidR="00DB0B6D" w:rsidRPr="002177B3" w:rsidRDefault="000D59F7" w:rsidP="00BF307A">
      <w:pPr>
        <w:rPr>
          <w:rFonts w:ascii="Arial" w:hAnsi="Arial" w:cs="Arial"/>
          <w:b/>
          <w:i/>
          <w:color w:val="000000" w:themeColor="text1"/>
          <w:lang w:val="en-GB"/>
        </w:rPr>
      </w:pPr>
      <w:r w:rsidRPr="002177B3">
        <w:rPr>
          <w:rFonts w:ascii="Arial" w:hAnsi="Arial" w:cs="Arial"/>
          <w:b/>
          <w:i/>
          <w:color w:val="000000" w:themeColor="text1"/>
          <w:lang w:val="en-GB"/>
        </w:rPr>
        <w:t>And by the Way the Cat is Dead</w:t>
      </w:r>
    </w:p>
    <w:p w14:paraId="6EF11BBF" w14:textId="330B9094" w:rsidR="002F58E4" w:rsidRPr="002177B3" w:rsidRDefault="008E0BCE" w:rsidP="00AA607A">
      <w:pPr>
        <w:rPr>
          <w:rFonts w:ascii="Arial" w:hAnsi="Arial" w:cs="Arial"/>
          <w:color w:val="000000" w:themeColor="text1"/>
          <w:lang w:val="en-GB"/>
        </w:rPr>
      </w:pPr>
      <w:r w:rsidRPr="002177B3">
        <w:rPr>
          <w:rFonts w:ascii="Arial" w:hAnsi="Arial" w:cs="Arial"/>
          <w:color w:val="000000" w:themeColor="text1"/>
          <w:lang w:val="en-GB"/>
        </w:rPr>
        <w:t>The performance</w:t>
      </w:r>
      <w:r w:rsidR="002F58E4" w:rsidRPr="002177B3">
        <w:rPr>
          <w:rFonts w:ascii="Arial" w:hAnsi="Arial" w:cs="Arial"/>
          <w:color w:val="000000" w:themeColor="text1"/>
          <w:lang w:val="en-GB"/>
        </w:rPr>
        <w:t xml:space="preserve"> </w:t>
      </w:r>
      <w:r w:rsidR="007C5D2B" w:rsidRPr="002177B3">
        <w:rPr>
          <w:rFonts w:ascii="Arial" w:hAnsi="Arial" w:cs="Arial"/>
          <w:color w:val="000000" w:themeColor="text1"/>
          <w:lang w:val="en-GB"/>
        </w:rPr>
        <w:t>itself</w:t>
      </w:r>
      <w:r w:rsidR="00F46351" w:rsidRPr="002177B3">
        <w:rPr>
          <w:rFonts w:ascii="Arial" w:hAnsi="Arial" w:cs="Arial"/>
          <w:color w:val="000000" w:themeColor="text1"/>
          <w:lang w:val="en-GB"/>
        </w:rPr>
        <w:t>,</w:t>
      </w:r>
      <w:r w:rsidR="007C5D2B" w:rsidRPr="002177B3">
        <w:rPr>
          <w:rFonts w:ascii="Arial" w:hAnsi="Arial" w:cs="Arial"/>
          <w:color w:val="000000" w:themeColor="text1"/>
          <w:lang w:val="en-GB"/>
        </w:rPr>
        <w:t xml:space="preserve"> </w:t>
      </w:r>
      <w:r w:rsidR="007C5D2B" w:rsidRPr="002177B3">
        <w:rPr>
          <w:rFonts w:ascii="Arial" w:hAnsi="Arial" w:cs="Arial"/>
          <w:i/>
          <w:color w:val="000000" w:themeColor="text1"/>
          <w:lang w:val="en-GB"/>
        </w:rPr>
        <w:t xml:space="preserve">And by the Way the Cat is Dead </w:t>
      </w:r>
      <w:r w:rsidR="007C5D2B" w:rsidRPr="002177B3">
        <w:rPr>
          <w:rFonts w:ascii="Arial" w:hAnsi="Arial" w:cs="Arial"/>
          <w:color w:val="000000" w:themeColor="text1"/>
          <w:lang w:val="en-GB"/>
        </w:rPr>
        <w:t>asks how we take up the position of mourner in</w:t>
      </w:r>
      <w:r w:rsidR="007C3A4E" w:rsidRPr="002177B3">
        <w:rPr>
          <w:rFonts w:ascii="Arial" w:hAnsi="Arial" w:cs="Arial"/>
          <w:color w:val="000000" w:themeColor="text1"/>
          <w:lang w:val="en-GB"/>
        </w:rPr>
        <w:t xml:space="preserve"> the contemporary Western world.</w:t>
      </w:r>
      <w:r w:rsidR="007C5D2B" w:rsidRPr="002177B3">
        <w:rPr>
          <w:rFonts w:ascii="Arial" w:hAnsi="Arial" w:cs="Arial"/>
          <w:color w:val="000000" w:themeColor="text1"/>
          <w:lang w:val="en-GB"/>
        </w:rPr>
        <w:t xml:space="preserve"> In a context where the cultural practices structuring our experiences of loss separate us from it</w:t>
      </w:r>
      <w:r w:rsidR="00F46351" w:rsidRPr="002177B3">
        <w:rPr>
          <w:rFonts w:ascii="Arial" w:hAnsi="Arial" w:cs="Arial"/>
          <w:color w:val="000000" w:themeColor="text1"/>
          <w:lang w:val="en-GB"/>
        </w:rPr>
        <w:t>,</w:t>
      </w:r>
      <w:r w:rsidR="007C5D2B" w:rsidRPr="002177B3">
        <w:rPr>
          <w:rFonts w:ascii="Arial" w:hAnsi="Arial" w:cs="Arial"/>
          <w:color w:val="000000" w:themeColor="text1"/>
          <w:lang w:val="en-GB"/>
        </w:rPr>
        <w:t xml:space="preserve"> through the medicalisation and institutional</w:t>
      </w:r>
      <w:r w:rsidR="00CA3F20">
        <w:rPr>
          <w:rFonts w:ascii="Arial" w:hAnsi="Arial" w:cs="Arial"/>
          <w:color w:val="000000" w:themeColor="text1"/>
          <w:lang w:val="en-GB"/>
        </w:rPr>
        <w:t>isation of death (Hockey, 1993),</w:t>
      </w:r>
      <w:r w:rsidR="007C5D2B" w:rsidRPr="002177B3">
        <w:rPr>
          <w:rFonts w:ascii="Arial" w:hAnsi="Arial" w:cs="Arial"/>
          <w:color w:val="000000" w:themeColor="text1"/>
          <w:lang w:val="en-GB"/>
        </w:rPr>
        <w:t xml:space="preserve"> and </w:t>
      </w:r>
      <w:r w:rsidR="00F46351" w:rsidRPr="002177B3">
        <w:rPr>
          <w:rFonts w:ascii="Arial" w:hAnsi="Arial" w:cs="Arial"/>
          <w:color w:val="000000" w:themeColor="text1"/>
          <w:lang w:val="en-GB"/>
        </w:rPr>
        <w:t xml:space="preserve">where </w:t>
      </w:r>
      <w:r w:rsidR="007C5D2B" w:rsidRPr="002177B3">
        <w:rPr>
          <w:rFonts w:ascii="Arial" w:hAnsi="Arial" w:cs="Arial"/>
          <w:color w:val="000000" w:themeColor="text1"/>
          <w:lang w:val="en-GB"/>
        </w:rPr>
        <w:t>the media generate an unremitting spectacle of death, how do we find a voice to share grief in a meaningful way?</w:t>
      </w:r>
      <w:r w:rsidR="00F46351" w:rsidRPr="002177B3">
        <w:rPr>
          <w:rFonts w:ascii="Arial" w:hAnsi="Arial" w:cs="Arial"/>
          <w:color w:val="000000" w:themeColor="text1"/>
          <w:lang w:val="en-GB"/>
        </w:rPr>
        <w:t xml:space="preserve"> And how can we explore this through performance without engaging the same frameworks of spectacle or refusal? The struggle to be present in a shared space of vulnerability is central to the thematic content of the piece and our relationship to our own fragility is at the centre of its affective workings. One of the approaches I have taken to this has been to stage a series of attempts, failures, circumlocutions and interruptions to the telling of a story of loss</w:t>
      </w:r>
      <w:r w:rsidR="007C3A4E" w:rsidRPr="002177B3">
        <w:rPr>
          <w:rFonts w:ascii="Arial" w:hAnsi="Arial" w:cs="Arial"/>
          <w:color w:val="000000" w:themeColor="text1"/>
          <w:lang w:val="en-GB"/>
        </w:rPr>
        <w:t xml:space="preserve"> in the performance</w:t>
      </w:r>
      <w:r w:rsidR="00F46351" w:rsidRPr="002177B3">
        <w:rPr>
          <w:rFonts w:ascii="Arial" w:hAnsi="Arial" w:cs="Arial"/>
          <w:color w:val="000000" w:themeColor="text1"/>
          <w:lang w:val="en-GB"/>
        </w:rPr>
        <w:t>.</w:t>
      </w:r>
    </w:p>
    <w:p w14:paraId="1610BD76" w14:textId="77777777" w:rsidR="00F46351" w:rsidRPr="002177B3" w:rsidRDefault="00F46351" w:rsidP="00AA607A">
      <w:pPr>
        <w:rPr>
          <w:rFonts w:ascii="Arial" w:hAnsi="Arial" w:cs="Arial"/>
          <w:color w:val="000000" w:themeColor="text1"/>
          <w:lang w:val="en-GB"/>
        </w:rPr>
      </w:pPr>
    </w:p>
    <w:p w14:paraId="2B9EC6A6" w14:textId="6DF603DF" w:rsidR="00F46351" w:rsidRPr="002177B3" w:rsidRDefault="00F46351" w:rsidP="00F46351">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The performance is partly autobiographical, tracing the story of my own loss of a close friend several years ago and in doing so, staging an incomplete and unfinishable lamentation for him through fragments of poetry</w:t>
      </w:r>
      <w:r w:rsidR="007C3A4E" w:rsidRPr="002177B3">
        <w:rPr>
          <w:rFonts w:ascii="Arial" w:hAnsi="Arial" w:cs="Arial"/>
          <w:color w:val="000000" w:themeColor="text1"/>
          <w:lang w:val="en-GB"/>
        </w:rPr>
        <w:t>,</w:t>
      </w:r>
      <w:r w:rsidRPr="002177B3">
        <w:rPr>
          <w:rFonts w:ascii="Arial" w:hAnsi="Arial" w:cs="Arial"/>
          <w:color w:val="000000" w:themeColor="text1"/>
          <w:lang w:val="en-GB"/>
        </w:rPr>
        <w:t xml:space="preserve"> music and stories. This is performed in parallel with an almost-academic literature review on the subject of grief</w:t>
      </w:r>
      <w:r w:rsidR="007C3A4E" w:rsidRPr="002177B3">
        <w:rPr>
          <w:rFonts w:ascii="Arial" w:hAnsi="Arial" w:cs="Arial"/>
          <w:color w:val="000000" w:themeColor="text1"/>
          <w:lang w:val="en-GB"/>
        </w:rPr>
        <w:t>,</w:t>
      </w:r>
      <w:r w:rsidRPr="002177B3">
        <w:rPr>
          <w:rFonts w:ascii="Arial" w:hAnsi="Arial" w:cs="Arial"/>
          <w:color w:val="000000" w:themeColor="text1"/>
          <w:lang w:val="en-GB"/>
        </w:rPr>
        <w:t xml:space="preserve"> delivered </w:t>
      </w:r>
      <w:r w:rsidR="00656852" w:rsidRPr="002177B3">
        <w:rPr>
          <w:rFonts w:ascii="Arial" w:hAnsi="Arial" w:cs="Arial"/>
          <w:color w:val="000000" w:themeColor="text1"/>
          <w:lang w:val="en-GB"/>
        </w:rPr>
        <w:t>as an informal lecture</w:t>
      </w:r>
      <w:r w:rsidRPr="002177B3">
        <w:rPr>
          <w:rFonts w:ascii="Arial" w:hAnsi="Arial" w:cs="Arial"/>
          <w:color w:val="000000" w:themeColor="text1"/>
          <w:lang w:val="en-GB"/>
        </w:rPr>
        <w:t xml:space="preserve"> to the audience and spread </w:t>
      </w:r>
      <w:r w:rsidR="00656852" w:rsidRPr="002177B3">
        <w:rPr>
          <w:rFonts w:ascii="Arial" w:hAnsi="Arial" w:cs="Arial"/>
          <w:color w:val="000000" w:themeColor="text1"/>
          <w:lang w:val="en-GB"/>
        </w:rPr>
        <w:t xml:space="preserve">out </w:t>
      </w:r>
      <w:r w:rsidRPr="002177B3">
        <w:rPr>
          <w:rFonts w:ascii="Arial" w:hAnsi="Arial" w:cs="Arial"/>
          <w:color w:val="000000" w:themeColor="text1"/>
          <w:lang w:val="en-GB"/>
        </w:rPr>
        <w:t>on cardboard signs across the stage</w:t>
      </w:r>
      <w:r w:rsidR="00D53CC0">
        <w:rPr>
          <w:rFonts w:ascii="Arial" w:hAnsi="Arial" w:cs="Arial"/>
          <w:color w:val="000000" w:themeColor="text1"/>
          <w:lang w:val="en-GB"/>
        </w:rPr>
        <w:t xml:space="preserve"> (see video documentation)</w:t>
      </w:r>
      <w:r w:rsidRPr="002177B3">
        <w:rPr>
          <w:rFonts w:ascii="Arial" w:hAnsi="Arial" w:cs="Arial"/>
          <w:color w:val="000000" w:themeColor="text1"/>
          <w:lang w:val="en-GB"/>
        </w:rPr>
        <w:t>. At the end of the performance</w:t>
      </w:r>
      <w:r w:rsidR="00CA3F20">
        <w:rPr>
          <w:rFonts w:ascii="Arial" w:hAnsi="Arial" w:cs="Arial"/>
          <w:color w:val="000000" w:themeColor="text1"/>
          <w:lang w:val="en-GB"/>
        </w:rPr>
        <w:t>,</w:t>
      </w:r>
      <w:r w:rsidRPr="002177B3">
        <w:rPr>
          <w:rFonts w:ascii="Arial" w:hAnsi="Arial" w:cs="Arial"/>
          <w:color w:val="000000" w:themeColor="text1"/>
          <w:lang w:val="en-GB"/>
        </w:rPr>
        <w:t xml:space="preserve"> the audience is invited to write something on a postcard about grief in their own culture or personal experience</w:t>
      </w:r>
      <w:r w:rsidR="007C3A4E" w:rsidRPr="002177B3">
        <w:rPr>
          <w:rFonts w:ascii="Arial" w:hAnsi="Arial" w:cs="Arial"/>
          <w:color w:val="000000" w:themeColor="text1"/>
          <w:lang w:val="en-GB"/>
        </w:rPr>
        <w:t>, and</w:t>
      </w:r>
      <w:r w:rsidRPr="002177B3">
        <w:rPr>
          <w:rFonts w:ascii="Arial" w:hAnsi="Arial" w:cs="Arial"/>
          <w:color w:val="000000" w:themeColor="text1"/>
          <w:lang w:val="en-GB"/>
        </w:rPr>
        <w:t xml:space="preserve"> to </w:t>
      </w:r>
      <w:r w:rsidR="00656852" w:rsidRPr="002177B3">
        <w:rPr>
          <w:rFonts w:ascii="Arial" w:hAnsi="Arial" w:cs="Arial"/>
          <w:color w:val="000000" w:themeColor="text1"/>
          <w:lang w:val="en-GB"/>
        </w:rPr>
        <w:t>leave it on the stage to travel with the performance to</w:t>
      </w:r>
      <w:r w:rsidRPr="002177B3">
        <w:rPr>
          <w:rFonts w:ascii="Arial" w:hAnsi="Arial" w:cs="Arial"/>
          <w:color w:val="000000" w:themeColor="text1"/>
          <w:lang w:val="en-GB"/>
        </w:rPr>
        <w:t xml:space="preserve"> future audiences. There are postcards from previous audiences laid out on stage throughout the performance and spectators are able to spend time reading and adding their own contribution at the end. The performance appears, on the surface, to be one in which the audience is invited to witness my process of struggling to grieve and then offer something of their own. However, at the same time, I attempt to sustain a mode of performing which demonstrates or presents the action of mourning with a level of distance</w:t>
      </w:r>
      <w:r w:rsidR="009A5F47">
        <w:rPr>
          <w:rFonts w:ascii="Arial" w:hAnsi="Arial" w:cs="Arial"/>
          <w:color w:val="000000" w:themeColor="text1"/>
          <w:lang w:val="en-GB"/>
        </w:rPr>
        <w:t xml:space="preserve"> - </w:t>
      </w:r>
      <w:r w:rsidRPr="002177B3">
        <w:rPr>
          <w:rFonts w:ascii="Arial" w:hAnsi="Arial" w:cs="Arial"/>
          <w:color w:val="000000" w:themeColor="text1"/>
          <w:lang w:val="en-GB"/>
        </w:rPr>
        <w:t>a presentational style which opens up space for the spectator to consider and engage with their own experiences and views, ra</w:t>
      </w:r>
      <w:r w:rsidR="00294DB1">
        <w:rPr>
          <w:rFonts w:ascii="Arial" w:hAnsi="Arial" w:cs="Arial"/>
          <w:color w:val="000000" w:themeColor="text1"/>
          <w:lang w:val="en-GB"/>
        </w:rPr>
        <w:t>ther than to get caught up in mine</w:t>
      </w:r>
      <w:r w:rsidRPr="002177B3">
        <w:rPr>
          <w:rFonts w:ascii="Arial" w:hAnsi="Arial" w:cs="Arial"/>
          <w:color w:val="000000" w:themeColor="text1"/>
          <w:lang w:val="en-GB"/>
        </w:rPr>
        <w:t xml:space="preserve">. </w:t>
      </w:r>
    </w:p>
    <w:p w14:paraId="053790FF" w14:textId="77777777" w:rsidR="00F46351" w:rsidRPr="002177B3" w:rsidRDefault="00F46351" w:rsidP="00F4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1B411A68" w14:textId="15986116" w:rsidR="00F46351" w:rsidRPr="002177B3" w:rsidRDefault="00F46351" w:rsidP="007C3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There are, therefore, three different modes of speaking in the performance: a collection of fragments of poetry, music and song which function as a staged attempt to build a dirge; an autobiographical narrative and account of my experiences; and a form of literature review in which quotations and fragments are spread slowly across the stage </w:t>
      </w:r>
      <w:r w:rsidRPr="002177B3">
        <w:rPr>
          <w:rFonts w:ascii="Arial" w:hAnsi="Arial" w:cs="Arial"/>
          <w:color w:val="000000" w:themeColor="text1"/>
          <w:lang w:val="en-GB"/>
        </w:rPr>
        <w:lastRenderedPageBreak/>
        <w:t>through</w:t>
      </w:r>
      <w:r w:rsidR="007C3A4E" w:rsidRPr="002177B3">
        <w:rPr>
          <w:rFonts w:ascii="Arial" w:hAnsi="Arial" w:cs="Arial"/>
          <w:color w:val="000000" w:themeColor="text1"/>
          <w:lang w:val="en-GB"/>
        </w:rPr>
        <w:t>out</w:t>
      </w:r>
      <w:r w:rsidRPr="002177B3">
        <w:rPr>
          <w:rFonts w:ascii="Arial" w:hAnsi="Arial" w:cs="Arial"/>
          <w:color w:val="000000" w:themeColor="text1"/>
          <w:lang w:val="en-GB"/>
        </w:rPr>
        <w:t xml:space="preserve"> the course of the performance. All are addressed directly to the audience and draw attention to their own form and making, but each of these modes of expression begins with its own space on stage and develops according to its own logic so that as they become more interwoven during the course of the performance they interrupt each other and the flow of the work is, to some extent, disrupted. In particular, the </w:t>
      </w:r>
      <w:r w:rsidR="00656852" w:rsidRPr="002177B3">
        <w:rPr>
          <w:rFonts w:ascii="Arial" w:hAnsi="Arial" w:cs="Arial"/>
          <w:color w:val="000000" w:themeColor="text1"/>
          <w:lang w:val="en-GB"/>
        </w:rPr>
        <w:t>affective qualities</w:t>
      </w:r>
      <w:r w:rsidRPr="002177B3">
        <w:rPr>
          <w:rFonts w:ascii="Arial" w:hAnsi="Arial" w:cs="Arial"/>
          <w:color w:val="000000" w:themeColor="text1"/>
          <w:lang w:val="en-GB"/>
        </w:rPr>
        <w:t xml:space="preserve"> of the musical and poetry elements </w:t>
      </w:r>
      <w:r w:rsidR="007C3A4E" w:rsidRPr="002177B3">
        <w:rPr>
          <w:rFonts w:ascii="Arial" w:hAnsi="Arial" w:cs="Arial"/>
          <w:color w:val="000000" w:themeColor="text1"/>
          <w:lang w:val="en-GB"/>
        </w:rPr>
        <w:t>are</w:t>
      </w:r>
      <w:r w:rsidRPr="002177B3">
        <w:rPr>
          <w:rFonts w:ascii="Arial" w:hAnsi="Arial" w:cs="Arial"/>
          <w:color w:val="000000" w:themeColor="text1"/>
          <w:lang w:val="en-GB"/>
        </w:rPr>
        <w:t xml:space="preserve"> repeatedly disrupted by the conversational elements which are delivered almost in the mode of stand-up comedy and the literature review which retains a level of seriousness and distancing throughout.</w:t>
      </w:r>
      <w:r w:rsidR="00D53CC0">
        <w:rPr>
          <w:rFonts w:ascii="Arial" w:hAnsi="Arial" w:cs="Arial"/>
          <w:color w:val="000000" w:themeColor="text1"/>
          <w:lang w:val="en-GB"/>
        </w:rPr>
        <w:t xml:space="preserve"> </w:t>
      </w:r>
    </w:p>
    <w:p w14:paraId="25F2A60A" w14:textId="77777777" w:rsidR="00F90EDE" w:rsidRPr="002177B3" w:rsidRDefault="00F90EDE" w:rsidP="00AA607A">
      <w:pPr>
        <w:rPr>
          <w:rFonts w:ascii="Arial" w:hAnsi="Arial" w:cs="Arial"/>
          <w:color w:val="000000" w:themeColor="text1"/>
          <w:lang w:val="en-GB"/>
        </w:rPr>
      </w:pPr>
    </w:p>
    <w:p w14:paraId="59470144" w14:textId="77777777" w:rsidR="00F90EDE" w:rsidRPr="002177B3" w:rsidRDefault="00F90EDE" w:rsidP="00F90EDE">
      <w:pPr>
        <w:rPr>
          <w:rFonts w:ascii="Arial" w:hAnsi="Arial" w:cs="Arial"/>
          <w:b/>
          <w:lang w:val="en-GB"/>
        </w:rPr>
      </w:pPr>
      <w:r w:rsidRPr="002177B3">
        <w:rPr>
          <w:rFonts w:ascii="Arial" w:hAnsi="Arial" w:cs="Arial"/>
          <w:b/>
          <w:lang w:val="en-GB"/>
        </w:rPr>
        <w:t>Methodology</w:t>
      </w:r>
    </w:p>
    <w:p w14:paraId="75317475" w14:textId="77777777" w:rsidR="00FA1F6B" w:rsidRDefault="00F90EDE" w:rsidP="00F90EDE">
      <w:pPr>
        <w:rPr>
          <w:rFonts w:ascii="Arial" w:hAnsi="Arial" w:cs="Arial"/>
          <w:color w:val="000000" w:themeColor="text1"/>
          <w:lang w:val="en-GB"/>
        </w:rPr>
      </w:pPr>
      <w:r w:rsidRPr="002177B3">
        <w:rPr>
          <w:rFonts w:ascii="Arial" w:hAnsi="Arial" w:cs="Arial"/>
          <w:color w:val="000000" w:themeColor="text1"/>
          <w:lang w:val="en-GB"/>
        </w:rPr>
        <w:t>The approach to structuring this project was to distinguish clear phases for the work</w:t>
      </w:r>
      <w:r w:rsidR="00FA1F6B">
        <w:rPr>
          <w:rFonts w:ascii="Arial" w:hAnsi="Arial" w:cs="Arial"/>
          <w:color w:val="000000" w:themeColor="text1"/>
          <w:lang w:val="en-GB"/>
        </w:rPr>
        <w:t>:</w:t>
      </w:r>
      <w:r w:rsidRPr="002177B3">
        <w:rPr>
          <w:rFonts w:ascii="Arial" w:hAnsi="Arial" w:cs="Arial"/>
          <w:color w:val="000000" w:themeColor="text1"/>
          <w:lang w:val="en-GB"/>
        </w:rPr>
        <w:t xml:space="preserve"> </w:t>
      </w:r>
      <w:r w:rsidR="00885113">
        <w:rPr>
          <w:rFonts w:ascii="Arial" w:hAnsi="Arial" w:cs="Arial"/>
          <w:color w:val="000000" w:themeColor="text1"/>
          <w:lang w:val="en-GB"/>
        </w:rPr>
        <w:t>research, process writing</w:t>
      </w:r>
      <w:r w:rsidR="00FA1F6B">
        <w:rPr>
          <w:rFonts w:ascii="Arial" w:hAnsi="Arial" w:cs="Arial"/>
          <w:color w:val="000000" w:themeColor="text1"/>
          <w:lang w:val="en-GB"/>
        </w:rPr>
        <w:t xml:space="preserve">, writing and devising the performance </w:t>
      </w:r>
      <w:r w:rsidRPr="002177B3">
        <w:rPr>
          <w:rFonts w:ascii="Arial" w:hAnsi="Arial" w:cs="Arial"/>
          <w:color w:val="000000" w:themeColor="text1"/>
          <w:lang w:val="en-GB"/>
        </w:rPr>
        <w:t>and</w:t>
      </w:r>
      <w:r w:rsidR="00FA1F6B">
        <w:rPr>
          <w:rFonts w:ascii="Arial" w:hAnsi="Arial" w:cs="Arial"/>
          <w:color w:val="000000" w:themeColor="text1"/>
          <w:lang w:val="en-GB"/>
        </w:rPr>
        <w:t xml:space="preserve"> while there is inevitably overlap between these phases, they</w:t>
      </w:r>
      <w:r w:rsidRPr="002177B3">
        <w:rPr>
          <w:rFonts w:ascii="Arial" w:hAnsi="Arial" w:cs="Arial"/>
          <w:color w:val="000000" w:themeColor="text1"/>
          <w:lang w:val="en-GB"/>
        </w:rPr>
        <w:t xml:space="preserve"> can be seen in the research timeline included in the collection. </w:t>
      </w:r>
      <w:r w:rsidR="006B4497">
        <w:rPr>
          <w:rFonts w:ascii="Arial" w:hAnsi="Arial" w:cs="Arial"/>
          <w:color w:val="000000" w:themeColor="text1"/>
          <w:lang w:val="en-GB"/>
        </w:rPr>
        <w:t xml:space="preserve">This </w:t>
      </w:r>
      <w:r w:rsidR="00050DDA">
        <w:rPr>
          <w:rFonts w:ascii="Arial" w:hAnsi="Arial" w:cs="Arial"/>
          <w:color w:val="000000" w:themeColor="text1"/>
          <w:lang w:val="en-GB"/>
        </w:rPr>
        <w:t xml:space="preserve">structuring of the process </w:t>
      </w:r>
      <w:r w:rsidR="006B4497">
        <w:rPr>
          <w:rFonts w:ascii="Arial" w:hAnsi="Arial" w:cs="Arial"/>
          <w:color w:val="000000" w:themeColor="text1"/>
          <w:lang w:val="en-GB"/>
        </w:rPr>
        <w:t>draws on my</w:t>
      </w:r>
      <w:r w:rsidR="009F28C7">
        <w:rPr>
          <w:rFonts w:ascii="Arial" w:hAnsi="Arial" w:cs="Arial"/>
          <w:color w:val="000000" w:themeColor="text1"/>
          <w:lang w:val="en-GB"/>
        </w:rPr>
        <w:t xml:space="preserve"> approach to</w:t>
      </w:r>
      <w:r w:rsidR="006B4497">
        <w:rPr>
          <w:rFonts w:ascii="Arial" w:hAnsi="Arial" w:cs="Arial"/>
          <w:color w:val="000000" w:themeColor="text1"/>
          <w:lang w:val="en-GB"/>
        </w:rPr>
        <w:t xml:space="preserve"> </w:t>
      </w:r>
      <w:r w:rsidR="00050DDA">
        <w:rPr>
          <w:rFonts w:ascii="Arial" w:hAnsi="Arial" w:cs="Arial"/>
          <w:color w:val="000000" w:themeColor="text1"/>
          <w:lang w:val="en-GB"/>
        </w:rPr>
        <w:t xml:space="preserve">making </w:t>
      </w:r>
      <w:r w:rsidR="006B4497">
        <w:rPr>
          <w:rFonts w:ascii="Arial" w:hAnsi="Arial" w:cs="Arial"/>
          <w:color w:val="000000" w:themeColor="text1"/>
          <w:lang w:val="en-GB"/>
        </w:rPr>
        <w:t xml:space="preserve">previous </w:t>
      </w:r>
      <w:r w:rsidR="00050DDA">
        <w:rPr>
          <w:rFonts w:ascii="Arial" w:hAnsi="Arial" w:cs="Arial"/>
          <w:color w:val="000000" w:themeColor="text1"/>
          <w:lang w:val="en-GB"/>
        </w:rPr>
        <w:t>work</w:t>
      </w:r>
      <w:r w:rsidR="009F28C7">
        <w:rPr>
          <w:rFonts w:ascii="Arial" w:hAnsi="Arial" w:cs="Arial"/>
          <w:color w:val="000000" w:themeColor="text1"/>
          <w:lang w:val="en-GB"/>
        </w:rPr>
        <w:t xml:space="preserve"> in both </w:t>
      </w:r>
      <w:r w:rsidR="009F28C7" w:rsidRPr="009F28C7">
        <w:rPr>
          <w:rFonts w:ascii="Arial" w:hAnsi="Arial" w:cs="Arial"/>
          <w:i/>
          <w:color w:val="000000" w:themeColor="text1"/>
          <w:lang w:val="el-GR"/>
        </w:rPr>
        <w:t xml:space="preserve">Μα ποια Πάπια </w:t>
      </w:r>
      <w:r w:rsidR="009F28C7" w:rsidRPr="009F28C7">
        <w:rPr>
          <w:rFonts w:ascii="Arial" w:hAnsi="Arial" w:cs="Arial"/>
          <w:i/>
          <w:color w:val="000000" w:themeColor="text1"/>
          <w:lang w:val="en-GB"/>
        </w:rPr>
        <w:t>(or I’m not a Pheasant Plucker)</w:t>
      </w:r>
      <w:r w:rsidR="009F28C7">
        <w:rPr>
          <w:rFonts w:ascii="Arial" w:hAnsi="Arial" w:cs="Arial"/>
          <w:color w:val="000000" w:themeColor="text1"/>
          <w:lang w:val="en-GB"/>
        </w:rPr>
        <w:t xml:space="preserve"> (2015) and in </w:t>
      </w:r>
      <w:r w:rsidR="009F28C7" w:rsidRPr="009F28C7">
        <w:rPr>
          <w:rFonts w:ascii="Arial" w:hAnsi="Arial" w:cs="Arial"/>
          <w:i/>
          <w:color w:val="000000" w:themeColor="text1"/>
          <w:lang w:val="en-GB"/>
        </w:rPr>
        <w:t>Transforming Me: a Bilingual Solo</w:t>
      </w:r>
      <w:r w:rsidR="00050DDA">
        <w:rPr>
          <w:rFonts w:ascii="Arial" w:hAnsi="Arial" w:cs="Arial"/>
          <w:i/>
          <w:color w:val="000000" w:themeColor="text1"/>
          <w:lang w:val="en-GB"/>
        </w:rPr>
        <w:t xml:space="preserve"> (2014</w:t>
      </w:r>
      <w:r w:rsidR="009F28C7">
        <w:rPr>
          <w:rFonts w:ascii="Arial" w:hAnsi="Arial" w:cs="Arial"/>
          <w:i/>
          <w:color w:val="000000" w:themeColor="text1"/>
          <w:lang w:val="en-GB"/>
        </w:rPr>
        <w:t>)</w:t>
      </w:r>
      <w:r w:rsidR="00050DDA">
        <w:rPr>
          <w:rFonts w:ascii="Arial" w:hAnsi="Arial" w:cs="Arial"/>
          <w:i/>
          <w:color w:val="000000" w:themeColor="text1"/>
          <w:lang w:val="en-GB"/>
        </w:rPr>
        <w:t xml:space="preserve">, </w:t>
      </w:r>
      <w:r w:rsidR="00050DDA" w:rsidRPr="00050DDA">
        <w:rPr>
          <w:rFonts w:ascii="Arial" w:hAnsi="Arial" w:cs="Arial"/>
          <w:color w:val="000000" w:themeColor="text1"/>
          <w:lang w:val="en-GB"/>
        </w:rPr>
        <w:t>and also mirro</w:t>
      </w:r>
      <w:r w:rsidR="00050DDA">
        <w:rPr>
          <w:rFonts w:ascii="Arial" w:hAnsi="Arial" w:cs="Arial"/>
          <w:color w:val="000000" w:themeColor="text1"/>
          <w:lang w:val="en-GB"/>
        </w:rPr>
        <w:t>r</w:t>
      </w:r>
      <w:r w:rsidR="00050DDA" w:rsidRPr="00050DDA">
        <w:rPr>
          <w:rFonts w:ascii="Arial" w:hAnsi="Arial" w:cs="Arial"/>
          <w:color w:val="000000" w:themeColor="text1"/>
          <w:lang w:val="en-GB"/>
        </w:rPr>
        <w:t>s</w:t>
      </w:r>
      <w:r w:rsidR="00050DDA">
        <w:rPr>
          <w:rFonts w:ascii="Arial" w:hAnsi="Arial" w:cs="Arial"/>
          <w:color w:val="000000" w:themeColor="text1"/>
          <w:lang w:val="en-GB"/>
        </w:rPr>
        <w:t xml:space="preserve"> the approach to shaping evocative auto-ethnographic research as discussed below in the contextual and theoretical framing section of the report</w:t>
      </w:r>
      <w:r w:rsidR="009F28C7" w:rsidRPr="00050DDA">
        <w:rPr>
          <w:rFonts w:ascii="Arial" w:hAnsi="Arial" w:cs="Arial"/>
          <w:color w:val="000000" w:themeColor="text1"/>
          <w:lang w:val="en-GB"/>
        </w:rPr>
        <w:t>.</w:t>
      </w:r>
      <w:r w:rsidR="009F28C7">
        <w:rPr>
          <w:rFonts w:ascii="Arial" w:hAnsi="Arial" w:cs="Arial"/>
          <w:color w:val="000000" w:themeColor="text1"/>
          <w:lang w:val="en-GB"/>
        </w:rPr>
        <w:t xml:space="preserve"> </w:t>
      </w:r>
    </w:p>
    <w:p w14:paraId="0E88BD48" w14:textId="77777777" w:rsidR="00FA1F6B" w:rsidRDefault="00FA1F6B" w:rsidP="00F90EDE">
      <w:pPr>
        <w:rPr>
          <w:rFonts w:ascii="Arial" w:hAnsi="Arial" w:cs="Arial"/>
          <w:color w:val="000000" w:themeColor="text1"/>
          <w:lang w:val="en-GB"/>
        </w:rPr>
      </w:pPr>
    </w:p>
    <w:p w14:paraId="14088478" w14:textId="428482DF" w:rsidR="00F90EDE" w:rsidRPr="002177B3" w:rsidRDefault="00FA1F6B" w:rsidP="00F90EDE">
      <w:pPr>
        <w:rPr>
          <w:rFonts w:ascii="Arial" w:hAnsi="Arial" w:cs="Arial"/>
          <w:color w:val="000000" w:themeColor="text1"/>
          <w:lang w:val="en-GB"/>
        </w:rPr>
      </w:pPr>
      <w:r>
        <w:rPr>
          <w:rFonts w:ascii="Arial" w:hAnsi="Arial" w:cs="Arial"/>
          <w:color w:val="000000" w:themeColor="text1"/>
          <w:lang w:val="en-GB"/>
        </w:rPr>
        <w:t>In the</w:t>
      </w:r>
      <w:r w:rsidR="00F90EDE" w:rsidRPr="002177B3">
        <w:rPr>
          <w:rFonts w:ascii="Arial" w:hAnsi="Arial" w:cs="Arial"/>
          <w:color w:val="000000" w:themeColor="text1"/>
          <w:lang w:val="en-GB"/>
        </w:rPr>
        <w:t xml:space="preserve"> first stage</w:t>
      </w:r>
      <w:r>
        <w:rPr>
          <w:rFonts w:ascii="Arial" w:hAnsi="Arial" w:cs="Arial"/>
          <w:color w:val="000000" w:themeColor="text1"/>
          <w:lang w:val="en-GB"/>
        </w:rPr>
        <w:t>,</w:t>
      </w:r>
      <w:r w:rsidR="00F90EDE" w:rsidRPr="002177B3">
        <w:rPr>
          <w:rFonts w:ascii="Arial" w:hAnsi="Arial" w:cs="Arial"/>
          <w:color w:val="000000" w:themeColor="text1"/>
          <w:lang w:val="en-GB"/>
        </w:rPr>
        <w:t xml:space="preserve"> </w:t>
      </w:r>
      <w:r>
        <w:rPr>
          <w:rFonts w:ascii="Arial" w:hAnsi="Arial" w:cs="Arial"/>
          <w:color w:val="000000" w:themeColor="text1"/>
          <w:lang w:val="en-GB"/>
        </w:rPr>
        <w:t>the research period,</w:t>
      </w:r>
      <w:r w:rsidR="00F90EDE" w:rsidRPr="002177B3">
        <w:rPr>
          <w:rFonts w:ascii="Arial" w:hAnsi="Arial" w:cs="Arial"/>
          <w:color w:val="000000" w:themeColor="text1"/>
          <w:lang w:val="en-GB"/>
        </w:rPr>
        <w:t xml:space="preserve"> </w:t>
      </w:r>
      <w:r w:rsidR="004E12C1">
        <w:rPr>
          <w:rFonts w:ascii="Arial" w:hAnsi="Arial" w:cs="Arial"/>
          <w:color w:val="000000" w:themeColor="text1"/>
          <w:lang w:val="en-GB"/>
        </w:rPr>
        <w:t>there</w:t>
      </w:r>
      <w:r w:rsidR="00F90EDE" w:rsidRPr="002177B3">
        <w:rPr>
          <w:rFonts w:ascii="Arial" w:hAnsi="Arial" w:cs="Arial"/>
          <w:color w:val="000000" w:themeColor="text1"/>
          <w:lang w:val="en-GB"/>
        </w:rPr>
        <w:t xml:space="preserve"> was </w:t>
      </w:r>
      <w:r w:rsidR="00DA5EA2">
        <w:rPr>
          <w:rFonts w:ascii="Arial" w:hAnsi="Arial" w:cs="Arial"/>
          <w:color w:val="000000" w:themeColor="text1"/>
          <w:lang w:val="en-GB"/>
        </w:rPr>
        <w:t xml:space="preserve">both a focused close rereading of Ettinger’s work and </w:t>
      </w:r>
      <w:r w:rsidR="004E12C1">
        <w:rPr>
          <w:rFonts w:ascii="Arial" w:hAnsi="Arial" w:cs="Arial"/>
          <w:color w:val="000000" w:themeColor="text1"/>
          <w:lang w:val="en-GB"/>
        </w:rPr>
        <w:t xml:space="preserve">also </w:t>
      </w:r>
      <w:r w:rsidR="00F90EDE" w:rsidRPr="002177B3">
        <w:rPr>
          <w:rFonts w:ascii="Arial" w:hAnsi="Arial" w:cs="Arial"/>
          <w:color w:val="000000" w:themeColor="text1"/>
          <w:lang w:val="en-GB"/>
        </w:rPr>
        <w:t xml:space="preserve">a clearly defined period of research, reading and analysis relating to the subject matter of grief and mourning. </w:t>
      </w:r>
      <w:r w:rsidR="002F61DF">
        <w:rPr>
          <w:rFonts w:ascii="Arial" w:hAnsi="Arial" w:cs="Arial"/>
          <w:color w:val="000000" w:themeColor="text1"/>
          <w:lang w:val="en-GB"/>
        </w:rPr>
        <w:t>Bracha Ettinger’s work on transsubjective identity formation and the matrixial borderspace has not previously been applied to theatre dramaturgy or spectatorship and this process of rethinking theoretical frameworks was essential to understand how I want</w:t>
      </w:r>
      <w:r w:rsidR="00DA5EA2">
        <w:rPr>
          <w:rFonts w:ascii="Arial" w:hAnsi="Arial" w:cs="Arial"/>
          <w:color w:val="000000" w:themeColor="text1"/>
          <w:lang w:val="en-GB"/>
        </w:rPr>
        <w:t>ed</w:t>
      </w:r>
      <w:r w:rsidR="002F61DF">
        <w:rPr>
          <w:rFonts w:ascii="Arial" w:hAnsi="Arial" w:cs="Arial"/>
          <w:color w:val="000000" w:themeColor="text1"/>
          <w:lang w:val="en-GB"/>
        </w:rPr>
        <w:t xml:space="preserve"> to move forward with the work. This application of her work to key concepts in performance research is outlined in this report in order to make clear how my process was underpinned. In the first, theoretical and contextual research</w:t>
      </w:r>
      <w:r w:rsidR="00F90EDE" w:rsidRPr="002177B3">
        <w:rPr>
          <w:rFonts w:ascii="Arial" w:hAnsi="Arial" w:cs="Arial"/>
          <w:color w:val="000000" w:themeColor="text1"/>
          <w:lang w:val="en-GB"/>
        </w:rPr>
        <w:t xml:space="preserve"> period</w:t>
      </w:r>
      <w:r w:rsidR="007C3A4E" w:rsidRPr="002177B3">
        <w:rPr>
          <w:rFonts w:ascii="Arial" w:hAnsi="Arial" w:cs="Arial"/>
          <w:color w:val="000000" w:themeColor="text1"/>
          <w:lang w:val="en-GB"/>
        </w:rPr>
        <w:t>,</w:t>
      </w:r>
      <w:r w:rsidR="00F90EDE" w:rsidRPr="002177B3">
        <w:rPr>
          <w:rFonts w:ascii="Arial" w:hAnsi="Arial" w:cs="Arial"/>
          <w:color w:val="000000" w:themeColor="text1"/>
          <w:lang w:val="en-GB"/>
        </w:rPr>
        <w:t xml:space="preserve"> I </w:t>
      </w:r>
      <w:r w:rsidR="002F61DF">
        <w:rPr>
          <w:rFonts w:ascii="Arial" w:hAnsi="Arial" w:cs="Arial"/>
          <w:color w:val="000000" w:themeColor="text1"/>
          <w:lang w:val="en-GB"/>
        </w:rPr>
        <w:t xml:space="preserve">also </w:t>
      </w:r>
      <w:r w:rsidR="00F90EDE" w:rsidRPr="002177B3">
        <w:rPr>
          <w:rFonts w:ascii="Arial" w:hAnsi="Arial" w:cs="Arial"/>
          <w:color w:val="000000" w:themeColor="text1"/>
          <w:lang w:val="en-GB"/>
        </w:rPr>
        <w:t>researched anthropological studies of mourning practices and death rituals with a particular focus on industrialised and consumer cultures; I researched lamentation forms from different cultures; performan</w:t>
      </w:r>
      <w:r w:rsidR="00F720A8">
        <w:rPr>
          <w:rFonts w:ascii="Arial" w:hAnsi="Arial" w:cs="Arial"/>
          <w:color w:val="000000" w:themeColor="text1"/>
          <w:lang w:val="en-GB"/>
        </w:rPr>
        <w:t>ces, poetry and religious forms; which later fed into the literature review element of the performance and informed the form of the work.</w:t>
      </w:r>
    </w:p>
    <w:p w14:paraId="25CE9F40" w14:textId="77777777" w:rsidR="00F90EDE" w:rsidRPr="002177B3" w:rsidRDefault="00F90EDE" w:rsidP="00F90EDE">
      <w:pPr>
        <w:rPr>
          <w:rFonts w:ascii="Arial" w:hAnsi="Arial" w:cs="Arial"/>
          <w:color w:val="000000" w:themeColor="text1"/>
          <w:lang w:val="en-GB"/>
        </w:rPr>
      </w:pPr>
    </w:p>
    <w:p w14:paraId="1698903E" w14:textId="09E2110C" w:rsidR="00D653D1" w:rsidRDefault="00F90EDE" w:rsidP="00F90EDE">
      <w:pPr>
        <w:rPr>
          <w:rFonts w:ascii="Arial" w:hAnsi="Arial" w:cs="Arial"/>
          <w:color w:val="000000" w:themeColor="text1"/>
          <w:lang w:val="en-GB"/>
        </w:rPr>
      </w:pPr>
      <w:r w:rsidRPr="002177B3">
        <w:rPr>
          <w:rFonts w:ascii="Arial" w:hAnsi="Arial" w:cs="Arial"/>
          <w:color w:val="000000" w:themeColor="text1"/>
          <w:lang w:val="en-GB"/>
        </w:rPr>
        <w:t>Following this</w:t>
      </w:r>
      <w:r w:rsidR="007C3A4E" w:rsidRPr="002177B3">
        <w:rPr>
          <w:rFonts w:ascii="Arial" w:hAnsi="Arial" w:cs="Arial"/>
          <w:color w:val="000000" w:themeColor="text1"/>
          <w:lang w:val="en-GB"/>
        </w:rPr>
        <w:t xml:space="preserve">, I </w:t>
      </w:r>
      <w:r w:rsidRPr="002177B3">
        <w:rPr>
          <w:rFonts w:ascii="Arial" w:hAnsi="Arial" w:cs="Arial"/>
          <w:color w:val="000000" w:themeColor="text1"/>
          <w:lang w:val="en-GB"/>
        </w:rPr>
        <w:t xml:space="preserve">set up frameworks for process writing. This </w:t>
      </w:r>
      <w:r w:rsidR="002F61DF">
        <w:rPr>
          <w:rFonts w:ascii="Arial" w:hAnsi="Arial" w:cs="Arial"/>
          <w:color w:val="000000" w:themeColor="text1"/>
          <w:lang w:val="en-GB"/>
        </w:rPr>
        <w:t xml:space="preserve">second </w:t>
      </w:r>
      <w:r w:rsidRPr="002177B3">
        <w:rPr>
          <w:rFonts w:ascii="Arial" w:hAnsi="Arial" w:cs="Arial"/>
          <w:color w:val="000000" w:themeColor="text1"/>
          <w:lang w:val="en-GB"/>
        </w:rPr>
        <w:t>stage of creative research writing (or in other projects also research improvisation) is essential in all my work, but particularly important in work which engages with personal material. It is a stage in which nothing created will be used in the performance in that form</w:t>
      </w:r>
      <w:r w:rsidR="007C3A4E" w:rsidRPr="002177B3">
        <w:rPr>
          <w:rFonts w:ascii="Arial" w:hAnsi="Arial" w:cs="Arial"/>
          <w:color w:val="000000" w:themeColor="text1"/>
          <w:lang w:val="en-GB"/>
        </w:rPr>
        <w:t>,</w:t>
      </w:r>
      <w:r w:rsidRPr="002177B3">
        <w:rPr>
          <w:rFonts w:ascii="Arial" w:hAnsi="Arial" w:cs="Arial"/>
          <w:color w:val="000000" w:themeColor="text1"/>
          <w:lang w:val="en-GB"/>
        </w:rPr>
        <w:t xml:space="preserve"> and it creates an additional layer of dramaturgical processing between the expression of more intimate raw material and the subsequent compositional process for the piece itself. This process based methodology is significant in the construction of a performance persona in a way which directly reinforces the act of ‘practising’ vulnerability as processing and building an intentional dramaturgy around it rather than simply allowing a more raw vulnerability to emerge on stage. This </w:t>
      </w:r>
      <w:r w:rsidRPr="002177B3">
        <w:rPr>
          <w:rFonts w:ascii="Arial" w:hAnsi="Arial" w:cs="Arial"/>
          <w:i/>
          <w:color w:val="000000" w:themeColor="text1"/>
          <w:lang w:val="en-GB"/>
        </w:rPr>
        <w:t>practice</w:t>
      </w:r>
      <w:r w:rsidRPr="002177B3">
        <w:rPr>
          <w:rFonts w:ascii="Arial" w:hAnsi="Arial" w:cs="Arial"/>
          <w:color w:val="000000" w:themeColor="text1"/>
          <w:lang w:val="en-GB"/>
        </w:rPr>
        <w:t xml:space="preserve"> is essential for the audience to have space for their own experience.</w:t>
      </w:r>
      <w:r w:rsidR="00D653D1" w:rsidRPr="002177B3">
        <w:rPr>
          <w:rFonts w:ascii="Arial" w:hAnsi="Arial" w:cs="Arial"/>
          <w:color w:val="000000" w:themeColor="text1"/>
          <w:lang w:val="en-GB"/>
        </w:rPr>
        <w:t xml:space="preserve">  </w:t>
      </w:r>
      <w:r w:rsidRPr="002177B3">
        <w:rPr>
          <w:rFonts w:ascii="Arial" w:hAnsi="Arial" w:cs="Arial"/>
          <w:color w:val="000000" w:themeColor="text1"/>
          <w:lang w:val="en-GB"/>
        </w:rPr>
        <w:t xml:space="preserve">The process of writing, devising and testing material directly for the performance </w:t>
      </w:r>
      <w:r w:rsidR="00D653D1" w:rsidRPr="002177B3">
        <w:rPr>
          <w:rFonts w:ascii="Arial" w:hAnsi="Arial" w:cs="Arial"/>
          <w:color w:val="000000" w:themeColor="text1"/>
          <w:lang w:val="en-GB"/>
        </w:rPr>
        <w:t xml:space="preserve">began after a period away from the project. At this point the decision not to use any of the initial material at all was finalised and I gave myself time to find distance from it. </w:t>
      </w:r>
    </w:p>
    <w:p w14:paraId="36714884" w14:textId="77777777" w:rsidR="008128A1" w:rsidRDefault="008128A1" w:rsidP="00F90EDE">
      <w:pPr>
        <w:rPr>
          <w:rFonts w:ascii="Arial" w:hAnsi="Arial" w:cs="Arial"/>
          <w:color w:val="000000" w:themeColor="text1"/>
          <w:lang w:val="en-GB"/>
        </w:rPr>
      </w:pPr>
    </w:p>
    <w:p w14:paraId="32F7BACF" w14:textId="419E02DB" w:rsidR="008128A1" w:rsidRDefault="008128A1" w:rsidP="00F90EDE">
      <w:pPr>
        <w:rPr>
          <w:rFonts w:ascii="Arial" w:hAnsi="Arial" w:cs="Arial"/>
          <w:color w:val="000000" w:themeColor="text1"/>
          <w:lang w:val="en-GB"/>
        </w:rPr>
      </w:pPr>
      <w:r>
        <w:rPr>
          <w:rFonts w:ascii="Arial" w:hAnsi="Arial" w:cs="Arial"/>
          <w:color w:val="000000" w:themeColor="text1"/>
          <w:lang w:val="en-GB"/>
        </w:rPr>
        <w:lastRenderedPageBreak/>
        <w:t>The app</w:t>
      </w:r>
      <w:r w:rsidR="002F61DF">
        <w:rPr>
          <w:rFonts w:ascii="Arial" w:hAnsi="Arial" w:cs="Arial"/>
          <w:color w:val="000000" w:themeColor="text1"/>
          <w:lang w:val="en-GB"/>
        </w:rPr>
        <w:t>roach to devising combined task-</w:t>
      </w:r>
      <w:r>
        <w:rPr>
          <w:rFonts w:ascii="Arial" w:hAnsi="Arial" w:cs="Arial"/>
          <w:color w:val="000000" w:themeColor="text1"/>
          <w:lang w:val="en-GB"/>
        </w:rPr>
        <w:t>based improvisation with writing</w:t>
      </w:r>
      <w:r w:rsidR="0017348B">
        <w:rPr>
          <w:rFonts w:ascii="Arial" w:hAnsi="Arial" w:cs="Arial"/>
          <w:color w:val="000000" w:themeColor="text1"/>
          <w:lang w:val="en-GB"/>
        </w:rPr>
        <w:t>,</w:t>
      </w:r>
      <w:r w:rsidR="004A3203">
        <w:rPr>
          <w:rFonts w:ascii="Arial" w:hAnsi="Arial" w:cs="Arial"/>
          <w:color w:val="000000" w:themeColor="text1"/>
          <w:lang w:val="en-GB"/>
        </w:rPr>
        <w:t xml:space="preserve"> using textual fragments, words and phrases as starting points for storytelling or singing, </w:t>
      </w:r>
      <w:r>
        <w:rPr>
          <w:rFonts w:ascii="Arial" w:hAnsi="Arial" w:cs="Arial"/>
          <w:color w:val="000000" w:themeColor="text1"/>
          <w:lang w:val="en-GB"/>
        </w:rPr>
        <w:t>and the text was finalised through improvisation and repetition rather than through scripting.</w:t>
      </w:r>
      <w:r w:rsidR="0034660B">
        <w:rPr>
          <w:rFonts w:ascii="Arial" w:hAnsi="Arial" w:cs="Arial"/>
          <w:color w:val="000000" w:themeColor="text1"/>
          <w:lang w:val="en-GB"/>
        </w:rPr>
        <w:t xml:space="preserve"> </w:t>
      </w:r>
      <w:r w:rsidR="00E47451">
        <w:rPr>
          <w:rFonts w:ascii="Arial" w:hAnsi="Arial" w:cs="Arial"/>
          <w:color w:val="000000" w:themeColor="text1"/>
          <w:lang w:val="en-GB"/>
        </w:rPr>
        <w:t xml:space="preserve">As a solo piece, it was important to have regular input from the outside and </w:t>
      </w:r>
      <w:r w:rsidR="004A3203">
        <w:rPr>
          <w:rFonts w:ascii="Arial" w:hAnsi="Arial" w:cs="Arial"/>
          <w:color w:val="000000" w:themeColor="text1"/>
          <w:lang w:val="en-GB"/>
        </w:rPr>
        <w:t>this was essential in the process of structuring the work particularly.</w:t>
      </w:r>
      <w:r>
        <w:rPr>
          <w:rFonts w:ascii="Arial" w:hAnsi="Arial" w:cs="Arial"/>
          <w:color w:val="000000" w:themeColor="text1"/>
          <w:lang w:val="en-GB"/>
        </w:rPr>
        <w:t xml:space="preserve"> </w:t>
      </w:r>
      <w:r w:rsidR="002F61DF">
        <w:rPr>
          <w:rFonts w:ascii="Arial" w:hAnsi="Arial" w:cs="Arial"/>
          <w:color w:val="000000" w:themeColor="text1"/>
          <w:lang w:val="en-GB"/>
        </w:rPr>
        <w:t xml:space="preserve">This improvisational approach to writing and devising was </w:t>
      </w:r>
      <w:r w:rsidR="004F6BAA">
        <w:rPr>
          <w:rFonts w:ascii="Arial" w:hAnsi="Arial" w:cs="Arial"/>
          <w:color w:val="000000" w:themeColor="text1"/>
          <w:lang w:val="en-GB"/>
        </w:rPr>
        <w:t xml:space="preserve">focused on bringing text into the space through the voice rather than creating and reading of learning a text. This allows the final performance (though it is a </w:t>
      </w:r>
      <w:r w:rsidR="00286539">
        <w:rPr>
          <w:rFonts w:ascii="Arial" w:hAnsi="Arial" w:cs="Arial"/>
          <w:color w:val="000000" w:themeColor="text1"/>
          <w:lang w:val="en-GB"/>
        </w:rPr>
        <w:t>set text) to be performed with the</w:t>
      </w:r>
      <w:r w:rsidR="004F6BAA">
        <w:rPr>
          <w:rFonts w:ascii="Arial" w:hAnsi="Arial" w:cs="Arial"/>
          <w:color w:val="000000" w:themeColor="text1"/>
          <w:lang w:val="en-GB"/>
        </w:rPr>
        <w:t xml:space="preserve"> </w:t>
      </w:r>
      <w:r w:rsidR="00286539">
        <w:rPr>
          <w:rFonts w:ascii="Arial" w:hAnsi="Arial" w:cs="Arial"/>
          <w:color w:val="000000" w:themeColor="text1"/>
          <w:lang w:val="en-GB"/>
        </w:rPr>
        <w:t>sense</w:t>
      </w:r>
      <w:r w:rsidR="004F6BAA">
        <w:rPr>
          <w:rFonts w:ascii="Arial" w:hAnsi="Arial" w:cs="Arial"/>
          <w:color w:val="000000" w:themeColor="text1"/>
          <w:lang w:val="en-GB"/>
        </w:rPr>
        <w:t xml:space="preserve"> that it is a choice to share something and that it is in process </w:t>
      </w:r>
      <w:r w:rsidR="008D18C1">
        <w:rPr>
          <w:rFonts w:ascii="Arial" w:hAnsi="Arial" w:cs="Arial"/>
          <w:color w:val="000000" w:themeColor="text1"/>
          <w:lang w:val="en-GB"/>
        </w:rPr>
        <w:t>so</w:t>
      </w:r>
      <w:r w:rsidR="004F6BAA">
        <w:rPr>
          <w:rFonts w:ascii="Arial" w:hAnsi="Arial" w:cs="Arial"/>
          <w:color w:val="000000" w:themeColor="text1"/>
          <w:lang w:val="en-GB"/>
        </w:rPr>
        <w:t xml:space="preserve"> that the repetition of the act of performing it is more akin to a ritual than a theatre show.</w:t>
      </w:r>
    </w:p>
    <w:p w14:paraId="15790C38" w14:textId="77777777" w:rsidR="004F6BAA" w:rsidRDefault="004F6BAA" w:rsidP="00F90EDE">
      <w:pPr>
        <w:rPr>
          <w:rFonts w:ascii="Arial" w:hAnsi="Arial" w:cs="Arial"/>
          <w:color w:val="000000" w:themeColor="text1"/>
          <w:lang w:val="en-GB"/>
        </w:rPr>
      </w:pPr>
    </w:p>
    <w:p w14:paraId="06414F2E" w14:textId="608E5684" w:rsidR="00643182" w:rsidRPr="00F40570" w:rsidRDefault="004F6BAA" w:rsidP="00F90EDE">
      <w:pPr>
        <w:rPr>
          <w:rFonts w:ascii="Arial" w:eastAsia="Calibri" w:hAnsi="Arial" w:cs="Arial"/>
          <w:lang w:val="el-GR"/>
        </w:rPr>
      </w:pPr>
      <w:r w:rsidRPr="00F40570">
        <w:rPr>
          <w:rFonts w:ascii="Arial" w:hAnsi="Arial" w:cs="Arial"/>
          <w:color w:val="000000" w:themeColor="text1"/>
          <w:lang w:val="en-GB"/>
        </w:rPr>
        <w:t>Th</w:t>
      </w:r>
      <w:r w:rsidR="00FC0D92" w:rsidRPr="00F40570">
        <w:rPr>
          <w:rFonts w:ascii="Arial" w:hAnsi="Arial" w:cs="Arial"/>
          <w:color w:val="000000" w:themeColor="text1"/>
          <w:lang w:val="en-GB"/>
        </w:rPr>
        <w:t>e dissemination of the work included work-in-progress performances and public performances ac</w:t>
      </w:r>
      <w:r w:rsidR="00412D77" w:rsidRPr="00F40570">
        <w:rPr>
          <w:rFonts w:ascii="Arial" w:hAnsi="Arial" w:cs="Arial"/>
          <w:color w:val="000000" w:themeColor="text1"/>
          <w:lang w:val="en-GB"/>
        </w:rPr>
        <w:t>ross several different contexts</w:t>
      </w:r>
      <w:r w:rsidR="00F40356" w:rsidRPr="00F40570">
        <w:rPr>
          <w:rFonts w:ascii="Arial" w:eastAsia="Calibri" w:hAnsi="Arial" w:cs="Arial"/>
          <w:lang w:val="en-GB"/>
        </w:rPr>
        <w:t xml:space="preserve"> to understand better how the piece worked with different audiences and different frames</w:t>
      </w:r>
      <w:r w:rsidR="00412D77" w:rsidRPr="00F40570">
        <w:rPr>
          <w:rFonts w:ascii="Arial" w:hAnsi="Arial" w:cs="Arial"/>
          <w:color w:val="000000" w:themeColor="text1"/>
          <w:lang w:val="en-GB"/>
        </w:rPr>
        <w:t xml:space="preserve"> –</w:t>
      </w:r>
      <w:r w:rsidR="00643182" w:rsidRPr="00F40570">
        <w:rPr>
          <w:rFonts w:ascii="Arial" w:eastAsia="Calibri" w:hAnsi="Arial" w:cs="Arial"/>
          <w:lang w:val="en-GB"/>
        </w:rPr>
        <w:t xml:space="preserve"> </w:t>
      </w:r>
      <w:r w:rsidR="008D18C1" w:rsidRPr="00F40570">
        <w:rPr>
          <w:rFonts w:ascii="Arial" w:eastAsia="Calibri" w:hAnsi="Arial" w:cs="Arial"/>
          <w:lang w:val="en-GB"/>
        </w:rPr>
        <w:t xml:space="preserve">a </w:t>
      </w:r>
      <w:r w:rsidR="00643182" w:rsidRPr="00F40570">
        <w:rPr>
          <w:rFonts w:ascii="Arial" w:eastAsia="Calibri" w:hAnsi="Arial" w:cs="Arial"/>
          <w:lang w:val="en-GB"/>
        </w:rPr>
        <w:t>th</w:t>
      </w:r>
      <w:r w:rsidR="008D18C1" w:rsidRPr="00F40570">
        <w:rPr>
          <w:rFonts w:ascii="Arial" w:eastAsia="Calibri" w:hAnsi="Arial" w:cs="Arial"/>
          <w:lang w:val="en-GB"/>
        </w:rPr>
        <w:t xml:space="preserve">eatre festival, a gallery in a </w:t>
      </w:r>
      <w:r w:rsidR="00643182" w:rsidRPr="00F40570">
        <w:rPr>
          <w:rFonts w:ascii="Arial" w:eastAsia="Calibri" w:hAnsi="Arial" w:cs="Arial"/>
          <w:lang w:val="en-GB"/>
        </w:rPr>
        <w:t xml:space="preserve">live art </w:t>
      </w:r>
      <w:r w:rsidR="00F40356" w:rsidRPr="00F40570">
        <w:rPr>
          <w:rFonts w:ascii="Arial" w:eastAsia="Calibri" w:hAnsi="Arial" w:cs="Arial"/>
          <w:lang w:val="en-GB"/>
        </w:rPr>
        <w:t>festival</w:t>
      </w:r>
      <w:r w:rsidR="00643182" w:rsidRPr="00F40570">
        <w:rPr>
          <w:rFonts w:ascii="Arial" w:eastAsia="Calibri" w:hAnsi="Arial" w:cs="Arial"/>
          <w:lang w:val="en-GB"/>
        </w:rPr>
        <w:t xml:space="preserve">, an academic </w:t>
      </w:r>
      <w:r w:rsidR="00F40356" w:rsidRPr="00F40570">
        <w:rPr>
          <w:rFonts w:ascii="Arial" w:eastAsia="Calibri" w:hAnsi="Arial" w:cs="Arial"/>
          <w:lang w:val="en-GB"/>
        </w:rPr>
        <w:t>conference</w:t>
      </w:r>
      <w:r w:rsidR="00643182" w:rsidRPr="00F40570">
        <w:rPr>
          <w:rFonts w:ascii="Arial" w:eastAsia="Calibri" w:hAnsi="Arial" w:cs="Arial"/>
          <w:lang w:val="en-GB"/>
        </w:rPr>
        <w:t xml:space="preserve">, and an event specifically engaging with the subject of death and how we deal with it. </w:t>
      </w:r>
      <w:r w:rsidR="00F40356" w:rsidRPr="00F40570">
        <w:rPr>
          <w:rFonts w:ascii="Arial" w:eastAsia="Calibri" w:hAnsi="Arial" w:cs="Arial"/>
          <w:lang w:val="en-GB"/>
        </w:rPr>
        <w:t xml:space="preserve"> The different expectations surrounding theatricality </w:t>
      </w:r>
      <w:r w:rsidR="008D18C1" w:rsidRPr="00F40570">
        <w:rPr>
          <w:rFonts w:ascii="Arial" w:eastAsia="Calibri" w:hAnsi="Arial" w:cs="Arial"/>
          <w:lang w:val="en-GB"/>
        </w:rPr>
        <w:t xml:space="preserve">performativity </w:t>
      </w:r>
      <w:r w:rsidR="00F40356" w:rsidRPr="00F40570">
        <w:rPr>
          <w:rFonts w:ascii="Arial" w:eastAsia="Calibri" w:hAnsi="Arial" w:cs="Arial"/>
          <w:lang w:val="en-GB"/>
        </w:rPr>
        <w:t>and authenticity in these different contexts offered insight into the dramaturgical workings of persona and the relationshi</w:t>
      </w:r>
      <w:r w:rsidR="00BF4702">
        <w:rPr>
          <w:rFonts w:ascii="Arial" w:eastAsia="Calibri" w:hAnsi="Arial" w:cs="Arial"/>
          <w:lang w:val="en-GB"/>
        </w:rPr>
        <w:t>p with the audience (see page 16</w:t>
      </w:r>
      <w:r w:rsidR="00F40356" w:rsidRPr="00F40570">
        <w:rPr>
          <w:rFonts w:ascii="Arial" w:eastAsia="Calibri" w:hAnsi="Arial" w:cs="Arial"/>
          <w:lang w:val="en-GB"/>
        </w:rPr>
        <w:t xml:space="preserve"> of this document). </w:t>
      </w:r>
      <w:r w:rsidR="00F40570" w:rsidRPr="00F40570">
        <w:rPr>
          <w:rFonts w:ascii="Arial" w:eastAsia="Calibri" w:hAnsi="Arial" w:cs="Arial"/>
          <w:lang w:val="en-GB"/>
        </w:rPr>
        <w:t>Although the details of the process are outlined in the research timeline, it is worth giving a brief summary of each performance here as a frame for the later discussion.</w:t>
      </w:r>
    </w:p>
    <w:p w14:paraId="35AFCC02" w14:textId="77777777" w:rsidR="00F260CC" w:rsidRPr="00F40570" w:rsidRDefault="00F260CC" w:rsidP="00F90EDE">
      <w:pPr>
        <w:rPr>
          <w:rFonts w:ascii="Arial" w:eastAsia="Calibri" w:hAnsi="Arial" w:cs="Arial"/>
          <w:lang w:val="el-GR"/>
        </w:rPr>
      </w:pPr>
    </w:p>
    <w:p w14:paraId="34324317" w14:textId="46BE7D15" w:rsidR="00F260CC" w:rsidRPr="005F3ADE" w:rsidRDefault="00F40570" w:rsidP="00F90EDE">
      <w:pPr>
        <w:rPr>
          <w:rFonts w:ascii="Arial" w:eastAsia="Calibri" w:hAnsi="Arial" w:cs="Arial"/>
          <w:u w:val="single"/>
          <w:lang w:val="en-GB"/>
        </w:rPr>
      </w:pPr>
      <w:r w:rsidRPr="005F3ADE">
        <w:rPr>
          <w:rFonts w:ascii="Arial" w:eastAsia="Calibri" w:hAnsi="Arial" w:cs="Arial"/>
          <w:u w:val="single"/>
          <w:lang w:val="en-GB"/>
        </w:rPr>
        <w:t xml:space="preserve">Work in progress </w:t>
      </w:r>
      <w:r w:rsidR="00234ED0" w:rsidRPr="005F3ADE">
        <w:rPr>
          <w:rFonts w:ascii="Arial" w:eastAsia="Calibri" w:hAnsi="Arial" w:cs="Arial"/>
          <w:u w:val="single"/>
          <w:lang w:val="en-GB"/>
        </w:rPr>
        <w:t>open rehearsal</w:t>
      </w:r>
      <w:r w:rsidRPr="005F3ADE">
        <w:rPr>
          <w:rFonts w:ascii="Arial" w:eastAsia="Calibri" w:hAnsi="Arial" w:cs="Arial"/>
          <w:u w:val="single"/>
          <w:lang w:val="en-GB"/>
        </w:rPr>
        <w:t xml:space="preserve"> </w:t>
      </w:r>
      <w:r w:rsidR="00234ED0" w:rsidRPr="005F3ADE">
        <w:rPr>
          <w:rFonts w:ascii="Arial" w:eastAsia="Calibri" w:hAnsi="Arial" w:cs="Arial"/>
          <w:u w:val="single"/>
          <w:lang w:val="en-GB"/>
        </w:rPr>
        <w:t>at</w:t>
      </w:r>
      <w:r w:rsidRPr="005F3ADE">
        <w:rPr>
          <w:rFonts w:ascii="Arial" w:eastAsia="Calibri" w:hAnsi="Arial" w:cs="Arial"/>
          <w:u w:val="single"/>
          <w:lang w:val="en-GB"/>
        </w:rPr>
        <w:t xml:space="preserve"> Bios, Athens</w:t>
      </w:r>
    </w:p>
    <w:p w14:paraId="06BA43B6" w14:textId="45E5173F" w:rsidR="00F40570" w:rsidRPr="00234ED0" w:rsidRDefault="00F40570" w:rsidP="00F90EDE">
      <w:pPr>
        <w:rPr>
          <w:rFonts w:ascii="Arial" w:eastAsia="Calibri" w:hAnsi="Arial" w:cs="Arial"/>
          <w:lang w:val="en-GB"/>
        </w:rPr>
      </w:pPr>
      <w:r>
        <w:rPr>
          <w:rFonts w:ascii="Arial" w:eastAsia="Calibri" w:hAnsi="Arial" w:cs="Arial"/>
          <w:lang w:val="en-GB"/>
        </w:rPr>
        <w:t xml:space="preserve">This was a small invited </w:t>
      </w:r>
      <w:r w:rsidRPr="00234ED0">
        <w:rPr>
          <w:rFonts w:ascii="Arial" w:eastAsia="Calibri" w:hAnsi="Arial" w:cs="Arial"/>
          <w:lang w:val="en-GB"/>
        </w:rPr>
        <w:t>audience of about 12 people with a discussion afterwards to feed into the development of the work. This was primarily a Greek audience and gave a sense of how the piece worked for a non-English audience as well as providing feedback about the performance itself.</w:t>
      </w:r>
      <w:r w:rsidR="00234ED0" w:rsidRPr="00234ED0">
        <w:rPr>
          <w:rFonts w:ascii="Arial" w:eastAsia="Calibri" w:hAnsi="Arial" w:cs="Arial"/>
          <w:lang w:val="en-GB"/>
        </w:rPr>
        <w:t xml:space="preserve"> </w:t>
      </w:r>
    </w:p>
    <w:p w14:paraId="14D15A76" w14:textId="77777777" w:rsidR="00234ED0" w:rsidRPr="00234ED0" w:rsidRDefault="00234ED0" w:rsidP="00F90EDE">
      <w:pPr>
        <w:rPr>
          <w:rFonts w:ascii="Arial" w:eastAsia="Calibri" w:hAnsi="Arial" w:cs="Arial"/>
          <w:lang w:val="en-GB"/>
        </w:rPr>
      </w:pPr>
    </w:p>
    <w:p w14:paraId="259BE9D7" w14:textId="77777777" w:rsidR="00234ED0" w:rsidRPr="005F3ADE" w:rsidRDefault="00234ED0" w:rsidP="00F90EDE">
      <w:pPr>
        <w:rPr>
          <w:rFonts w:ascii="Arial" w:hAnsi="Arial" w:cs="Arial"/>
          <w:i/>
          <w:u w:val="single"/>
        </w:rPr>
      </w:pPr>
      <w:r w:rsidRPr="005F3ADE">
        <w:rPr>
          <w:rFonts w:ascii="Arial" w:hAnsi="Arial" w:cs="Arial"/>
          <w:u w:val="single"/>
        </w:rPr>
        <w:t xml:space="preserve">Work in Progress performance at </w:t>
      </w:r>
      <w:r w:rsidRPr="005F3ADE">
        <w:rPr>
          <w:rFonts w:ascii="Arial" w:hAnsi="Arial" w:cs="Arial"/>
          <w:i/>
          <w:u w:val="single"/>
        </w:rPr>
        <w:t xml:space="preserve">Performing Writing </w:t>
      </w:r>
    </w:p>
    <w:p w14:paraId="3E880D73" w14:textId="704632D7" w:rsidR="00234ED0" w:rsidRDefault="00234ED0" w:rsidP="00F90EDE">
      <w:pPr>
        <w:rPr>
          <w:rFonts w:ascii="Arial" w:hAnsi="Arial" w:cs="Arial"/>
        </w:rPr>
      </w:pPr>
      <w:r w:rsidRPr="00234ED0">
        <w:rPr>
          <w:rFonts w:ascii="Arial" w:hAnsi="Arial" w:cs="Arial"/>
        </w:rPr>
        <w:t>This was a performance of the 25min version at the Performing Writing Conference, SPCA, Wellington, New Zealand</w:t>
      </w:r>
      <w:r w:rsidR="00094AE4">
        <w:rPr>
          <w:rFonts w:ascii="Arial" w:hAnsi="Arial" w:cs="Arial"/>
        </w:rPr>
        <w:t xml:space="preserve"> with an</w:t>
      </w:r>
      <w:r>
        <w:rPr>
          <w:rFonts w:ascii="Arial" w:hAnsi="Arial" w:cs="Arial"/>
        </w:rPr>
        <w:t xml:space="preserve"> audience of about 50 people from a number of different countries. Some useful feedback emerged from this including a more extended exchange with </w:t>
      </w:r>
      <w:r w:rsidR="00157337">
        <w:rPr>
          <w:rFonts w:ascii="Arial" w:hAnsi="Arial" w:cs="Arial"/>
        </w:rPr>
        <w:t xml:space="preserve">artist, </w:t>
      </w:r>
      <w:r>
        <w:rPr>
          <w:rFonts w:ascii="Arial" w:hAnsi="Arial" w:cs="Arial"/>
        </w:rPr>
        <w:t>Cath Clover</w:t>
      </w:r>
      <w:r w:rsidR="00157337">
        <w:rPr>
          <w:rFonts w:ascii="Arial" w:hAnsi="Arial" w:cs="Arial"/>
        </w:rPr>
        <w:t xml:space="preserve"> (see audience feedback). The decision to avoid formal modes of audience </w:t>
      </w:r>
      <w:r w:rsidR="00094AE4">
        <w:rPr>
          <w:rFonts w:ascii="Arial" w:hAnsi="Arial" w:cs="Arial"/>
        </w:rPr>
        <w:t>feedback</w:t>
      </w:r>
      <w:r w:rsidR="00157337">
        <w:rPr>
          <w:rFonts w:ascii="Arial" w:hAnsi="Arial" w:cs="Arial"/>
        </w:rPr>
        <w:t xml:space="preserve"> was made at this point. The reason for this was the extended conversations after the </w:t>
      </w:r>
      <w:r w:rsidR="00094AE4">
        <w:rPr>
          <w:rFonts w:ascii="Arial" w:hAnsi="Arial" w:cs="Arial"/>
        </w:rPr>
        <w:t>performance</w:t>
      </w:r>
      <w:r w:rsidR="00157337">
        <w:rPr>
          <w:rFonts w:ascii="Arial" w:hAnsi="Arial" w:cs="Arial"/>
        </w:rPr>
        <w:t xml:space="preserve"> about mourning, grief and loss and the emotional response of the audience. It became clear that the post-performance discussions about personal experiences that audience members wanted to have with me and each other were themselves a space of compassionate hospitality</w:t>
      </w:r>
      <w:r w:rsidR="00094AE4">
        <w:rPr>
          <w:rFonts w:ascii="Arial" w:hAnsi="Arial" w:cs="Arial"/>
        </w:rPr>
        <w:t>, and an essential part of what I wanted the piece to do.</w:t>
      </w:r>
    </w:p>
    <w:p w14:paraId="04FF450E" w14:textId="77777777" w:rsidR="00157337" w:rsidRPr="00157337" w:rsidRDefault="00157337" w:rsidP="00F90EDE">
      <w:pPr>
        <w:rPr>
          <w:rFonts w:ascii="Arial" w:hAnsi="Arial" w:cs="Arial"/>
        </w:rPr>
      </w:pPr>
    </w:p>
    <w:p w14:paraId="5008E667" w14:textId="364F0757" w:rsidR="00157337" w:rsidRPr="005F3ADE" w:rsidRDefault="00157337" w:rsidP="00F90EDE">
      <w:pPr>
        <w:rPr>
          <w:rFonts w:ascii="Arial" w:eastAsia="Calibri" w:hAnsi="Arial" w:cs="Arial"/>
          <w:color w:val="000000" w:themeColor="text1"/>
          <w:u w:val="single"/>
          <w:lang w:val="en-GB"/>
        </w:rPr>
      </w:pPr>
      <w:r w:rsidRPr="005F3ADE">
        <w:rPr>
          <w:rFonts w:ascii="Arial" w:hAnsi="Arial" w:cs="Arial"/>
          <w:color w:val="000000" w:themeColor="text1"/>
          <w:u w:val="single"/>
          <w:lang w:val="en-GB"/>
        </w:rPr>
        <w:t xml:space="preserve">Two work in progress performances, </w:t>
      </w:r>
      <w:proofErr w:type="spellStart"/>
      <w:r w:rsidRPr="005F3ADE">
        <w:rPr>
          <w:rFonts w:ascii="Arial" w:hAnsi="Arial" w:cs="Arial"/>
          <w:color w:val="000000" w:themeColor="text1"/>
          <w:u w:val="single"/>
          <w:lang w:val="en-GB"/>
        </w:rPr>
        <w:t>FaB</w:t>
      </w:r>
      <w:proofErr w:type="spellEnd"/>
      <w:r w:rsidRPr="005F3ADE">
        <w:rPr>
          <w:rFonts w:ascii="Arial" w:hAnsi="Arial" w:cs="Arial"/>
          <w:color w:val="000000" w:themeColor="text1"/>
          <w:u w:val="single"/>
          <w:lang w:val="en-GB"/>
        </w:rPr>
        <w:t xml:space="preserve"> Festival, Bath UK.</w:t>
      </w:r>
    </w:p>
    <w:p w14:paraId="17B97E81" w14:textId="516CF7B9" w:rsidR="00157337" w:rsidRDefault="00157337" w:rsidP="00F90EDE">
      <w:pPr>
        <w:rPr>
          <w:rFonts w:ascii="Arial" w:hAnsi="Arial" w:cs="Arial"/>
          <w:color w:val="000000" w:themeColor="text1"/>
          <w:lang w:val="en-GB"/>
        </w:rPr>
      </w:pPr>
      <w:r w:rsidRPr="00157337">
        <w:rPr>
          <w:rFonts w:ascii="Arial" w:eastAsia="Calibri" w:hAnsi="Arial" w:cs="Arial"/>
          <w:lang w:val="en-GB"/>
        </w:rPr>
        <w:t>This was the trial of the slightly longer 40 minute version of the work at a</w:t>
      </w:r>
      <w:r w:rsidR="00412D77" w:rsidRPr="00157337">
        <w:rPr>
          <w:rFonts w:ascii="Arial" w:hAnsi="Arial" w:cs="Arial"/>
          <w:color w:val="000000" w:themeColor="text1"/>
          <w:lang w:val="en-GB"/>
        </w:rPr>
        <w:t xml:space="preserve"> live art fringe festival</w:t>
      </w:r>
      <w:r w:rsidR="000D58D5" w:rsidRPr="00157337">
        <w:rPr>
          <w:rFonts w:ascii="Arial" w:hAnsi="Arial" w:cs="Arial"/>
          <w:color w:val="000000" w:themeColor="text1"/>
          <w:lang w:val="en-GB"/>
        </w:rPr>
        <w:t xml:space="preserve"> in the UK</w:t>
      </w:r>
      <w:r>
        <w:rPr>
          <w:rFonts w:ascii="Arial" w:hAnsi="Arial" w:cs="Arial"/>
          <w:color w:val="000000" w:themeColor="text1"/>
          <w:lang w:val="en-GB"/>
        </w:rPr>
        <w:t xml:space="preserve">. This was the most difficult experience of performing the work because there was no marketing available to the public and there was a feeling that people could come and go, which wasn’t suited to the work. The lack of programme information meant that people didn’t know what the work was about before watching. On the dramaturgical level, the frame of a live art festival also felt wrong because it </w:t>
      </w:r>
      <w:r w:rsidR="00A16F66">
        <w:rPr>
          <w:rFonts w:ascii="Arial" w:hAnsi="Arial" w:cs="Arial"/>
          <w:color w:val="000000" w:themeColor="text1"/>
          <w:lang w:val="en-GB"/>
        </w:rPr>
        <w:t>shifts the balance between</w:t>
      </w:r>
      <w:r>
        <w:rPr>
          <w:rFonts w:ascii="Arial" w:hAnsi="Arial" w:cs="Arial"/>
          <w:color w:val="000000" w:themeColor="text1"/>
          <w:lang w:val="en-GB"/>
        </w:rPr>
        <w:t xml:space="preserve"> </w:t>
      </w:r>
      <w:r w:rsidR="00A16F66">
        <w:rPr>
          <w:rFonts w:ascii="Arial" w:hAnsi="Arial" w:cs="Arial"/>
          <w:color w:val="000000" w:themeColor="text1"/>
          <w:lang w:val="en-GB"/>
        </w:rPr>
        <w:t xml:space="preserve">performativity and theatricality too far towards the performative in the persona and voice. This was a very useful experience in understanding how far I needed to shift myself performance persona away from my experiencing self and that it </w:t>
      </w:r>
      <w:r w:rsidR="00A16F66">
        <w:rPr>
          <w:rFonts w:ascii="Arial" w:hAnsi="Arial" w:cs="Arial"/>
          <w:color w:val="000000" w:themeColor="text1"/>
          <w:lang w:val="en-GB"/>
        </w:rPr>
        <w:lastRenderedPageBreak/>
        <w:t>is not merely the dramaturgy</w:t>
      </w:r>
      <w:r w:rsidR="00F76CDE">
        <w:rPr>
          <w:rFonts w:ascii="Arial" w:hAnsi="Arial" w:cs="Arial"/>
          <w:color w:val="000000" w:themeColor="text1"/>
          <w:lang w:val="en-GB"/>
        </w:rPr>
        <w:t xml:space="preserve"> </w:t>
      </w:r>
      <w:r w:rsidR="00A16F66">
        <w:rPr>
          <w:rFonts w:ascii="Arial" w:hAnsi="Arial" w:cs="Arial"/>
          <w:color w:val="000000" w:themeColor="text1"/>
          <w:lang w:val="en-GB"/>
        </w:rPr>
        <w:t>that affects this; it is the context and expectations of the audience.</w:t>
      </w:r>
    </w:p>
    <w:p w14:paraId="6B86FA04" w14:textId="77777777" w:rsidR="00A16F66" w:rsidRPr="00157337" w:rsidRDefault="00A16F66" w:rsidP="00F90EDE">
      <w:pPr>
        <w:rPr>
          <w:rFonts w:ascii="Arial" w:hAnsi="Arial" w:cs="Arial"/>
          <w:color w:val="000000" w:themeColor="text1"/>
          <w:lang w:val="en-GB"/>
        </w:rPr>
      </w:pPr>
    </w:p>
    <w:p w14:paraId="53DB9270" w14:textId="67881B2A" w:rsidR="00A16F66" w:rsidRPr="005F3ADE" w:rsidRDefault="00A16F66" w:rsidP="00A16F66">
      <w:pPr>
        <w:rPr>
          <w:rFonts w:ascii="Arial" w:hAnsi="Arial" w:cs="Arial"/>
          <w:color w:val="000000" w:themeColor="text1"/>
          <w:u w:val="single"/>
        </w:rPr>
      </w:pPr>
      <w:r w:rsidRPr="005F3ADE">
        <w:rPr>
          <w:rFonts w:ascii="Arial" w:hAnsi="Arial" w:cs="Arial"/>
          <w:color w:val="000000" w:themeColor="text1"/>
          <w:u w:val="single"/>
        </w:rPr>
        <w:t xml:space="preserve">Three performances at Theatre de </w:t>
      </w:r>
      <w:proofErr w:type="spellStart"/>
      <w:r w:rsidRPr="005F3ADE">
        <w:rPr>
          <w:rFonts w:ascii="Arial" w:hAnsi="Arial" w:cs="Arial"/>
          <w:color w:val="000000" w:themeColor="text1"/>
          <w:u w:val="single"/>
        </w:rPr>
        <w:t>Menilmontant</w:t>
      </w:r>
      <w:proofErr w:type="spellEnd"/>
      <w:r w:rsidRPr="005F3ADE">
        <w:rPr>
          <w:rFonts w:ascii="Arial" w:hAnsi="Arial" w:cs="Arial"/>
          <w:color w:val="000000" w:themeColor="text1"/>
          <w:u w:val="single"/>
        </w:rPr>
        <w:t>, Dreams Before Dawn, Paris, France.</w:t>
      </w:r>
    </w:p>
    <w:p w14:paraId="34324A8A" w14:textId="789285CE" w:rsidR="00A16F66" w:rsidRDefault="00292FC2" w:rsidP="00A16F66">
      <w:pPr>
        <w:rPr>
          <w:rFonts w:ascii="Arial" w:hAnsi="Arial" w:cs="Arial"/>
          <w:color w:val="000000" w:themeColor="text1"/>
        </w:rPr>
      </w:pPr>
      <w:r>
        <w:rPr>
          <w:rFonts w:ascii="Arial" w:hAnsi="Arial" w:cs="Arial"/>
          <w:color w:val="000000" w:themeColor="text1"/>
        </w:rPr>
        <w:t xml:space="preserve">This was the premiere of </w:t>
      </w:r>
      <w:r>
        <w:rPr>
          <w:rFonts w:ascii="Arial" w:hAnsi="Arial" w:cs="Arial"/>
          <w:i/>
          <w:color w:val="000000" w:themeColor="text1"/>
        </w:rPr>
        <w:t xml:space="preserve">And by the Way the Cat is Dead </w:t>
      </w:r>
      <w:r w:rsidR="00576DC2">
        <w:rPr>
          <w:rFonts w:ascii="Arial" w:hAnsi="Arial" w:cs="Arial"/>
          <w:color w:val="000000" w:themeColor="text1"/>
        </w:rPr>
        <w:t>in its final form, fully subtitled in French.</w:t>
      </w:r>
      <w:r w:rsidR="00263D78">
        <w:rPr>
          <w:rFonts w:ascii="Arial" w:hAnsi="Arial" w:cs="Arial"/>
          <w:color w:val="000000" w:themeColor="text1"/>
        </w:rPr>
        <w:t xml:space="preserve"> This was significant because the subtitling of the work made visible the fact that the spoken script was set and the context of a theatre festival meant that the expectation was of theatricality, not </w:t>
      </w:r>
      <w:r w:rsidR="00094AE4">
        <w:rPr>
          <w:rFonts w:ascii="Arial" w:hAnsi="Arial" w:cs="Arial"/>
          <w:color w:val="000000" w:themeColor="text1"/>
        </w:rPr>
        <w:t xml:space="preserve">performative </w:t>
      </w:r>
      <w:r w:rsidR="00263D78">
        <w:rPr>
          <w:rFonts w:ascii="Arial" w:hAnsi="Arial" w:cs="Arial"/>
          <w:color w:val="000000" w:themeColor="text1"/>
        </w:rPr>
        <w:t>authenticity</w:t>
      </w:r>
      <w:r w:rsidR="00094AE4">
        <w:rPr>
          <w:rFonts w:ascii="Arial" w:hAnsi="Arial" w:cs="Arial"/>
          <w:color w:val="000000" w:themeColor="text1"/>
        </w:rPr>
        <w:t>,</w:t>
      </w:r>
      <w:r w:rsidR="00263D78">
        <w:rPr>
          <w:rFonts w:ascii="Arial" w:hAnsi="Arial" w:cs="Arial"/>
          <w:color w:val="000000" w:themeColor="text1"/>
        </w:rPr>
        <w:t xml:space="preserve"> and the sense of constructing an </w:t>
      </w:r>
      <w:r w:rsidR="00263D78" w:rsidRPr="00263D78">
        <w:rPr>
          <w:rFonts w:ascii="Arial" w:hAnsi="Arial" w:cs="Arial"/>
          <w:i/>
          <w:color w:val="000000" w:themeColor="text1"/>
        </w:rPr>
        <w:t>example</w:t>
      </w:r>
      <w:r w:rsidR="00263D78">
        <w:rPr>
          <w:rFonts w:ascii="Arial" w:hAnsi="Arial" w:cs="Arial"/>
          <w:color w:val="000000" w:themeColor="text1"/>
        </w:rPr>
        <w:t xml:space="preserve"> of what a lamentation might be or fail to be was more visible. To my initial surprise, the performance worked best in this environment (see page 16 for further discussion.</w:t>
      </w:r>
    </w:p>
    <w:p w14:paraId="3230D900" w14:textId="77777777" w:rsidR="00263D78" w:rsidRDefault="00263D78" w:rsidP="00A16F66">
      <w:pPr>
        <w:rPr>
          <w:rFonts w:ascii="Arial" w:hAnsi="Arial" w:cs="Arial"/>
          <w:color w:val="000000" w:themeColor="text1"/>
        </w:rPr>
      </w:pPr>
    </w:p>
    <w:p w14:paraId="5B40A61D" w14:textId="36212FBB" w:rsidR="00263D78" w:rsidRPr="00263D78" w:rsidRDefault="00263D78" w:rsidP="00A16F66">
      <w:pPr>
        <w:rPr>
          <w:rFonts w:ascii="Arial" w:hAnsi="Arial" w:cs="Arial"/>
          <w:color w:val="000000" w:themeColor="text1"/>
          <w:u w:val="single"/>
        </w:rPr>
      </w:pPr>
      <w:r w:rsidRPr="00263D78">
        <w:rPr>
          <w:rFonts w:ascii="Arial" w:hAnsi="Arial" w:cs="Arial"/>
          <w:color w:val="000000" w:themeColor="text1"/>
          <w:u w:val="single"/>
        </w:rPr>
        <w:t xml:space="preserve">Documentation performance, </w:t>
      </w:r>
      <w:r w:rsidRPr="00263D78">
        <w:rPr>
          <w:rFonts w:ascii="Arial" w:hAnsi="Arial" w:cs="Arial"/>
          <w:u w:val="single"/>
          <w:lang w:val="en-GB"/>
        </w:rPr>
        <w:t>New Adelphi Studio, Salford University, UK</w:t>
      </w:r>
    </w:p>
    <w:p w14:paraId="66C58B49" w14:textId="27F880A7" w:rsidR="00157337" w:rsidRPr="00263D78" w:rsidRDefault="00263D78" w:rsidP="00F90EDE">
      <w:pPr>
        <w:rPr>
          <w:rFonts w:ascii="Arial" w:hAnsi="Arial" w:cs="Arial"/>
          <w:color w:val="000000" w:themeColor="text1"/>
          <w:lang w:val="en-GB"/>
        </w:rPr>
      </w:pPr>
      <w:r w:rsidRPr="00263D78">
        <w:rPr>
          <w:rFonts w:ascii="Arial" w:hAnsi="Arial" w:cs="Arial"/>
          <w:color w:val="000000" w:themeColor="text1"/>
          <w:lang w:val="en-GB"/>
        </w:rPr>
        <w:t xml:space="preserve">This </w:t>
      </w:r>
      <w:r>
        <w:rPr>
          <w:rFonts w:ascii="Arial" w:hAnsi="Arial" w:cs="Arial"/>
          <w:color w:val="000000" w:themeColor="text1"/>
          <w:lang w:val="en-GB"/>
        </w:rPr>
        <w:t xml:space="preserve">was not a publically advertised performance because it was being video documented, so was performed for students and colleagues as a practice based research presentation. </w:t>
      </w:r>
    </w:p>
    <w:p w14:paraId="17019418" w14:textId="77777777" w:rsidR="00263D78" w:rsidRDefault="00263D78" w:rsidP="00F90EDE">
      <w:pPr>
        <w:rPr>
          <w:rFonts w:ascii="Arial" w:hAnsi="Arial" w:cs="Arial"/>
          <w:color w:val="000000" w:themeColor="text1"/>
          <w:highlight w:val="yellow"/>
          <w:lang w:val="en-GB"/>
        </w:rPr>
      </w:pPr>
    </w:p>
    <w:p w14:paraId="6D73026A" w14:textId="7C55647A" w:rsidR="00263D78" w:rsidRPr="00714819" w:rsidRDefault="00263D78" w:rsidP="00F90EDE">
      <w:pPr>
        <w:rPr>
          <w:rFonts w:ascii="Arial" w:eastAsia="Times New Roman" w:hAnsi="Arial" w:cs="Arial"/>
          <w:color w:val="000000" w:themeColor="text1"/>
          <w:u w:val="single"/>
          <w:shd w:val="clear" w:color="auto" w:fill="FFFFFF"/>
        </w:rPr>
      </w:pPr>
      <w:r w:rsidRPr="00263D78">
        <w:rPr>
          <w:rFonts w:ascii="Arial" w:eastAsia="Times New Roman" w:hAnsi="Arial" w:cs="Arial"/>
          <w:color w:val="000000" w:themeColor="text1"/>
          <w:u w:val="single"/>
          <w:shd w:val="clear" w:color="auto" w:fill="FFFFFF"/>
        </w:rPr>
        <w:t>Performance at </w:t>
      </w:r>
      <w:r w:rsidRPr="00263D78">
        <w:rPr>
          <w:rFonts w:ascii="Arial" w:eastAsia="Times New Roman" w:hAnsi="Arial" w:cs="Arial"/>
          <w:i/>
          <w:iCs/>
          <w:color w:val="000000" w:themeColor="text1"/>
          <w:u w:val="single"/>
          <w:bdr w:val="none" w:sz="0" w:space="0" w:color="auto" w:frame="1"/>
        </w:rPr>
        <w:t>Day of the Dead: Talking, Connecting, Remembering.</w:t>
      </w:r>
      <w:r w:rsidRPr="00263D78">
        <w:rPr>
          <w:rFonts w:ascii="Arial" w:eastAsia="Times New Roman" w:hAnsi="Arial" w:cs="Arial"/>
          <w:color w:val="000000" w:themeColor="text1"/>
          <w:u w:val="single"/>
          <w:shd w:val="clear" w:color="auto" w:fill="FFFFFF"/>
        </w:rPr>
        <w:t xml:space="preserve"> Salford</w:t>
      </w:r>
      <w:r>
        <w:rPr>
          <w:rFonts w:ascii="Arial" w:eastAsia="Times New Roman" w:hAnsi="Arial" w:cs="Arial"/>
          <w:color w:val="000000" w:themeColor="text1"/>
          <w:u w:val="single"/>
          <w:shd w:val="clear" w:color="auto" w:fill="FFFFFF"/>
        </w:rPr>
        <w:t>, UK</w:t>
      </w:r>
      <w:r w:rsidRPr="00263D78">
        <w:rPr>
          <w:rFonts w:ascii="Arial" w:eastAsia="Times New Roman" w:hAnsi="Arial" w:cs="Arial"/>
          <w:color w:val="000000" w:themeColor="text1"/>
          <w:u w:val="single"/>
          <w:shd w:val="clear" w:color="auto" w:fill="FFFFFF"/>
        </w:rPr>
        <w:t>.</w:t>
      </w:r>
    </w:p>
    <w:p w14:paraId="211E2F42" w14:textId="6ACD5959" w:rsidR="00347805" w:rsidRPr="002177B3" w:rsidRDefault="00263D78" w:rsidP="00347805">
      <w:pPr>
        <w:rPr>
          <w:rFonts w:ascii="Arial" w:hAnsi="Arial" w:cs="Arial"/>
          <w:color w:val="000000" w:themeColor="text1"/>
          <w:lang w:val="en-GB"/>
        </w:rPr>
      </w:pPr>
      <w:r w:rsidRPr="00263D78">
        <w:rPr>
          <w:rFonts w:ascii="Arial" w:hAnsi="Arial" w:cs="Arial"/>
          <w:lang w:val="en-GB"/>
        </w:rPr>
        <w:t>This was</w:t>
      </w:r>
      <w:r w:rsidR="00347805" w:rsidRPr="00263D78">
        <w:rPr>
          <w:rFonts w:ascii="Arial" w:eastAsia="Calibri" w:hAnsi="Arial" w:cs="Arial"/>
          <w:lang w:val="en-GB"/>
        </w:rPr>
        <w:t xml:space="preserve"> an event specifically engaging with the subject of death and how we deal with it. </w:t>
      </w:r>
      <w:r>
        <w:rPr>
          <w:rFonts w:ascii="Arial" w:eastAsia="Calibri" w:hAnsi="Arial" w:cs="Arial"/>
          <w:lang w:val="en-GB"/>
        </w:rPr>
        <w:t>It was a large audience and put the work in the context of wider discussions and workshops reflecting on the subject. It was the most emotionally risky performance of the work, because I performed shortly after a</w:t>
      </w:r>
      <w:r w:rsidR="00714819">
        <w:rPr>
          <w:rFonts w:ascii="Arial" w:eastAsia="Calibri" w:hAnsi="Arial" w:cs="Arial"/>
          <w:lang w:val="en-GB"/>
        </w:rPr>
        <w:t xml:space="preserve"> very personal and moving </w:t>
      </w:r>
      <w:r>
        <w:rPr>
          <w:rFonts w:ascii="Arial" w:eastAsia="Calibri" w:hAnsi="Arial" w:cs="Arial"/>
          <w:lang w:val="en-GB"/>
        </w:rPr>
        <w:t>presentation</w:t>
      </w:r>
      <w:r w:rsidR="00714819">
        <w:rPr>
          <w:rFonts w:ascii="Arial" w:eastAsia="Calibri" w:hAnsi="Arial" w:cs="Arial"/>
          <w:lang w:val="en-GB"/>
        </w:rPr>
        <w:t>/testimony</w:t>
      </w:r>
      <w:r>
        <w:rPr>
          <w:rFonts w:ascii="Arial" w:eastAsia="Calibri" w:hAnsi="Arial" w:cs="Arial"/>
          <w:lang w:val="en-GB"/>
        </w:rPr>
        <w:t xml:space="preserve"> about suicide</w:t>
      </w:r>
      <w:r w:rsidR="00714819">
        <w:rPr>
          <w:rFonts w:ascii="Arial" w:eastAsia="Calibri" w:hAnsi="Arial" w:cs="Arial"/>
          <w:lang w:val="en-GB"/>
        </w:rPr>
        <w:t xml:space="preserve"> and the charity Papyrus.  This was a reminder for me of the risky space that is opened up in </w:t>
      </w:r>
      <w:r w:rsidR="00714819" w:rsidRPr="00714819">
        <w:rPr>
          <w:rFonts w:ascii="Arial" w:eastAsia="Calibri" w:hAnsi="Arial" w:cs="Arial"/>
          <w:i/>
          <w:lang w:val="en-GB"/>
        </w:rPr>
        <w:t>practising</w:t>
      </w:r>
      <w:r w:rsidR="00714819">
        <w:rPr>
          <w:rFonts w:ascii="Arial" w:eastAsia="Calibri" w:hAnsi="Arial" w:cs="Arial"/>
          <w:lang w:val="en-GB"/>
        </w:rPr>
        <w:t xml:space="preserve"> vulnerability and the limits of dramaturgical processes in making safe this difficult territory.</w:t>
      </w:r>
    </w:p>
    <w:p w14:paraId="04A67562" w14:textId="77777777" w:rsidR="00D653D1" w:rsidRPr="002177B3" w:rsidRDefault="00D653D1" w:rsidP="00F90EDE">
      <w:pPr>
        <w:rPr>
          <w:rFonts w:ascii="Arial" w:hAnsi="Arial" w:cs="Arial"/>
          <w:color w:val="000000" w:themeColor="text1"/>
          <w:lang w:val="en-GB"/>
        </w:rPr>
      </w:pPr>
    </w:p>
    <w:p w14:paraId="1CB948BD" w14:textId="6D8390EC" w:rsidR="00F90EDE" w:rsidRPr="002177B3" w:rsidRDefault="004F6BAA" w:rsidP="00F90EDE">
      <w:pPr>
        <w:rPr>
          <w:rFonts w:ascii="Arial" w:hAnsi="Arial" w:cs="Arial"/>
          <w:color w:val="000000" w:themeColor="text1"/>
          <w:lang w:val="en-GB"/>
        </w:rPr>
      </w:pPr>
      <w:r>
        <w:rPr>
          <w:rFonts w:ascii="Arial" w:hAnsi="Arial" w:cs="Arial"/>
          <w:color w:val="000000" w:themeColor="text1"/>
          <w:lang w:val="en-GB"/>
        </w:rPr>
        <w:t>The</w:t>
      </w:r>
      <w:r w:rsidR="00D653D1" w:rsidRPr="002177B3">
        <w:rPr>
          <w:rFonts w:ascii="Arial" w:hAnsi="Arial" w:cs="Arial"/>
          <w:color w:val="000000" w:themeColor="text1"/>
          <w:lang w:val="en-GB"/>
        </w:rPr>
        <w:t xml:space="preserve"> </w:t>
      </w:r>
      <w:r w:rsidR="004A3203">
        <w:rPr>
          <w:rFonts w:ascii="Arial" w:hAnsi="Arial" w:cs="Arial"/>
          <w:color w:val="000000" w:themeColor="text1"/>
          <w:lang w:val="en-GB"/>
        </w:rPr>
        <w:t>writing</w:t>
      </w:r>
      <w:r>
        <w:rPr>
          <w:rFonts w:ascii="Arial" w:hAnsi="Arial" w:cs="Arial"/>
          <w:color w:val="000000" w:themeColor="text1"/>
          <w:lang w:val="en-GB"/>
        </w:rPr>
        <w:t>,</w:t>
      </w:r>
      <w:r w:rsidR="004A3203">
        <w:rPr>
          <w:rFonts w:ascii="Arial" w:hAnsi="Arial" w:cs="Arial"/>
          <w:color w:val="000000" w:themeColor="text1"/>
          <w:lang w:val="en-GB"/>
        </w:rPr>
        <w:t xml:space="preserve"> </w:t>
      </w:r>
      <w:r w:rsidR="00D653D1" w:rsidRPr="002177B3">
        <w:rPr>
          <w:rFonts w:ascii="Arial" w:hAnsi="Arial" w:cs="Arial"/>
          <w:color w:val="000000" w:themeColor="text1"/>
          <w:lang w:val="en-GB"/>
        </w:rPr>
        <w:t xml:space="preserve">devising and </w:t>
      </w:r>
      <w:r w:rsidR="004A3203">
        <w:rPr>
          <w:rFonts w:ascii="Arial" w:hAnsi="Arial" w:cs="Arial"/>
          <w:color w:val="000000" w:themeColor="text1"/>
          <w:lang w:val="en-GB"/>
        </w:rPr>
        <w:t>the</w:t>
      </w:r>
      <w:r w:rsidR="0017348B">
        <w:rPr>
          <w:rFonts w:ascii="Arial" w:hAnsi="Arial" w:cs="Arial"/>
          <w:color w:val="000000" w:themeColor="text1"/>
          <w:lang w:val="en-GB"/>
        </w:rPr>
        <w:t xml:space="preserve"> </w:t>
      </w:r>
      <w:r w:rsidR="004A3203">
        <w:rPr>
          <w:rFonts w:ascii="Arial" w:hAnsi="Arial" w:cs="Arial"/>
          <w:color w:val="000000" w:themeColor="text1"/>
          <w:lang w:val="en-GB"/>
        </w:rPr>
        <w:t>performance phase</w:t>
      </w:r>
      <w:r>
        <w:rPr>
          <w:rFonts w:ascii="Arial" w:hAnsi="Arial" w:cs="Arial"/>
          <w:color w:val="000000" w:themeColor="text1"/>
          <w:lang w:val="en-GB"/>
        </w:rPr>
        <w:t>s</w:t>
      </w:r>
      <w:r w:rsidR="004A3203">
        <w:rPr>
          <w:rFonts w:ascii="Arial" w:hAnsi="Arial" w:cs="Arial"/>
          <w:color w:val="000000" w:themeColor="text1"/>
          <w:lang w:val="en-GB"/>
        </w:rPr>
        <w:t xml:space="preserve"> of the process</w:t>
      </w:r>
      <w:r w:rsidR="00D653D1" w:rsidRPr="002177B3">
        <w:rPr>
          <w:rFonts w:ascii="Arial" w:hAnsi="Arial" w:cs="Arial"/>
          <w:color w:val="000000" w:themeColor="text1"/>
          <w:lang w:val="en-GB"/>
        </w:rPr>
        <w:t xml:space="preserve"> </w:t>
      </w:r>
      <w:r w:rsidR="004A3203">
        <w:rPr>
          <w:rFonts w:ascii="Arial" w:hAnsi="Arial" w:cs="Arial"/>
          <w:color w:val="000000" w:themeColor="text1"/>
          <w:lang w:val="en-GB"/>
        </w:rPr>
        <w:t xml:space="preserve">also </w:t>
      </w:r>
      <w:r w:rsidR="00D653D1" w:rsidRPr="002177B3">
        <w:rPr>
          <w:rFonts w:ascii="Arial" w:hAnsi="Arial" w:cs="Arial"/>
          <w:color w:val="000000" w:themeColor="text1"/>
          <w:lang w:val="en-GB"/>
        </w:rPr>
        <w:t>raised</w:t>
      </w:r>
      <w:r w:rsidR="00F90EDE" w:rsidRPr="002177B3">
        <w:rPr>
          <w:rFonts w:ascii="Arial" w:hAnsi="Arial" w:cs="Arial"/>
          <w:color w:val="000000" w:themeColor="text1"/>
          <w:lang w:val="en-GB"/>
        </w:rPr>
        <w:t xml:space="preserve"> several </w:t>
      </w:r>
      <w:r w:rsidR="004A3203">
        <w:rPr>
          <w:rFonts w:ascii="Arial" w:hAnsi="Arial" w:cs="Arial"/>
          <w:color w:val="000000" w:themeColor="text1"/>
          <w:lang w:val="en-GB"/>
        </w:rPr>
        <w:t xml:space="preserve">other </w:t>
      </w:r>
      <w:r w:rsidR="00F90EDE" w:rsidRPr="002177B3">
        <w:rPr>
          <w:rFonts w:ascii="Arial" w:hAnsi="Arial" w:cs="Arial"/>
          <w:color w:val="000000" w:themeColor="text1"/>
          <w:lang w:val="en-GB"/>
        </w:rPr>
        <w:t>areas for consideration methodol</w:t>
      </w:r>
      <w:r w:rsidR="009270C0">
        <w:rPr>
          <w:rFonts w:ascii="Arial" w:hAnsi="Arial" w:cs="Arial"/>
          <w:color w:val="000000" w:themeColor="text1"/>
          <w:lang w:val="en-GB"/>
        </w:rPr>
        <w:t>ogically: ethics, documentation</w:t>
      </w:r>
      <w:r w:rsidR="00F90EDE" w:rsidRPr="002177B3">
        <w:rPr>
          <w:rFonts w:ascii="Arial" w:hAnsi="Arial" w:cs="Arial"/>
          <w:color w:val="000000" w:themeColor="text1"/>
          <w:lang w:val="en-GB"/>
        </w:rPr>
        <w:t xml:space="preserve"> and feedback.</w:t>
      </w:r>
      <w:r w:rsidR="00D653D1" w:rsidRPr="002177B3">
        <w:rPr>
          <w:rFonts w:ascii="Arial" w:hAnsi="Arial" w:cs="Arial"/>
          <w:color w:val="000000" w:themeColor="text1"/>
          <w:lang w:val="en-GB"/>
        </w:rPr>
        <w:t xml:space="preserve">  </w:t>
      </w:r>
      <w:r w:rsidR="00094AE4">
        <w:rPr>
          <w:rFonts w:ascii="Arial" w:hAnsi="Arial" w:cs="Arial"/>
          <w:color w:val="000000" w:themeColor="text1"/>
          <w:lang w:val="en-GB"/>
        </w:rPr>
        <w:t>Ethically, the first concern in the making process wa</w:t>
      </w:r>
      <w:r w:rsidR="00F90EDE" w:rsidRPr="002177B3">
        <w:rPr>
          <w:rFonts w:ascii="Arial" w:hAnsi="Arial" w:cs="Arial"/>
          <w:color w:val="000000" w:themeColor="text1"/>
          <w:lang w:val="en-GB"/>
        </w:rPr>
        <w:t xml:space="preserve">s </w:t>
      </w:r>
      <w:r w:rsidR="00F90EDE" w:rsidRPr="002177B3">
        <w:rPr>
          <w:rFonts w:ascii="Arial" w:eastAsia="Calibri" w:hAnsi="Arial" w:cs="Arial"/>
          <w:lang w:val="en-GB"/>
        </w:rPr>
        <w:t xml:space="preserve">the representation of others in the work. In writing autobiographically, other people’s stories are inevitably woven in and my experience might encroach on their sense of </w:t>
      </w:r>
      <w:r w:rsidR="00D653D1" w:rsidRPr="002177B3">
        <w:rPr>
          <w:rFonts w:ascii="Arial" w:eastAsia="Calibri" w:hAnsi="Arial" w:cs="Arial"/>
          <w:lang w:val="en-GB"/>
        </w:rPr>
        <w:t xml:space="preserve">events - </w:t>
      </w:r>
      <w:r w:rsidR="00F90EDE" w:rsidRPr="002177B3">
        <w:rPr>
          <w:rFonts w:ascii="Arial" w:eastAsia="Calibri" w:hAnsi="Arial" w:cs="Arial"/>
          <w:lang w:val="en-GB"/>
        </w:rPr>
        <w:t xml:space="preserve">what happened and how they felt. There is </w:t>
      </w:r>
      <w:r w:rsidR="009D28E9">
        <w:rPr>
          <w:rFonts w:ascii="Arial" w:eastAsia="Calibri" w:hAnsi="Arial" w:cs="Arial"/>
          <w:lang w:val="en-GB"/>
        </w:rPr>
        <w:t xml:space="preserve">also </w:t>
      </w:r>
      <w:r w:rsidR="00F90EDE" w:rsidRPr="002177B3">
        <w:rPr>
          <w:rFonts w:ascii="Arial" w:eastAsia="Calibri" w:hAnsi="Arial" w:cs="Arial"/>
          <w:lang w:val="en-GB"/>
        </w:rPr>
        <w:t xml:space="preserve">a risk of losing </w:t>
      </w:r>
      <w:r w:rsidR="00F90EDE" w:rsidRPr="002177B3">
        <w:rPr>
          <w:rFonts w:ascii="Arial" w:hAnsi="Arial" w:cs="Arial"/>
          <w:lang w:val="en-GB"/>
        </w:rPr>
        <w:t>the sense of the real person</w:t>
      </w:r>
      <w:r w:rsidR="00D653D1" w:rsidRPr="002177B3">
        <w:rPr>
          <w:rFonts w:ascii="Arial" w:hAnsi="Arial" w:cs="Arial"/>
          <w:lang w:val="en-GB"/>
        </w:rPr>
        <w:t>, especially</w:t>
      </w:r>
      <w:r w:rsidR="00F90EDE" w:rsidRPr="002177B3">
        <w:rPr>
          <w:rFonts w:ascii="Arial" w:hAnsi="Arial" w:cs="Arial"/>
          <w:lang w:val="en-GB"/>
        </w:rPr>
        <w:t xml:space="preserve"> </w:t>
      </w:r>
      <w:r w:rsidR="00D653D1" w:rsidRPr="002177B3">
        <w:rPr>
          <w:rFonts w:ascii="Arial" w:hAnsi="Arial" w:cs="Arial"/>
          <w:lang w:val="en-GB"/>
        </w:rPr>
        <w:t>in dealing with the memories of someone who has died as</w:t>
      </w:r>
      <w:r w:rsidR="00F90EDE" w:rsidRPr="002177B3">
        <w:rPr>
          <w:rFonts w:ascii="Arial" w:hAnsi="Arial" w:cs="Arial"/>
          <w:lang w:val="en-GB"/>
        </w:rPr>
        <w:t xml:space="preserve"> they </w:t>
      </w:r>
      <w:r w:rsidR="00D653D1" w:rsidRPr="002177B3">
        <w:rPr>
          <w:rFonts w:ascii="Arial" w:hAnsi="Arial" w:cs="Arial"/>
          <w:lang w:val="en-GB"/>
        </w:rPr>
        <w:t xml:space="preserve">can </w:t>
      </w:r>
      <w:r w:rsidR="004A3203">
        <w:rPr>
          <w:rFonts w:ascii="Arial" w:hAnsi="Arial" w:cs="Arial"/>
          <w:lang w:val="en-GB"/>
        </w:rPr>
        <w:t>get lost in</w:t>
      </w:r>
      <w:r w:rsidR="00F90EDE" w:rsidRPr="002177B3">
        <w:rPr>
          <w:rFonts w:ascii="Arial" w:hAnsi="Arial" w:cs="Arial"/>
          <w:lang w:val="en-GB"/>
        </w:rPr>
        <w:t xml:space="preserve"> the narrative</w:t>
      </w:r>
      <w:r w:rsidR="00D653D1" w:rsidRPr="002177B3">
        <w:rPr>
          <w:rFonts w:ascii="Arial" w:hAnsi="Arial" w:cs="Arial"/>
          <w:lang w:val="en-GB"/>
        </w:rPr>
        <w:t xml:space="preserve"> or allegorised out of existence</w:t>
      </w:r>
      <w:r w:rsidR="00F90EDE" w:rsidRPr="002177B3">
        <w:rPr>
          <w:rFonts w:ascii="Arial" w:hAnsi="Arial" w:cs="Arial"/>
          <w:lang w:val="en-GB"/>
        </w:rPr>
        <w:t xml:space="preserve">. In this case, some of </w:t>
      </w:r>
      <w:r w:rsidR="00D653D1" w:rsidRPr="002177B3">
        <w:rPr>
          <w:rFonts w:ascii="Arial" w:hAnsi="Arial" w:cs="Arial"/>
          <w:lang w:val="en-GB"/>
        </w:rPr>
        <w:t>the performance</w:t>
      </w:r>
      <w:r w:rsidR="00F90EDE" w:rsidRPr="002177B3">
        <w:rPr>
          <w:rFonts w:ascii="Arial" w:hAnsi="Arial" w:cs="Arial"/>
          <w:lang w:val="en-GB"/>
        </w:rPr>
        <w:t xml:space="preserve"> </w:t>
      </w:r>
      <w:r w:rsidR="00094AE4">
        <w:rPr>
          <w:rFonts w:ascii="Arial" w:hAnsi="Arial" w:cs="Arial"/>
          <w:lang w:val="en-GB"/>
        </w:rPr>
        <w:t>is</w:t>
      </w:r>
      <w:r w:rsidR="00F90EDE" w:rsidRPr="002177B3">
        <w:rPr>
          <w:rFonts w:ascii="Arial" w:hAnsi="Arial" w:cs="Arial"/>
          <w:lang w:val="en-GB"/>
        </w:rPr>
        <w:t xml:space="preserve"> about an old friend, who </w:t>
      </w:r>
      <w:r w:rsidR="004A3203">
        <w:rPr>
          <w:rFonts w:ascii="Arial" w:hAnsi="Arial" w:cs="Arial"/>
          <w:lang w:val="en-GB"/>
        </w:rPr>
        <w:t>committed</w:t>
      </w:r>
      <w:r w:rsidR="00F90EDE" w:rsidRPr="002177B3">
        <w:rPr>
          <w:rFonts w:ascii="Arial" w:hAnsi="Arial" w:cs="Arial"/>
          <w:lang w:val="en-GB"/>
        </w:rPr>
        <w:t xml:space="preserve"> suicide many years ago. For other people, Luke was a friend, a husband, a son and a brother, and my friendship with him, the loss I felt when he died and my decision to share some of that in my work, does not give me the right to open up their wounds. In the end</w:t>
      </w:r>
      <w:r w:rsidR="00D653D1" w:rsidRPr="002177B3">
        <w:rPr>
          <w:rFonts w:ascii="Arial" w:hAnsi="Arial" w:cs="Arial"/>
          <w:lang w:val="en-GB"/>
        </w:rPr>
        <w:t>,</w:t>
      </w:r>
      <w:r w:rsidR="00F90EDE" w:rsidRPr="002177B3">
        <w:rPr>
          <w:rFonts w:ascii="Arial" w:hAnsi="Arial" w:cs="Arial"/>
          <w:lang w:val="en-GB"/>
        </w:rPr>
        <w:t xml:space="preserve"> I made the decision that I would not show the work at home in Jersey, partly for these reasons and partly for the effect of proximity on my ability to perform the work</w:t>
      </w:r>
      <w:r w:rsidR="00D653D1" w:rsidRPr="002177B3">
        <w:rPr>
          <w:rFonts w:ascii="Arial" w:hAnsi="Arial" w:cs="Arial"/>
          <w:lang w:val="en-GB"/>
        </w:rPr>
        <w:t xml:space="preserve"> and the intimacy of that process</w:t>
      </w:r>
      <w:r w:rsidR="00F90EDE" w:rsidRPr="002177B3">
        <w:rPr>
          <w:rFonts w:ascii="Arial" w:hAnsi="Arial" w:cs="Arial"/>
          <w:lang w:val="en-GB"/>
        </w:rPr>
        <w:t>.</w:t>
      </w:r>
    </w:p>
    <w:p w14:paraId="0B2849B7" w14:textId="77777777" w:rsidR="00F90EDE" w:rsidRPr="002177B3" w:rsidRDefault="00F90EDE" w:rsidP="00F90EDE">
      <w:pPr>
        <w:rPr>
          <w:rFonts w:ascii="Arial" w:hAnsi="Arial" w:cs="Arial"/>
          <w:lang w:val="en-GB"/>
        </w:rPr>
      </w:pPr>
    </w:p>
    <w:p w14:paraId="23A096CC" w14:textId="568E13CB" w:rsidR="00F90EDE" w:rsidRPr="002177B3" w:rsidRDefault="00094AE4" w:rsidP="00F90EDE">
      <w:pPr>
        <w:rPr>
          <w:rFonts w:ascii="Arial" w:hAnsi="Arial" w:cs="Arial"/>
          <w:lang w:val="en-GB"/>
        </w:rPr>
      </w:pPr>
      <w:r>
        <w:rPr>
          <w:rFonts w:ascii="Arial" w:hAnsi="Arial" w:cs="Arial"/>
          <w:lang w:val="en-GB"/>
        </w:rPr>
        <w:t>The audience for the work we</w:t>
      </w:r>
      <w:r w:rsidR="00F90EDE" w:rsidRPr="002177B3">
        <w:rPr>
          <w:rFonts w:ascii="Arial" w:hAnsi="Arial" w:cs="Arial"/>
          <w:lang w:val="en-GB"/>
        </w:rPr>
        <w:t xml:space="preserve">re the </w:t>
      </w:r>
      <w:r>
        <w:rPr>
          <w:rFonts w:ascii="Arial" w:hAnsi="Arial" w:cs="Arial"/>
          <w:lang w:val="en-GB"/>
        </w:rPr>
        <w:t>next</w:t>
      </w:r>
      <w:r w:rsidR="00F90EDE" w:rsidRPr="002177B3">
        <w:rPr>
          <w:rFonts w:ascii="Arial" w:hAnsi="Arial" w:cs="Arial"/>
          <w:lang w:val="en-GB"/>
        </w:rPr>
        <w:t xml:space="preserve"> concern ethically speaking. The work raises difficult subject matter and also contains an invitation to share something</w:t>
      </w:r>
      <w:r w:rsidR="00D653D1" w:rsidRPr="002177B3">
        <w:rPr>
          <w:rFonts w:ascii="Arial" w:hAnsi="Arial" w:cs="Arial"/>
          <w:lang w:val="en-GB"/>
        </w:rPr>
        <w:t xml:space="preserve"> personal</w:t>
      </w:r>
      <w:r w:rsidR="00F90EDE" w:rsidRPr="002177B3">
        <w:rPr>
          <w:rFonts w:ascii="Arial" w:hAnsi="Arial" w:cs="Arial"/>
          <w:lang w:val="en-GB"/>
        </w:rPr>
        <w:t>. It was important to me to offer the audience a clear way to avoid sharing anything if they prefer</w:t>
      </w:r>
      <w:r w:rsidR="00D653D1" w:rsidRPr="002177B3">
        <w:rPr>
          <w:rFonts w:ascii="Arial" w:hAnsi="Arial" w:cs="Arial"/>
          <w:lang w:val="en-GB"/>
        </w:rPr>
        <w:t>red</w:t>
      </w:r>
      <w:r w:rsidR="00F90EDE" w:rsidRPr="002177B3">
        <w:rPr>
          <w:rFonts w:ascii="Arial" w:hAnsi="Arial" w:cs="Arial"/>
          <w:lang w:val="en-GB"/>
        </w:rPr>
        <w:t xml:space="preserve"> not to and to ensure that the </w:t>
      </w:r>
      <w:r w:rsidR="004A3203">
        <w:rPr>
          <w:rFonts w:ascii="Arial" w:hAnsi="Arial" w:cs="Arial"/>
          <w:lang w:val="en-GB"/>
        </w:rPr>
        <w:t xml:space="preserve">programme </w:t>
      </w:r>
      <w:r w:rsidR="00F90EDE" w:rsidRPr="002177B3">
        <w:rPr>
          <w:rFonts w:ascii="Arial" w:hAnsi="Arial" w:cs="Arial"/>
          <w:lang w:val="en-GB"/>
        </w:rPr>
        <w:t xml:space="preserve">material </w:t>
      </w:r>
      <w:r w:rsidR="004A3203">
        <w:rPr>
          <w:rFonts w:ascii="Arial" w:hAnsi="Arial" w:cs="Arial"/>
          <w:lang w:val="en-GB"/>
        </w:rPr>
        <w:t>and online information about</w:t>
      </w:r>
      <w:r w:rsidR="00F90EDE" w:rsidRPr="002177B3">
        <w:rPr>
          <w:rFonts w:ascii="Arial" w:hAnsi="Arial" w:cs="Arial"/>
          <w:lang w:val="en-GB"/>
        </w:rPr>
        <w:t xml:space="preserve"> the performance made clear that the s</w:t>
      </w:r>
      <w:r w:rsidR="009270C0">
        <w:rPr>
          <w:rFonts w:ascii="Arial" w:hAnsi="Arial" w:cs="Arial"/>
          <w:lang w:val="en-GB"/>
        </w:rPr>
        <w:t>ubject matter related to grief, particularly after the experience of performing in Bath where this didn’t happen in the way I had hoped.</w:t>
      </w:r>
    </w:p>
    <w:p w14:paraId="62C5D51E" w14:textId="77777777" w:rsidR="00F90EDE" w:rsidRPr="002177B3" w:rsidRDefault="00F90EDE" w:rsidP="00F90EDE">
      <w:pPr>
        <w:rPr>
          <w:rFonts w:ascii="Arial" w:hAnsi="Arial" w:cs="Arial"/>
          <w:lang w:val="en-GB"/>
        </w:rPr>
      </w:pPr>
    </w:p>
    <w:p w14:paraId="7DC238BA" w14:textId="6E95F22D" w:rsidR="00F40F64" w:rsidRDefault="0027769F" w:rsidP="00F40F64">
      <w:pPr>
        <w:rPr>
          <w:rFonts w:ascii="Arial" w:hAnsi="Arial" w:cs="Arial"/>
          <w:lang w:val="en-GB"/>
        </w:rPr>
      </w:pPr>
      <w:r>
        <w:rPr>
          <w:rFonts w:ascii="Arial" w:hAnsi="Arial" w:cs="Arial"/>
          <w:lang w:val="en-GB"/>
        </w:rPr>
        <w:t xml:space="preserve">As I began to suggest above, </w:t>
      </w:r>
      <w:r w:rsidR="00094AE4">
        <w:rPr>
          <w:rFonts w:ascii="Arial" w:hAnsi="Arial" w:cs="Arial"/>
          <w:lang w:val="en-GB"/>
        </w:rPr>
        <w:t xml:space="preserve">finding an appropriate </w:t>
      </w:r>
      <w:r w:rsidR="00F90EDE" w:rsidRPr="002177B3">
        <w:rPr>
          <w:rFonts w:ascii="Arial" w:hAnsi="Arial" w:cs="Arial"/>
          <w:lang w:val="en-GB"/>
        </w:rPr>
        <w:t xml:space="preserve">feedback process was </w:t>
      </w:r>
      <w:r w:rsidR="00D653D1" w:rsidRPr="002177B3">
        <w:rPr>
          <w:rFonts w:ascii="Arial" w:hAnsi="Arial" w:cs="Arial"/>
          <w:lang w:val="en-GB"/>
        </w:rPr>
        <w:t>also a challenge</w:t>
      </w:r>
      <w:r w:rsidR="00F90EDE" w:rsidRPr="002177B3">
        <w:rPr>
          <w:rFonts w:ascii="Arial" w:hAnsi="Arial" w:cs="Arial"/>
          <w:lang w:val="en-GB"/>
        </w:rPr>
        <w:t xml:space="preserve">. The postcards themselves which people chose to leave with me to travel with </w:t>
      </w:r>
      <w:r w:rsidR="00F90EDE" w:rsidRPr="002177B3">
        <w:rPr>
          <w:rFonts w:ascii="Arial" w:hAnsi="Arial" w:cs="Arial"/>
          <w:lang w:val="en-GB"/>
        </w:rPr>
        <w:lastRenderedPageBreak/>
        <w:t xml:space="preserve">the performance for other audiences to read are an indirect but powerful form of feedback. These are included as images in the research collection, but for ethical reasons are not published publically. It was very explicitly stated in the performance that these postcards would be shown publically in future performances, however they were not given with the intention that they would be more </w:t>
      </w:r>
      <w:r w:rsidR="00D653D1" w:rsidRPr="002177B3">
        <w:rPr>
          <w:rFonts w:ascii="Arial" w:hAnsi="Arial" w:cs="Arial"/>
          <w:lang w:val="en-GB"/>
        </w:rPr>
        <w:t>widely</w:t>
      </w:r>
      <w:r w:rsidR="00F90EDE" w:rsidRPr="002177B3">
        <w:rPr>
          <w:rFonts w:ascii="Arial" w:hAnsi="Arial" w:cs="Arial"/>
          <w:lang w:val="en-GB"/>
        </w:rPr>
        <w:t xml:space="preserve"> available</w:t>
      </w:r>
      <w:r w:rsidR="00D653D1" w:rsidRPr="002177B3">
        <w:rPr>
          <w:rFonts w:ascii="Arial" w:hAnsi="Arial" w:cs="Arial"/>
          <w:lang w:val="en-GB"/>
        </w:rPr>
        <w:t xml:space="preserve"> outside future performances of the work</w:t>
      </w:r>
      <w:r w:rsidR="00F90EDE" w:rsidRPr="002177B3">
        <w:rPr>
          <w:rFonts w:ascii="Arial" w:hAnsi="Arial" w:cs="Arial"/>
          <w:lang w:val="en-GB"/>
        </w:rPr>
        <w:t xml:space="preserve">. Given the intimacy of </w:t>
      </w:r>
      <w:r w:rsidR="009D28E9">
        <w:rPr>
          <w:rFonts w:ascii="Arial" w:hAnsi="Arial" w:cs="Arial"/>
          <w:lang w:val="en-GB"/>
        </w:rPr>
        <w:t>sharing these</w:t>
      </w:r>
      <w:r w:rsidR="00F90EDE" w:rsidRPr="002177B3">
        <w:rPr>
          <w:rFonts w:ascii="Arial" w:hAnsi="Arial" w:cs="Arial"/>
          <w:lang w:val="en-GB"/>
        </w:rPr>
        <w:t xml:space="preserve"> stories, I</w:t>
      </w:r>
      <w:r w:rsidR="009D28E9">
        <w:rPr>
          <w:rFonts w:ascii="Arial" w:hAnsi="Arial" w:cs="Arial"/>
          <w:lang w:val="en-GB"/>
        </w:rPr>
        <w:t xml:space="preserve"> also</w:t>
      </w:r>
      <w:r w:rsidR="00F90EDE" w:rsidRPr="002177B3">
        <w:rPr>
          <w:rFonts w:ascii="Arial" w:hAnsi="Arial" w:cs="Arial"/>
          <w:lang w:val="en-GB"/>
        </w:rPr>
        <w:t xml:space="preserve"> felt that this </w:t>
      </w:r>
      <w:r w:rsidR="00D653D1" w:rsidRPr="002177B3">
        <w:rPr>
          <w:rFonts w:ascii="Arial" w:hAnsi="Arial" w:cs="Arial"/>
          <w:lang w:val="en-GB"/>
        </w:rPr>
        <w:t xml:space="preserve">process </w:t>
      </w:r>
      <w:r w:rsidR="00F90EDE" w:rsidRPr="002177B3">
        <w:rPr>
          <w:rFonts w:ascii="Arial" w:hAnsi="Arial" w:cs="Arial"/>
          <w:lang w:val="en-GB"/>
        </w:rPr>
        <w:t xml:space="preserve">precluded a more general audience feedback mechanism outside of specific work in progress showings where attendees were colleagues in research or performance. There is a document included with feedback relevant to the research questions and this came from conversations at work in progress events and in some cases from written feedback sent subsequently. I did not choose to use questionnaires or directed conversation after the </w:t>
      </w:r>
      <w:r w:rsidR="00BB23CC">
        <w:rPr>
          <w:rFonts w:ascii="Arial" w:hAnsi="Arial" w:cs="Arial"/>
          <w:lang w:val="en-GB"/>
        </w:rPr>
        <w:t xml:space="preserve">public </w:t>
      </w:r>
      <w:r w:rsidR="00F90EDE" w:rsidRPr="002177B3">
        <w:rPr>
          <w:rFonts w:ascii="Arial" w:hAnsi="Arial" w:cs="Arial"/>
          <w:lang w:val="en-GB"/>
        </w:rPr>
        <w:t>shows because</w:t>
      </w:r>
      <w:r w:rsidR="00157337">
        <w:rPr>
          <w:rFonts w:ascii="Arial" w:hAnsi="Arial" w:cs="Arial"/>
          <w:lang w:val="en-GB"/>
        </w:rPr>
        <w:t xml:space="preserve"> as I state above,</w:t>
      </w:r>
      <w:r w:rsidR="00F90EDE" w:rsidRPr="002177B3">
        <w:rPr>
          <w:rFonts w:ascii="Arial" w:hAnsi="Arial" w:cs="Arial"/>
          <w:lang w:val="en-GB"/>
        </w:rPr>
        <w:t xml:space="preserve"> it would </w:t>
      </w:r>
      <w:r w:rsidR="00BB23CC">
        <w:rPr>
          <w:rFonts w:ascii="Arial" w:hAnsi="Arial" w:cs="Arial"/>
          <w:lang w:val="en-GB"/>
        </w:rPr>
        <w:t xml:space="preserve">disrupt the </w:t>
      </w:r>
      <w:r w:rsidR="00157337">
        <w:rPr>
          <w:rFonts w:ascii="Arial" w:hAnsi="Arial" w:cs="Arial"/>
          <w:lang w:val="en-GB"/>
        </w:rPr>
        <w:t>process of establishing a space of compassionate hospitality</w:t>
      </w:r>
      <w:r w:rsidR="00BB23CC">
        <w:rPr>
          <w:rFonts w:ascii="Arial" w:hAnsi="Arial" w:cs="Arial"/>
          <w:lang w:val="en-GB"/>
        </w:rPr>
        <w:t xml:space="preserve"> </w:t>
      </w:r>
      <w:r w:rsidR="00157337">
        <w:rPr>
          <w:rFonts w:ascii="Arial" w:hAnsi="Arial" w:cs="Arial"/>
          <w:lang w:val="en-GB"/>
        </w:rPr>
        <w:t>where</w:t>
      </w:r>
      <w:r w:rsidR="00BB23CC">
        <w:rPr>
          <w:rFonts w:ascii="Arial" w:hAnsi="Arial" w:cs="Arial"/>
          <w:lang w:val="en-GB"/>
        </w:rPr>
        <w:t xml:space="preserve"> reading and contemplation at the end of the performance</w:t>
      </w:r>
      <w:r w:rsidR="00157337">
        <w:rPr>
          <w:rFonts w:ascii="Arial" w:hAnsi="Arial" w:cs="Arial"/>
          <w:lang w:val="en-GB"/>
        </w:rPr>
        <w:t xml:space="preserve"> opens up conversations</w:t>
      </w:r>
      <w:r w:rsidR="00F90EDE" w:rsidRPr="002177B3">
        <w:rPr>
          <w:rFonts w:ascii="Arial" w:hAnsi="Arial" w:cs="Arial"/>
          <w:lang w:val="en-GB"/>
        </w:rPr>
        <w:t xml:space="preserve">. </w:t>
      </w:r>
      <w:r w:rsidR="00BB23CC">
        <w:rPr>
          <w:rFonts w:ascii="Arial" w:hAnsi="Arial" w:cs="Arial"/>
          <w:lang w:val="en-GB"/>
        </w:rPr>
        <w:t xml:space="preserve">It was very important to me that the audience had the freedom to spend time reading and to leave as and when they wanted. </w:t>
      </w:r>
      <w:r w:rsidR="00F90EDE" w:rsidRPr="002177B3">
        <w:rPr>
          <w:rFonts w:ascii="Arial" w:hAnsi="Arial" w:cs="Arial"/>
          <w:lang w:val="en-GB"/>
        </w:rPr>
        <w:t xml:space="preserve">In general, audience members have </w:t>
      </w:r>
      <w:r w:rsidR="00BB23CC">
        <w:rPr>
          <w:rFonts w:ascii="Arial" w:hAnsi="Arial" w:cs="Arial"/>
          <w:lang w:val="en-GB"/>
        </w:rPr>
        <w:t xml:space="preserve">either </w:t>
      </w:r>
      <w:r w:rsidR="00F90EDE" w:rsidRPr="002177B3">
        <w:rPr>
          <w:rFonts w:ascii="Arial" w:hAnsi="Arial" w:cs="Arial"/>
          <w:lang w:val="en-GB"/>
        </w:rPr>
        <w:t>wanted to talk and share personal expe</w:t>
      </w:r>
      <w:r w:rsidR="00BB23CC">
        <w:rPr>
          <w:rFonts w:ascii="Arial" w:hAnsi="Arial" w:cs="Arial"/>
          <w:lang w:val="en-GB"/>
        </w:rPr>
        <w:t>riences directly after the show or to read the postcards or to leave.</w:t>
      </w:r>
      <w:r w:rsidR="00F40F64">
        <w:rPr>
          <w:rFonts w:ascii="Arial" w:hAnsi="Arial" w:cs="Arial"/>
          <w:lang w:val="en-GB"/>
        </w:rPr>
        <w:t xml:space="preserve"> </w:t>
      </w:r>
    </w:p>
    <w:p w14:paraId="70FC6F3B" w14:textId="77777777" w:rsidR="00F40F64" w:rsidRDefault="00F40F64" w:rsidP="00F40F64">
      <w:pPr>
        <w:rPr>
          <w:rFonts w:ascii="Arial" w:hAnsi="Arial" w:cs="Arial"/>
          <w:lang w:val="en-GB"/>
        </w:rPr>
      </w:pPr>
    </w:p>
    <w:p w14:paraId="2C33641E" w14:textId="09789E10" w:rsidR="00F40F64" w:rsidRPr="00094AE4" w:rsidRDefault="00F40F64" w:rsidP="00F90EDE">
      <w:pPr>
        <w:rPr>
          <w:rFonts w:ascii="Arial" w:hAnsi="Arial" w:cs="Arial"/>
          <w:color w:val="000000" w:themeColor="text1"/>
          <w:lang w:val="el-GR"/>
        </w:rPr>
      </w:pPr>
      <w:r>
        <w:rPr>
          <w:rFonts w:ascii="Arial" w:hAnsi="Arial" w:cs="Arial"/>
          <w:lang w:val="en-GB"/>
        </w:rPr>
        <w:t>The</w:t>
      </w:r>
      <w:r>
        <w:rPr>
          <w:rFonts w:ascii="Arial" w:hAnsi="Arial" w:cs="Arial"/>
          <w:color w:val="000000" w:themeColor="text1"/>
          <w:lang w:val="en-GB"/>
        </w:rPr>
        <w:t xml:space="preserve"> </w:t>
      </w:r>
      <w:r w:rsidRPr="004A2A5D">
        <w:rPr>
          <w:rFonts w:ascii="Arial" w:hAnsi="Arial" w:cs="Arial"/>
          <w:color w:val="000000" w:themeColor="text1"/>
          <w:lang w:val="en-GB"/>
        </w:rPr>
        <w:t xml:space="preserve">choice </w:t>
      </w:r>
      <w:r w:rsidRPr="004A2A5D">
        <w:rPr>
          <w:rFonts w:ascii="Arial" w:hAnsi="Arial" w:cs="Arial"/>
        </w:rPr>
        <w:t xml:space="preserve">to weave the </w:t>
      </w:r>
      <w:r>
        <w:rPr>
          <w:rFonts w:ascii="Arial" w:hAnsi="Arial" w:cs="Arial"/>
        </w:rPr>
        <w:t xml:space="preserve">audience </w:t>
      </w:r>
      <w:r w:rsidRPr="004A2A5D">
        <w:rPr>
          <w:rFonts w:ascii="Arial" w:hAnsi="Arial" w:cs="Arial"/>
        </w:rPr>
        <w:t>responses into the fabric of the piece</w:t>
      </w:r>
      <w:r>
        <w:rPr>
          <w:rFonts w:ascii="Arial" w:hAnsi="Arial" w:cs="Arial"/>
        </w:rPr>
        <w:t xml:space="preserve"> through the postcards </w:t>
      </w:r>
      <w:r w:rsidRPr="004A2A5D">
        <w:rPr>
          <w:rFonts w:ascii="Arial" w:hAnsi="Arial" w:cs="Arial"/>
        </w:rPr>
        <w:t xml:space="preserve">rather than make use of formal response mechanisms </w:t>
      </w:r>
      <w:r>
        <w:rPr>
          <w:rFonts w:ascii="Arial" w:hAnsi="Arial" w:cs="Arial"/>
        </w:rPr>
        <w:t xml:space="preserve">was essential in allowing the exploration of compassionate hospitality to take place. However it also means that there is less explicit feedback from the audience about their experience of the work. </w:t>
      </w:r>
      <w:r>
        <w:rPr>
          <w:rFonts w:ascii="Arial" w:hAnsi="Arial" w:cs="Arial"/>
          <w:color w:val="000000" w:themeColor="text1"/>
          <w:lang w:val="en-GB"/>
        </w:rPr>
        <w:t xml:space="preserve">In the public performances, there is </w:t>
      </w:r>
      <w:r w:rsidRPr="002177B3">
        <w:rPr>
          <w:rFonts w:ascii="Arial" w:hAnsi="Arial" w:cs="Arial"/>
          <w:color w:val="000000" w:themeColor="text1"/>
          <w:lang w:val="en-GB"/>
        </w:rPr>
        <w:t xml:space="preserve">what I read </w:t>
      </w:r>
      <w:r>
        <w:rPr>
          <w:rFonts w:ascii="Arial" w:hAnsi="Arial" w:cs="Arial"/>
          <w:color w:val="000000" w:themeColor="text1"/>
          <w:lang w:val="en-GB"/>
        </w:rPr>
        <w:t>instinctively</w:t>
      </w:r>
      <w:r w:rsidRPr="002177B3">
        <w:rPr>
          <w:rFonts w:ascii="Arial" w:hAnsi="Arial" w:cs="Arial"/>
          <w:color w:val="000000" w:themeColor="text1"/>
          <w:lang w:val="en-GB"/>
        </w:rPr>
        <w:t xml:space="preserve"> </w:t>
      </w:r>
      <w:r>
        <w:rPr>
          <w:rFonts w:ascii="Arial" w:hAnsi="Arial" w:cs="Arial"/>
          <w:color w:val="000000" w:themeColor="text1"/>
          <w:lang w:val="en-GB"/>
        </w:rPr>
        <w:t xml:space="preserve">in the spectators as I perform; </w:t>
      </w:r>
      <w:r w:rsidRPr="002177B3">
        <w:rPr>
          <w:rFonts w:ascii="Arial" w:hAnsi="Arial" w:cs="Arial"/>
          <w:color w:val="000000" w:themeColor="text1"/>
          <w:lang w:val="en-GB"/>
        </w:rPr>
        <w:t>what they have said to me afterwards</w:t>
      </w:r>
      <w:r>
        <w:rPr>
          <w:rFonts w:ascii="Arial" w:hAnsi="Arial" w:cs="Arial"/>
          <w:color w:val="000000" w:themeColor="text1"/>
          <w:lang w:val="en-GB"/>
        </w:rPr>
        <w:t>; and the postcards which they write and leave with me, which give a sense of the impact of the work on an intuitive level.</w:t>
      </w:r>
    </w:p>
    <w:p w14:paraId="0BC7A611" w14:textId="77777777" w:rsidR="00F90EDE" w:rsidRPr="002177B3" w:rsidRDefault="00F90EDE" w:rsidP="00F90EDE">
      <w:pPr>
        <w:rPr>
          <w:rFonts w:ascii="Arial" w:hAnsi="Arial" w:cs="Arial"/>
          <w:lang w:val="en-GB"/>
        </w:rPr>
      </w:pPr>
    </w:p>
    <w:p w14:paraId="053A8CFB" w14:textId="5926A5FE" w:rsidR="00F90EDE" w:rsidRPr="002177B3" w:rsidRDefault="00F90EDE" w:rsidP="00F90EDE">
      <w:pPr>
        <w:rPr>
          <w:rFonts w:ascii="Arial" w:hAnsi="Arial" w:cs="Arial"/>
          <w:lang w:val="en-GB"/>
        </w:rPr>
      </w:pPr>
      <w:r w:rsidRPr="002177B3">
        <w:rPr>
          <w:rFonts w:ascii="Arial" w:hAnsi="Arial" w:cs="Arial"/>
          <w:lang w:val="en-GB"/>
        </w:rPr>
        <w:t>The documentation provided as evidence of the research process and outcomes includes examples of process poetry, an early draft of the shorter work in progress version</w:t>
      </w:r>
      <w:r w:rsidR="007C6F9F" w:rsidRPr="002177B3">
        <w:rPr>
          <w:rFonts w:ascii="Arial" w:hAnsi="Arial" w:cs="Arial"/>
          <w:lang w:val="en-GB"/>
        </w:rPr>
        <w:t xml:space="preserve"> as a text</w:t>
      </w:r>
      <w:r w:rsidRPr="002177B3">
        <w:rPr>
          <w:rFonts w:ascii="Arial" w:hAnsi="Arial" w:cs="Arial"/>
          <w:lang w:val="en-GB"/>
        </w:rPr>
        <w:t xml:space="preserve">, video documentation of the </w:t>
      </w:r>
      <w:r w:rsidR="007C6F9F" w:rsidRPr="002177B3">
        <w:rPr>
          <w:rFonts w:ascii="Arial" w:hAnsi="Arial" w:cs="Arial"/>
          <w:lang w:val="en-GB"/>
        </w:rPr>
        <w:t xml:space="preserve">second version of the </w:t>
      </w:r>
      <w:r w:rsidRPr="002177B3">
        <w:rPr>
          <w:rFonts w:ascii="Arial" w:hAnsi="Arial" w:cs="Arial"/>
          <w:lang w:val="en-GB"/>
        </w:rPr>
        <w:t xml:space="preserve">performance, images of postcards, and extracts of feedback. For ethical reasons the </w:t>
      </w:r>
      <w:r w:rsidR="007C6F9F" w:rsidRPr="002177B3">
        <w:rPr>
          <w:rFonts w:ascii="Arial" w:hAnsi="Arial" w:cs="Arial"/>
          <w:lang w:val="en-GB"/>
        </w:rPr>
        <w:t xml:space="preserve">video </w:t>
      </w:r>
      <w:r w:rsidRPr="002177B3">
        <w:rPr>
          <w:rFonts w:ascii="Arial" w:hAnsi="Arial" w:cs="Arial"/>
          <w:lang w:val="en-GB"/>
        </w:rPr>
        <w:t xml:space="preserve">documentation provided is from a specific documentation run where the audience visible in the video are academic colleagues who knew that the performance was being documented for research purposes. </w:t>
      </w:r>
    </w:p>
    <w:p w14:paraId="323F3281" w14:textId="77777777" w:rsidR="00F90EDE" w:rsidRPr="002177B3" w:rsidRDefault="00F90EDE" w:rsidP="00F90EDE">
      <w:pPr>
        <w:rPr>
          <w:rFonts w:ascii="Arial" w:hAnsi="Arial" w:cs="Arial"/>
          <w:lang w:val="en-GB"/>
        </w:rPr>
      </w:pPr>
    </w:p>
    <w:p w14:paraId="68D892B7" w14:textId="77777777" w:rsidR="00F90EDE" w:rsidRPr="002177B3" w:rsidRDefault="00F90EDE" w:rsidP="00AA607A">
      <w:pPr>
        <w:rPr>
          <w:rFonts w:ascii="Arial" w:hAnsi="Arial" w:cs="Arial"/>
          <w:color w:val="000000" w:themeColor="text1"/>
          <w:lang w:val="en-GB"/>
        </w:rPr>
      </w:pPr>
    </w:p>
    <w:p w14:paraId="67D18BE9" w14:textId="5E0B7471" w:rsidR="002F58E4" w:rsidRPr="002177B3" w:rsidRDefault="000D59F7" w:rsidP="00AA607A">
      <w:pPr>
        <w:rPr>
          <w:rFonts w:ascii="Arial" w:hAnsi="Arial" w:cs="Arial"/>
          <w:b/>
          <w:lang w:val="en-GB"/>
        </w:rPr>
      </w:pPr>
      <w:r w:rsidRPr="002177B3">
        <w:rPr>
          <w:rFonts w:ascii="Arial" w:hAnsi="Arial" w:cs="Arial"/>
          <w:b/>
          <w:lang w:val="en-GB"/>
        </w:rPr>
        <w:t>Contextual and theoretical framing</w:t>
      </w:r>
    </w:p>
    <w:p w14:paraId="7FB5D28F" w14:textId="29B257B0" w:rsidR="00A51750" w:rsidRPr="002177B3" w:rsidRDefault="00307F6D" w:rsidP="00AA607A">
      <w:pPr>
        <w:rPr>
          <w:rFonts w:ascii="Arial" w:hAnsi="Arial" w:cs="Arial"/>
          <w:lang w:val="en-GB"/>
        </w:rPr>
      </w:pPr>
      <w:r w:rsidRPr="002177B3">
        <w:rPr>
          <w:rFonts w:ascii="Arial" w:hAnsi="Arial" w:cs="Arial"/>
          <w:color w:val="000000" w:themeColor="text1"/>
          <w:lang w:val="en-GB"/>
        </w:rPr>
        <w:t>The approach to</w:t>
      </w:r>
      <w:r w:rsidR="00656852" w:rsidRPr="002177B3">
        <w:rPr>
          <w:rFonts w:ascii="Arial" w:hAnsi="Arial" w:cs="Arial"/>
          <w:color w:val="000000" w:themeColor="text1"/>
          <w:lang w:val="en-GB"/>
        </w:rPr>
        <w:t xml:space="preserve"> performance </w:t>
      </w:r>
      <w:r w:rsidRPr="002177B3">
        <w:rPr>
          <w:rFonts w:ascii="Arial" w:hAnsi="Arial" w:cs="Arial"/>
          <w:color w:val="000000" w:themeColor="text1"/>
          <w:lang w:val="en-GB"/>
        </w:rPr>
        <w:t>in the research project can be</w:t>
      </w:r>
      <w:r w:rsidR="00656852" w:rsidRPr="002177B3">
        <w:rPr>
          <w:rFonts w:ascii="Arial" w:hAnsi="Arial" w:cs="Arial"/>
          <w:color w:val="000000" w:themeColor="text1"/>
          <w:lang w:val="en-GB"/>
        </w:rPr>
        <w:t xml:space="preserve"> </w:t>
      </w:r>
      <w:r w:rsidR="008E0BCE" w:rsidRPr="002177B3">
        <w:rPr>
          <w:rFonts w:ascii="Arial" w:hAnsi="Arial" w:cs="Arial"/>
          <w:color w:val="000000" w:themeColor="text1"/>
          <w:lang w:val="en-GB"/>
        </w:rPr>
        <w:t xml:space="preserve">situated in the </w:t>
      </w:r>
      <w:r w:rsidR="008E6ED3">
        <w:rPr>
          <w:rFonts w:ascii="Arial" w:hAnsi="Arial" w:cs="Arial"/>
          <w:color w:val="000000" w:themeColor="text1"/>
          <w:lang w:val="en-GB"/>
        </w:rPr>
        <w:t>well-</w:t>
      </w:r>
      <w:r w:rsidR="00656852" w:rsidRPr="002177B3">
        <w:rPr>
          <w:rFonts w:ascii="Arial" w:hAnsi="Arial" w:cs="Arial"/>
          <w:color w:val="000000" w:themeColor="text1"/>
          <w:lang w:val="en-GB"/>
        </w:rPr>
        <w:t xml:space="preserve">established </w:t>
      </w:r>
      <w:r w:rsidR="008E0BCE" w:rsidRPr="002177B3">
        <w:rPr>
          <w:rFonts w:ascii="Arial" w:hAnsi="Arial" w:cs="Arial"/>
          <w:color w:val="000000" w:themeColor="text1"/>
          <w:lang w:val="en-GB"/>
        </w:rPr>
        <w:t xml:space="preserve">field of solo autobiographical and semi-autobiographical work which draws on personal </w:t>
      </w:r>
      <w:r w:rsidR="00327B3F" w:rsidRPr="002177B3">
        <w:rPr>
          <w:rFonts w:ascii="Arial" w:hAnsi="Arial" w:cs="Arial"/>
          <w:color w:val="000000" w:themeColor="text1"/>
          <w:lang w:val="en-GB"/>
        </w:rPr>
        <w:t xml:space="preserve">material </w:t>
      </w:r>
      <w:r w:rsidR="00212CEC" w:rsidRPr="002177B3">
        <w:rPr>
          <w:rFonts w:ascii="Arial" w:hAnsi="Arial" w:cs="Arial"/>
          <w:color w:val="000000" w:themeColor="text1"/>
          <w:lang w:val="en-GB"/>
        </w:rPr>
        <w:t>as a means to address</w:t>
      </w:r>
      <w:r w:rsidR="00AD3324" w:rsidRPr="002177B3">
        <w:rPr>
          <w:rFonts w:ascii="Arial" w:hAnsi="Arial" w:cs="Arial"/>
          <w:color w:val="000000" w:themeColor="text1"/>
          <w:lang w:val="en-GB"/>
        </w:rPr>
        <w:t xml:space="preserve"> </w:t>
      </w:r>
      <w:r w:rsidR="008E0BCE" w:rsidRPr="002177B3">
        <w:rPr>
          <w:rFonts w:ascii="Arial" w:hAnsi="Arial" w:cs="Arial"/>
          <w:color w:val="000000" w:themeColor="text1"/>
          <w:lang w:val="en-GB"/>
        </w:rPr>
        <w:t>wider socio-political issues. This includes</w:t>
      </w:r>
      <w:r w:rsidR="001B12D4" w:rsidRPr="002177B3">
        <w:rPr>
          <w:rFonts w:ascii="Arial" w:hAnsi="Arial" w:cs="Arial"/>
          <w:color w:val="000000" w:themeColor="text1"/>
          <w:lang w:val="en-GB"/>
        </w:rPr>
        <w:t xml:space="preserve"> the work</w:t>
      </w:r>
      <w:r w:rsidR="00741AA8">
        <w:rPr>
          <w:rFonts w:ascii="Arial" w:hAnsi="Arial" w:cs="Arial"/>
          <w:color w:val="000000" w:themeColor="text1"/>
          <w:lang w:val="en-GB"/>
        </w:rPr>
        <w:t xml:space="preserve"> of artists such as Bobby Baker and</w:t>
      </w:r>
      <w:r w:rsidR="001B12D4" w:rsidRPr="002177B3">
        <w:rPr>
          <w:rFonts w:ascii="Arial" w:hAnsi="Arial" w:cs="Arial"/>
          <w:color w:val="000000" w:themeColor="text1"/>
          <w:lang w:val="en-GB"/>
        </w:rPr>
        <w:t xml:space="preserve"> Brian </w:t>
      </w:r>
      <w:proofErr w:type="spellStart"/>
      <w:r w:rsidR="001B12D4" w:rsidRPr="002177B3">
        <w:rPr>
          <w:rFonts w:ascii="Arial" w:hAnsi="Arial" w:cs="Arial"/>
          <w:color w:val="000000" w:themeColor="text1"/>
          <w:lang w:val="en-GB"/>
        </w:rPr>
        <w:t>Lobel</w:t>
      </w:r>
      <w:proofErr w:type="spellEnd"/>
      <w:r w:rsidR="00741AA8">
        <w:rPr>
          <w:rFonts w:ascii="Arial" w:hAnsi="Arial" w:cs="Arial"/>
          <w:color w:val="000000" w:themeColor="text1"/>
          <w:lang w:val="en-GB"/>
        </w:rPr>
        <w:t xml:space="preserve">. </w:t>
      </w:r>
      <w:r w:rsidR="003E3AC4" w:rsidRPr="002177B3">
        <w:rPr>
          <w:rFonts w:ascii="Arial" w:hAnsi="Arial" w:cs="Arial"/>
          <w:color w:val="000000" w:themeColor="text1"/>
          <w:lang w:val="en-GB"/>
        </w:rPr>
        <w:t xml:space="preserve">I note these artists in particular because </w:t>
      </w:r>
      <w:r w:rsidR="00A649E8" w:rsidRPr="002177B3">
        <w:rPr>
          <w:rFonts w:ascii="Arial" w:hAnsi="Arial" w:cs="Arial"/>
          <w:color w:val="000000" w:themeColor="text1"/>
          <w:lang w:val="en-GB"/>
        </w:rPr>
        <w:t>there i</w:t>
      </w:r>
      <w:r w:rsidR="00212CEC" w:rsidRPr="002177B3">
        <w:rPr>
          <w:rFonts w:ascii="Arial" w:hAnsi="Arial" w:cs="Arial"/>
          <w:color w:val="000000" w:themeColor="text1"/>
          <w:lang w:val="en-GB"/>
        </w:rPr>
        <w:t>s a focus in the work of each on</w:t>
      </w:r>
      <w:r w:rsidR="00A649E8" w:rsidRPr="002177B3">
        <w:rPr>
          <w:rFonts w:ascii="Arial" w:hAnsi="Arial" w:cs="Arial"/>
          <w:color w:val="000000" w:themeColor="text1"/>
          <w:lang w:val="en-GB"/>
        </w:rPr>
        <w:t xml:space="preserve"> using personal material to open </w:t>
      </w:r>
      <w:r w:rsidR="00212CEC" w:rsidRPr="002177B3">
        <w:rPr>
          <w:rFonts w:ascii="Arial" w:hAnsi="Arial" w:cs="Arial"/>
          <w:color w:val="000000" w:themeColor="text1"/>
          <w:lang w:val="en-GB"/>
        </w:rPr>
        <w:t xml:space="preserve">up </w:t>
      </w:r>
      <w:r w:rsidR="00A649E8" w:rsidRPr="002177B3">
        <w:rPr>
          <w:rFonts w:ascii="Arial" w:hAnsi="Arial" w:cs="Arial"/>
          <w:color w:val="000000" w:themeColor="text1"/>
          <w:lang w:val="en-GB"/>
        </w:rPr>
        <w:t xml:space="preserve">questions about a wider issue. Bobby Baker’s work has been discussed in considerable depth in </w:t>
      </w:r>
      <w:r w:rsidR="00A649E8" w:rsidRPr="002177B3">
        <w:rPr>
          <w:rFonts w:ascii="Arial" w:hAnsi="Arial" w:cs="Arial"/>
          <w:i/>
          <w:color w:val="000000" w:themeColor="text1"/>
          <w:lang w:val="en-GB"/>
        </w:rPr>
        <w:t>Autobiography and Performance</w:t>
      </w:r>
      <w:r w:rsidR="00A649E8" w:rsidRPr="002177B3">
        <w:rPr>
          <w:rFonts w:ascii="Arial" w:hAnsi="Arial" w:cs="Arial"/>
          <w:color w:val="000000" w:themeColor="text1"/>
          <w:lang w:val="en-GB"/>
        </w:rPr>
        <w:t xml:space="preserve"> (2007) by Deirdre </w:t>
      </w:r>
      <w:proofErr w:type="spellStart"/>
      <w:r w:rsidR="00A649E8" w:rsidRPr="002177B3">
        <w:rPr>
          <w:rFonts w:ascii="Arial" w:hAnsi="Arial" w:cs="Arial"/>
          <w:color w:val="000000" w:themeColor="text1"/>
          <w:lang w:val="en-GB"/>
        </w:rPr>
        <w:t>Heddon</w:t>
      </w:r>
      <w:proofErr w:type="spellEnd"/>
      <w:r w:rsidR="00A649E8" w:rsidRPr="002177B3">
        <w:rPr>
          <w:rFonts w:ascii="Arial" w:hAnsi="Arial" w:cs="Arial"/>
          <w:color w:val="000000" w:themeColor="text1"/>
          <w:lang w:val="en-GB"/>
        </w:rPr>
        <w:t xml:space="preserve"> where she describes her persona as </w:t>
      </w:r>
      <w:r w:rsidR="00A649E8" w:rsidRPr="002177B3">
        <w:rPr>
          <w:rFonts w:ascii="Arial" w:hAnsi="Arial" w:cs="Arial"/>
          <w:lang w:val="en-GB"/>
        </w:rPr>
        <w:t>’an exaggerated, cultural (rather than strictly personal) version of herself’ (43)</w:t>
      </w:r>
      <w:r w:rsidR="00C836CF" w:rsidRPr="002177B3">
        <w:rPr>
          <w:rFonts w:ascii="Arial" w:hAnsi="Arial" w:cs="Arial"/>
          <w:lang w:val="en-GB"/>
        </w:rPr>
        <w:t xml:space="preserve"> and this is a useful starting point for contextualizing my work within current approaches to persona-based performance. </w:t>
      </w:r>
    </w:p>
    <w:p w14:paraId="4252C650" w14:textId="77777777" w:rsidR="00A51750" w:rsidRPr="002177B3" w:rsidRDefault="00A51750" w:rsidP="00AA607A">
      <w:pPr>
        <w:rPr>
          <w:rFonts w:ascii="Arial" w:hAnsi="Arial" w:cs="Arial"/>
          <w:lang w:val="en-GB"/>
        </w:rPr>
      </w:pPr>
    </w:p>
    <w:p w14:paraId="29D6DC51" w14:textId="28F8C991" w:rsidR="00434895" w:rsidRPr="002177B3" w:rsidRDefault="009510BD" w:rsidP="00AA607A">
      <w:pPr>
        <w:rPr>
          <w:rFonts w:ascii="Arial" w:hAnsi="Arial" w:cs="Arial"/>
          <w:lang w:val="en-GB"/>
        </w:rPr>
      </w:pPr>
      <w:r w:rsidRPr="002177B3">
        <w:rPr>
          <w:rFonts w:ascii="Arial" w:hAnsi="Arial" w:cs="Arial"/>
          <w:lang w:val="en-GB"/>
        </w:rPr>
        <w:t>As</w:t>
      </w:r>
      <w:r w:rsidR="00AA607A" w:rsidRPr="002177B3">
        <w:rPr>
          <w:rFonts w:ascii="Arial" w:hAnsi="Arial" w:cs="Arial"/>
          <w:lang w:val="en-GB"/>
        </w:rPr>
        <w:t xml:space="preserve"> </w:t>
      </w:r>
      <w:r w:rsidRPr="002177B3">
        <w:rPr>
          <w:rFonts w:ascii="Arial" w:hAnsi="Arial" w:cs="Arial"/>
          <w:lang w:val="en-GB"/>
        </w:rPr>
        <w:t xml:space="preserve">in </w:t>
      </w:r>
      <w:r w:rsidR="00AA607A" w:rsidRPr="002177B3">
        <w:rPr>
          <w:rFonts w:ascii="Arial" w:hAnsi="Arial" w:cs="Arial"/>
          <w:lang w:val="en-GB"/>
        </w:rPr>
        <w:t>Bobby Baker</w:t>
      </w:r>
      <w:r w:rsidRPr="002177B3">
        <w:rPr>
          <w:rFonts w:ascii="Arial" w:hAnsi="Arial" w:cs="Arial"/>
          <w:lang w:val="en-GB"/>
        </w:rPr>
        <w:t>’s work</w:t>
      </w:r>
      <w:r w:rsidR="00AA607A" w:rsidRPr="002177B3">
        <w:rPr>
          <w:rFonts w:ascii="Arial" w:hAnsi="Arial" w:cs="Arial"/>
          <w:lang w:val="en-GB"/>
        </w:rPr>
        <w:t xml:space="preserve">, </w:t>
      </w:r>
      <w:r w:rsidR="00B03F2D" w:rsidRPr="002177B3">
        <w:rPr>
          <w:rFonts w:ascii="Arial" w:hAnsi="Arial" w:cs="Arial"/>
          <w:lang w:val="en-GB"/>
        </w:rPr>
        <w:t xml:space="preserve">in my </w:t>
      </w:r>
      <w:r w:rsidRPr="002177B3">
        <w:rPr>
          <w:rFonts w:ascii="Arial" w:hAnsi="Arial" w:cs="Arial"/>
          <w:lang w:val="en-GB"/>
        </w:rPr>
        <w:t>own performance</w:t>
      </w:r>
      <w:r w:rsidR="00B03F2D" w:rsidRPr="002177B3">
        <w:rPr>
          <w:rFonts w:ascii="Arial" w:hAnsi="Arial" w:cs="Arial"/>
          <w:lang w:val="en-GB"/>
        </w:rPr>
        <w:t xml:space="preserve">, </w:t>
      </w:r>
      <w:r w:rsidR="00AA607A" w:rsidRPr="002177B3">
        <w:rPr>
          <w:rFonts w:ascii="Arial" w:hAnsi="Arial" w:cs="Arial"/>
          <w:lang w:val="en-GB"/>
        </w:rPr>
        <w:t xml:space="preserve">there is a distancing from the personal self which is essential to the shaping of a relationship with the audience based </w:t>
      </w:r>
      <w:r w:rsidR="00AA607A" w:rsidRPr="002177B3">
        <w:rPr>
          <w:rFonts w:ascii="Arial" w:hAnsi="Arial" w:cs="Arial"/>
          <w:lang w:val="en-GB"/>
        </w:rPr>
        <w:lastRenderedPageBreak/>
        <w:t>on the visibility of the construction</w:t>
      </w:r>
      <w:r w:rsidR="00DF39E0" w:rsidRPr="002177B3">
        <w:rPr>
          <w:rFonts w:ascii="Arial" w:hAnsi="Arial" w:cs="Arial"/>
          <w:lang w:val="en-GB"/>
        </w:rPr>
        <w:t xml:space="preserve"> of a voice or voices</w:t>
      </w:r>
      <w:r w:rsidR="00AA607A" w:rsidRPr="002177B3">
        <w:rPr>
          <w:rFonts w:ascii="Arial" w:hAnsi="Arial" w:cs="Arial"/>
          <w:lang w:val="en-GB"/>
        </w:rPr>
        <w:t xml:space="preserve">. As Andy Lavender puts it in </w:t>
      </w:r>
      <w:r w:rsidR="00AA607A" w:rsidRPr="002177B3">
        <w:rPr>
          <w:rFonts w:ascii="Arial" w:hAnsi="Arial" w:cs="Arial"/>
          <w:i/>
          <w:lang w:val="en-GB"/>
        </w:rPr>
        <w:t xml:space="preserve">Performance in the </w:t>
      </w:r>
      <w:r w:rsidR="00DF39E0" w:rsidRPr="002177B3">
        <w:rPr>
          <w:rFonts w:ascii="Arial" w:hAnsi="Arial" w:cs="Arial"/>
          <w:i/>
          <w:lang w:val="en-GB"/>
        </w:rPr>
        <w:t>T</w:t>
      </w:r>
      <w:r w:rsidR="00FB41E9" w:rsidRPr="002177B3">
        <w:rPr>
          <w:rFonts w:ascii="Arial" w:hAnsi="Arial" w:cs="Arial"/>
          <w:i/>
          <w:lang w:val="en-GB"/>
        </w:rPr>
        <w:t>wenty</w:t>
      </w:r>
      <w:r w:rsidR="00DF39E0" w:rsidRPr="002177B3">
        <w:rPr>
          <w:rFonts w:ascii="Arial" w:hAnsi="Arial" w:cs="Arial"/>
          <w:i/>
          <w:lang w:val="en-GB"/>
        </w:rPr>
        <w:t>-F</w:t>
      </w:r>
      <w:r w:rsidR="00FB41E9" w:rsidRPr="002177B3">
        <w:rPr>
          <w:rFonts w:ascii="Arial" w:hAnsi="Arial" w:cs="Arial"/>
          <w:i/>
          <w:lang w:val="en-GB"/>
        </w:rPr>
        <w:t>irst</w:t>
      </w:r>
      <w:r w:rsidR="00DF39E0" w:rsidRPr="002177B3">
        <w:rPr>
          <w:rFonts w:ascii="Arial" w:hAnsi="Arial" w:cs="Arial"/>
          <w:i/>
          <w:lang w:val="en-GB"/>
        </w:rPr>
        <w:t xml:space="preserve"> C</w:t>
      </w:r>
      <w:r w:rsidR="00AA607A" w:rsidRPr="002177B3">
        <w:rPr>
          <w:rFonts w:ascii="Arial" w:hAnsi="Arial" w:cs="Arial"/>
          <w:i/>
          <w:lang w:val="en-GB"/>
        </w:rPr>
        <w:t>entury</w:t>
      </w:r>
      <w:r w:rsidR="00AA607A" w:rsidRPr="002177B3">
        <w:rPr>
          <w:rFonts w:ascii="Arial" w:hAnsi="Arial" w:cs="Arial"/>
          <w:lang w:val="en-GB"/>
        </w:rPr>
        <w:t xml:space="preserve">, </w:t>
      </w:r>
      <w:r w:rsidR="00DF39E0" w:rsidRPr="002177B3">
        <w:rPr>
          <w:rFonts w:ascii="Arial" w:hAnsi="Arial" w:cs="Arial"/>
          <w:lang w:val="en-GB"/>
        </w:rPr>
        <w:t>‘t</w:t>
      </w:r>
      <w:r w:rsidR="00AA607A" w:rsidRPr="002177B3">
        <w:rPr>
          <w:rFonts w:ascii="Arial" w:hAnsi="Arial" w:cs="Arial"/>
          <w:lang w:val="en-GB"/>
        </w:rPr>
        <w:t>he persona appears to signal a specific self, a being at the borderline between characteristic originality (the things that make one different from anyone else) and characterful fabrication (made-</w:t>
      </w:r>
      <w:proofErr w:type="spellStart"/>
      <w:r w:rsidR="00AA607A" w:rsidRPr="002177B3">
        <w:rPr>
          <w:rFonts w:ascii="Arial" w:hAnsi="Arial" w:cs="Arial"/>
          <w:lang w:val="en-GB"/>
        </w:rPr>
        <w:t>upness</w:t>
      </w:r>
      <w:proofErr w:type="spellEnd"/>
      <w:r w:rsidR="00AA607A" w:rsidRPr="002177B3">
        <w:rPr>
          <w:rFonts w:ascii="Arial" w:hAnsi="Arial" w:cs="Arial"/>
          <w:lang w:val="en-GB"/>
        </w:rPr>
        <w:t xml:space="preserve"> precisely for presentation) […] a self that is somehow sincere and always also fabricated’ (</w:t>
      </w:r>
      <w:r w:rsidR="00DF39E0" w:rsidRPr="002177B3">
        <w:rPr>
          <w:rFonts w:ascii="Arial" w:hAnsi="Arial" w:cs="Arial"/>
          <w:lang w:val="en-GB"/>
        </w:rPr>
        <w:t xml:space="preserve">2016: </w:t>
      </w:r>
      <w:r w:rsidR="00AA607A" w:rsidRPr="002177B3">
        <w:rPr>
          <w:rFonts w:ascii="Arial" w:hAnsi="Arial" w:cs="Arial"/>
          <w:lang w:val="en-GB"/>
        </w:rPr>
        <w:t>143)</w:t>
      </w:r>
      <w:r w:rsidR="00A51750" w:rsidRPr="002177B3">
        <w:rPr>
          <w:rFonts w:ascii="Arial" w:hAnsi="Arial" w:cs="Arial"/>
          <w:lang w:val="en-GB"/>
        </w:rPr>
        <w:t>. T</w:t>
      </w:r>
      <w:r w:rsidR="00DF39E0" w:rsidRPr="002177B3">
        <w:rPr>
          <w:rFonts w:ascii="Arial" w:hAnsi="Arial" w:cs="Arial"/>
          <w:lang w:val="en-GB"/>
        </w:rPr>
        <w:t xml:space="preserve">his simultaneous </w:t>
      </w:r>
      <w:r w:rsidR="00A51750" w:rsidRPr="002177B3">
        <w:rPr>
          <w:rFonts w:ascii="Arial" w:hAnsi="Arial" w:cs="Arial"/>
          <w:lang w:val="en-GB"/>
        </w:rPr>
        <w:t xml:space="preserve">sense of the authenticity of shared experience with the explicit sharing of a process of construction is a balance that it is important to </w:t>
      </w:r>
      <w:r w:rsidR="00212CEC" w:rsidRPr="002177B3">
        <w:rPr>
          <w:rFonts w:ascii="Arial" w:hAnsi="Arial" w:cs="Arial"/>
          <w:lang w:val="en-GB"/>
        </w:rPr>
        <w:t>sustain</w:t>
      </w:r>
      <w:r w:rsidR="00A51750" w:rsidRPr="002177B3">
        <w:rPr>
          <w:rFonts w:ascii="Arial" w:hAnsi="Arial" w:cs="Arial"/>
          <w:lang w:val="en-GB"/>
        </w:rPr>
        <w:t>.</w:t>
      </w:r>
      <w:r w:rsidR="00312CB6" w:rsidRPr="002177B3">
        <w:rPr>
          <w:rFonts w:ascii="Arial" w:hAnsi="Arial" w:cs="Arial"/>
          <w:lang w:val="en-GB"/>
        </w:rPr>
        <w:t xml:space="preserve"> </w:t>
      </w:r>
      <w:r w:rsidR="00212CEC" w:rsidRPr="002177B3">
        <w:rPr>
          <w:rFonts w:ascii="Arial" w:hAnsi="Arial" w:cs="Arial"/>
          <w:lang w:val="en-GB"/>
        </w:rPr>
        <w:t xml:space="preserve">This means </w:t>
      </w:r>
      <w:r w:rsidR="00842CE2">
        <w:rPr>
          <w:rFonts w:ascii="Arial" w:hAnsi="Arial" w:cs="Arial"/>
          <w:lang w:val="en-GB"/>
        </w:rPr>
        <w:t>attempting</w:t>
      </w:r>
      <w:r w:rsidR="00312CB6" w:rsidRPr="002177B3">
        <w:rPr>
          <w:rFonts w:ascii="Arial" w:hAnsi="Arial" w:cs="Arial"/>
          <w:lang w:val="en-GB"/>
        </w:rPr>
        <w:t xml:space="preserve"> to allow the </w:t>
      </w:r>
      <w:r w:rsidR="00312CB6" w:rsidRPr="00842CE2">
        <w:rPr>
          <w:rFonts w:ascii="Arial" w:hAnsi="Arial" w:cs="Arial"/>
          <w:i/>
          <w:lang w:val="en-GB"/>
        </w:rPr>
        <w:t>rhetoric</w:t>
      </w:r>
      <w:r w:rsidR="00312CB6" w:rsidRPr="002177B3">
        <w:rPr>
          <w:rFonts w:ascii="Arial" w:hAnsi="Arial" w:cs="Arial"/>
          <w:lang w:val="en-GB"/>
        </w:rPr>
        <w:t xml:space="preserve"> of sincerity</w:t>
      </w:r>
      <w:r w:rsidR="00434895" w:rsidRPr="002177B3">
        <w:rPr>
          <w:rFonts w:ascii="Arial" w:hAnsi="Arial" w:cs="Arial"/>
          <w:lang w:val="en-GB"/>
        </w:rPr>
        <w:t xml:space="preserve"> or authenticity</w:t>
      </w:r>
      <w:r w:rsidR="00312CB6" w:rsidRPr="002177B3">
        <w:rPr>
          <w:rFonts w:ascii="Arial" w:hAnsi="Arial" w:cs="Arial"/>
          <w:lang w:val="en-GB"/>
        </w:rPr>
        <w:t xml:space="preserve"> to be visible and at the same time to be sincere in the pu</w:t>
      </w:r>
      <w:r w:rsidR="00212CEC" w:rsidRPr="002177B3">
        <w:rPr>
          <w:rFonts w:ascii="Arial" w:hAnsi="Arial" w:cs="Arial"/>
          <w:lang w:val="en-GB"/>
        </w:rPr>
        <w:t xml:space="preserve">rpose of building that rhetoric is central to my approach. </w:t>
      </w:r>
    </w:p>
    <w:p w14:paraId="1B3402A8" w14:textId="3D24146E" w:rsidR="004A3F89" w:rsidRPr="002177B3" w:rsidRDefault="00434895" w:rsidP="00A904E0">
      <w:pPr>
        <w:pStyle w:val="NormalWeb"/>
        <w:rPr>
          <w:rFonts w:ascii="Arial" w:hAnsi="Arial" w:cs="Arial"/>
          <w:lang w:val="en-GB"/>
        </w:rPr>
      </w:pPr>
      <w:r w:rsidRPr="002177B3">
        <w:rPr>
          <w:rFonts w:ascii="Arial" w:hAnsi="Arial" w:cs="Arial"/>
          <w:lang w:val="en-GB"/>
        </w:rPr>
        <w:t xml:space="preserve">The construction of a </w:t>
      </w:r>
      <w:r w:rsidR="00B03F2D" w:rsidRPr="002177B3">
        <w:rPr>
          <w:rFonts w:ascii="Arial" w:hAnsi="Arial" w:cs="Arial"/>
          <w:lang w:val="en-GB"/>
        </w:rPr>
        <w:t>persona in dealing with personal, risky or vulnerable material requires that dramaturgical distance is built in,</w:t>
      </w:r>
      <w:r w:rsidR="00CD1777" w:rsidRPr="002177B3">
        <w:rPr>
          <w:rFonts w:ascii="Arial" w:hAnsi="Arial" w:cs="Arial"/>
          <w:lang w:val="en-GB"/>
        </w:rPr>
        <w:t xml:space="preserve"> between the writing and</w:t>
      </w:r>
      <w:r w:rsidR="00B03F2D" w:rsidRPr="002177B3">
        <w:rPr>
          <w:rFonts w:ascii="Arial" w:hAnsi="Arial" w:cs="Arial"/>
          <w:lang w:val="en-GB"/>
        </w:rPr>
        <w:t xml:space="preserve"> experiencing self</w:t>
      </w:r>
      <w:r w:rsidR="00CD1777" w:rsidRPr="002177B3">
        <w:rPr>
          <w:rFonts w:ascii="Arial" w:hAnsi="Arial" w:cs="Arial"/>
          <w:lang w:val="en-GB"/>
        </w:rPr>
        <w:t>,</w:t>
      </w:r>
      <w:r w:rsidR="00B03F2D" w:rsidRPr="002177B3">
        <w:rPr>
          <w:rFonts w:ascii="Arial" w:hAnsi="Arial" w:cs="Arial"/>
          <w:lang w:val="en-GB"/>
        </w:rPr>
        <w:t xml:space="preserve"> and the performing persona. </w:t>
      </w:r>
      <w:r w:rsidR="00635937" w:rsidRPr="002177B3">
        <w:rPr>
          <w:rFonts w:ascii="Arial" w:hAnsi="Arial" w:cs="Arial"/>
          <w:lang w:val="en-GB"/>
        </w:rPr>
        <w:t>Looking at</w:t>
      </w:r>
      <w:r w:rsidR="001E34E3" w:rsidRPr="002177B3">
        <w:rPr>
          <w:rFonts w:ascii="Arial" w:hAnsi="Arial" w:cs="Arial"/>
          <w:lang w:val="en-GB"/>
        </w:rPr>
        <w:t xml:space="preserve"> the work of Brian </w:t>
      </w:r>
      <w:proofErr w:type="spellStart"/>
      <w:r w:rsidR="001E34E3" w:rsidRPr="002177B3">
        <w:rPr>
          <w:rFonts w:ascii="Arial" w:hAnsi="Arial" w:cs="Arial"/>
          <w:lang w:val="en-GB"/>
        </w:rPr>
        <w:t>Lobel</w:t>
      </w:r>
      <w:proofErr w:type="spellEnd"/>
      <w:r w:rsidR="001E34E3" w:rsidRPr="002177B3">
        <w:rPr>
          <w:rFonts w:ascii="Arial" w:hAnsi="Arial" w:cs="Arial"/>
          <w:lang w:val="en-GB"/>
        </w:rPr>
        <w:t xml:space="preserve"> </w:t>
      </w:r>
      <w:r w:rsidR="00057FDD" w:rsidRPr="002177B3">
        <w:rPr>
          <w:rFonts w:ascii="Arial" w:hAnsi="Arial" w:cs="Arial"/>
          <w:lang w:val="en-GB"/>
        </w:rPr>
        <w:t>however</w:t>
      </w:r>
      <w:r w:rsidR="0057380E" w:rsidRPr="002177B3">
        <w:rPr>
          <w:rFonts w:ascii="Arial" w:hAnsi="Arial" w:cs="Arial"/>
          <w:lang w:val="en-GB"/>
        </w:rPr>
        <w:t xml:space="preserve"> </w:t>
      </w:r>
      <w:r w:rsidR="001E34E3" w:rsidRPr="002177B3">
        <w:rPr>
          <w:rFonts w:ascii="Arial" w:hAnsi="Arial" w:cs="Arial"/>
          <w:lang w:val="en-GB"/>
        </w:rPr>
        <w:t xml:space="preserve">in </w:t>
      </w:r>
      <w:r w:rsidR="001E34E3" w:rsidRPr="002177B3">
        <w:rPr>
          <w:rFonts w:ascii="Arial" w:hAnsi="Arial" w:cs="Arial"/>
          <w:i/>
          <w:lang w:val="en-GB"/>
        </w:rPr>
        <w:t>B</w:t>
      </w:r>
      <w:r w:rsidR="004B5F46" w:rsidRPr="002177B3">
        <w:rPr>
          <w:rFonts w:ascii="Arial" w:hAnsi="Arial" w:cs="Arial"/>
          <w:i/>
          <w:lang w:val="en-GB"/>
        </w:rPr>
        <w:t>all, And Other Funny Stories About Cancer</w:t>
      </w:r>
      <w:r w:rsidR="003418B3" w:rsidRPr="002177B3">
        <w:rPr>
          <w:rFonts w:ascii="Arial" w:hAnsi="Arial" w:cs="Arial"/>
          <w:i/>
          <w:lang w:val="en-GB"/>
        </w:rPr>
        <w:t xml:space="preserve"> </w:t>
      </w:r>
      <w:r w:rsidR="0057380E" w:rsidRPr="002177B3">
        <w:rPr>
          <w:rFonts w:ascii="Arial" w:hAnsi="Arial" w:cs="Arial"/>
          <w:lang w:val="en-GB"/>
        </w:rPr>
        <w:t>(2012</w:t>
      </w:r>
      <w:r w:rsidR="003418B3" w:rsidRPr="002177B3">
        <w:rPr>
          <w:rFonts w:ascii="Arial" w:hAnsi="Arial" w:cs="Arial"/>
          <w:lang w:val="en-GB"/>
        </w:rPr>
        <w:t xml:space="preserve">), this dramaturgical distance is less visible as he stages his voice </w:t>
      </w:r>
      <w:r w:rsidR="0057380E" w:rsidRPr="002177B3">
        <w:rPr>
          <w:rFonts w:ascii="Arial" w:hAnsi="Arial" w:cs="Arial"/>
          <w:lang w:val="en-GB"/>
        </w:rPr>
        <w:t xml:space="preserve">as a performer with a greater </w:t>
      </w:r>
      <w:r w:rsidR="003418B3" w:rsidRPr="002177B3">
        <w:rPr>
          <w:rFonts w:ascii="Arial" w:hAnsi="Arial" w:cs="Arial"/>
          <w:lang w:val="en-GB"/>
        </w:rPr>
        <w:t xml:space="preserve">directness in his address </w:t>
      </w:r>
      <w:r w:rsidR="0057380E" w:rsidRPr="002177B3">
        <w:rPr>
          <w:rFonts w:ascii="Arial" w:hAnsi="Arial" w:cs="Arial"/>
          <w:lang w:val="en-GB"/>
        </w:rPr>
        <w:t>using humour</w:t>
      </w:r>
      <w:r w:rsidR="00364BD2" w:rsidRPr="002177B3">
        <w:rPr>
          <w:rFonts w:ascii="Arial" w:hAnsi="Arial" w:cs="Arial"/>
          <w:lang w:val="en-GB"/>
        </w:rPr>
        <w:t xml:space="preserve"> and intimate</w:t>
      </w:r>
      <w:r w:rsidR="00057FDD" w:rsidRPr="002177B3">
        <w:rPr>
          <w:rFonts w:ascii="Arial" w:hAnsi="Arial" w:cs="Arial"/>
          <w:lang w:val="en-GB"/>
        </w:rPr>
        <w:t xml:space="preserve"> explicit</w:t>
      </w:r>
      <w:r w:rsidR="00364BD2" w:rsidRPr="002177B3">
        <w:rPr>
          <w:rFonts w:ascii="Arial" w:hAnsi="Arial" w:cs="Arial"/>
          <w:lang w:val="en-GB"/>
        </w:rPr>
        <w:t xml:space="preserve"> detail</w:t>
      </w:r>
      <w:r w:rsidR="0057380E" w:rsidRPr="002177B3">
        <w:rPr>
          <w:rFonts w:ascii="Arial" w:hAnsi="Arial" w:cs="Arial"/>
          <w:lang w:val="en-GB"/>
        </w:rPr>
        <w:t xml:space="preserve"> in order to refuse</w:t>
      </w:r>
      <w:r w:rsidR="003418B3" w:rsidRPr="002177B3">
        <w:rPr>
          <w:rFonts w:ascii="Arial" w:hAnsi="Arial" w:cs="Arial"/>
          <w:lang w:val="en-GB"/>
        </w:rPr>
        <w:t xml:space="preserve"> </w:t>
      </w:r>
      <w:r w:rsidR="0057380E" w:rsidRPr="002177B3">
        <w:rPr>
          <w:rFonts w:ascii="Arial" w:hAnsi="Arial" w:cs="Arial"/>
          <w:lang w:val="en-GB"/>
        </w:rPr>
        <w:t>and uncover</w:t>
      </w:r>
      <w:r w:rsidR="003418B3" w:rsidRPr="002177B3">
        <w:rPr>
          <w:rFonts w:ascii="Arial" w:hAnsi="Arial" w:cs="Arial"/>
          <w:lang w:val="en-GB"/>
        </w:rPr>
        <w:t xml:space="preserve"> the taboos around how </w:t>
      </w:r>
      <w:r w:rsidR="0057380E" w:rsidRPr="002177B3">
        <w:rPr>
          <w:rFonts w:ascii="Arial" w:hAnsi="Arial" w:cs="Arial"/>
          <w:lang w:val="en-GB"/>
        </w:rPr>
        <w:t>we</w:t>
      </w:r>
      <w:r w:rsidR="003418B3" w:rsidRPr="002177B3">
        <w:rPr>
          <w:rFonts w:ascii="Arial" w:hAnsi="Arial" w:cs="Arial"/>
          <w:lang w:val="en-GB"/>
        </w:rPr>
        <w:t xml:space="preserve"> talk</w:t>
      </w:r>
      <w:r w:rsidR="00057FDD" w:rsidRPr="002177B3">
        <w:rPr>
          <w:rFonts w:ascii="Arial" w:hAnsi="Arial" w:cs="Arial"/>
          <w:lang w:val="en-GB"/>
        </w:rPr>
        <w:t xml:space="preserve"> and think</w:t>
      </w:r>
      <w:r w:rsidR="003418B3" w:rsidRPr="002177B3">
        <w:rPr>
          <w:rFonts w:ascii="Arial" w:hAnsi="Arial" w:cs="Arial"/>
          <w:lang w:val="en-GB"/>
        </w:rPr>
        <w:t xml:space="preserve"> about cancer</w:t>
      </w:r>
      <w:r w:rsidR="00057FDD" w:rsidRPr="002177B3">
        <w:rPr>
          <w:rFonts w:ascii="Arial" w:hAnsi="Arial" w:cs="Arial"/>
          <w:lang w:val="en-GB"/>
        </w:rPr>
        <w:t xml:space="preserve"> as a society</w:t>
      </w:r>
      <w:r w:rsidR="003418B3" w:rsidRPr="002177B3">
        <w:rPr>
          <w:rFonts w:ascii="Arial" w:hAnsi="Arial" w:cs="Arial"/>
          <w:lang w:val="en-GB"/>
        </w:rPr>
        <w:t>.</w:t>
      </w:r>
      <w:r w:rsidR="00364BD2" w:rsidRPr="002177B3">
        <w:rPr>
          <w:rFonts w:ascii="Arial" w:hAnsi="Arial" w:cs="Arial"/>
          <w:lang w:val="en-GB"/>
        </w:rPr>
        <w:t xml:space="preserve"> </w:t>
      </w:r>
      <w:r w:rsidR="00CD1777" w:rsidRPr="002177B3">
        <w:rPr>
          <w:rFonts w:ascii="Arial" w:hAnsi="Arial" w:cs="Arial"/>
          <w:lang w:val="en-GB"/>
        </w:rPr>
        <w:t>This does not mean that his work does not objectify or rework the self into a performative identity howev</w:t>
      </w:r>
      <w:r w:rsidR="00842CE2">
        <w:rPr>
          <w:rFonts w:ascii="Arial" w:hAnsi="Arial" w:cs="Arial"/>
          <w:lang w:val="en-GB"/>
        </w:rPr>
        <w:t xml:space="preserve">er; he </w:t>
      </w:r>
      <w:r w:rsidR="00212CEC" w:rsidRPr="002177B3">
        <w:rPr>
          <w:rFonts w:ascii="Arial" w:hAnsi="Arial" w:cs="Arial"/>
          <w:lang w:val="en-GB"/>
        </w:rPr>
        <w:t>explicitly stages</w:t>
      </w:r>
      <w:r w:rsidR="00CD1777" w:rsidRPr="002177B3">
        <w:rPr>
          <w:rFonts w:ascii="Arial" w:hAnsi="Arial" w:cs="Arial"/>
          <w:lang w:val="en-GB"/>
        </w:rPr>
        <w:t xml:space="preserve"> </w:t>
      </w:r>
      <w:r w:rsidR="004A3F89" w:rsidRPr="002177B3">
        <w:rPr>
          <w:rFonts w:ascii="Arial" w:hAnsi="Arial" w:cs="Arial"/>
          <w:lang w:val="en-GB"/>
        </w:rPr>
        <w:t>his</w:t>
      </w:r>
      <w:r w:rsidR="00CD1777" w:rsidRPr="002177B3">
        <w:rPr>
          <w:rFonts w:ascii="Arial" w:hAnsi="Arial" w:cs="Arial"/>
          <w:lang w:val="en-GB"/>
        </w:rPr>
        <w:t xml:space="preserve"> exposure</w:t>
      </w:r>
      <w:r w:rsidR="00212CEC" w:rsidRPr="002177B3">
        <w:rPr>
          <w:rFonts w:ascii="Arial" w:hAnsi="Arial" w:cs="Arial"/>
          <w:lang w:val="en-GB"/>
        </w:rPr>
        <w:t>,</w:t>
      </w:r>
      <w:r w:rsidR="00CD1777" w:rsidRPr="002177B3">
        <w:rPr>
          <w:rFonts w:ascii="Arial" w:hAnsi="Arial" w:cs="Arial"/>
          <w:lang w:val="en-GB"/>
        </w:rPr>
        <w:t xml:space="preserve"> itself a dramaturgical </w:t>
      </w:r>
      <w:r w:rsidR="004A3F89" w:rsidRPr="002177B3">
        <w:rPr>
          <w:rFonts w:ascii="Arial" w:hAnsi="Arial" w:cs="Arial"/>
          <w:lang w:val="en-GB"/>
        </w:rPr>
        <w:t>device as his ‘way of making cancer our shit, as opposed to just [his] shit’ (</w:t>
      </w:r>
      <w:proofErr w:type="spellStart"/>
      <w:r w:rsidR="004A3F89" w:rsidRPr="002177B3">
        <w:rPr>
          <w:rFonts w:ascii="Arial" w:hAnsi="Arial" w:cs="Arial"/>
          <w:lang w:val="en-GB"/>
        </w:rPr>
        <w:t>Lobel</w:t>
      </w:r>
      <w:proofErr w:type="spellEnd"/>
      <w:r w:rsidR="004A3F89" w:rsidRPr="002177B3">
        <w:rPr>
          <w:rFonts w:ascii="Arial" w:hAnsi="Arial" w:cs="Arial"/>
          <w:lang w:val="en-GB"/>
        </w:rPr>
        <w:t>, 2008: 158).</w:t>
      </w:r>
    </w:p>
    <w:p w14:paraId="715E840A" w14:textId="4F0147F9" w:rsidR="00DE5FD8" w:rsidRPr="002177B3" w:rsidRDefault="00364BD2" w:rsidP="00A904E0">
      <w:pPr>
        <w:pStyle w:val="NormalWeb"/>
        <w:rPr>
          <w:rFonts w:ascii="Arial" w:hAnsi="Arial" w:cs="Arial"/>
          <w:color w:val="211E1E"/>
          <w:lang w:val="en-GB"/>
        </w:rPr>
      </w:pPr>
      <w:r w:rsidRPr="002177B3">
        <w:rPr>
          <w:rFonts w:ascii="Arial" w:hAnsi="Arial" w:cs="Arial"/>
          <w:lang w:val="en-GB"/>
        </w:rPr>
        <w:t>As one of the lucky audience members</w:t>
      </w:r>
      <w:r w:rsidR="00057FDD" w:rsidRPr="002177B3">
        <w:rPr>
          <w:rFonts w:ascii="Arial" w:hAnsi="Arial" w:cs="Arial"/>
          <w:lang w:val="en-GB"/>
        </w:rPr>
        <w:t xml:space="preserve"> who has donned surgical gloves</w:t>
      </w:r>
      <w:r w:rsidRPr="002177B3">
        <w:rPr>
          <w:rFonts w:ascii="Arial" w:hAnsi="Arial" w:cs="Arial"/>
          <w:lang w:val="en-GB"/>
        </w:rPr>
        <w:t xml:space="preserve"> </w:t>
      </w:r>
      <w:r w:rsidR="00057FDD" w:rsidRPr="002177B3">
        <w:rPr>
          <w:rFonts w:ascii="Arial" w:hAnsi="Arial" w:cs="Arial"/>
          <w:lang w:val="en-GB"/>
        </w:rPr>
        <w:t>in</w:t>
      </w:r>
      <w:r w:rsidR="00DE5FD8" w:rsidRPr="002177B3">
        <w:rPr>
          <w:rFonts w:ascii="Arial" w:hAnsi="Arial" w:cs="Arial"/>
          <w:lang w:val="en-GB"/>
        </w:rPr>
        <w:t xml:space="preserve"> </w:t>
      </w:r>
      <w:r w:rsidR="00DE5FD8" w:rsidRPr="002177B3">
        <w:rPr>
          <w:rFonts w:ascii="Arial" w:hAnsi="Arial" w:cs="Arial"/>
          <w:i/>
          <w:lang w:val="en-GB"/>
        </w:rPr>
        <w:t>Appreciation</w:t>
      </w:r>
      <w:r w:rsidR="00131D64" w:rsidRPr="002177B3">
        <w:rPr>
          <w:rStyle w:val="FootnoteReference"/>
          <w:rFonts w:ascii="Arial" w:hAnsi="Arial" w:cs="Arial"/>
          <w:i/>
          <w:lang w:val="en-GB"/>
        </w:rPr>
        <w:footnoteReference w:id="1"/>
      </w:r>
      <w:r w:rsidR="0002066D" w:rsidRPr="002177B3">
        <w:rPr>
          <w:rFonts w:ascii="Arial" w:hAnsi="Arial" w:cs="Arial"/>
          <w:i/>
          <w:lang w:val="en-GB"/>
        </w:rPr>
        <w:t>,</w:t>
      </w:r>
      <w:r w:rsidR="00057FDD" w:rsidRPr="002177B3">
        <w:rPr>
          <w:rFonts w:ascii="Arial" w:hAnsi="Arial" w:cs="Arial"/>
          <w:lang w:val="en-GB"/>
        </w:rPr>
        <w:t xml:space="preserve"> </w:t>
      </w:r>
      <w:r w:rsidR="00DE5FD8" w:rsidRPr="002177B3">
        <w:rPr>
          <w:rFonts w:ascii="Arial" w:hAnsi="Arial" w:cs="Arial"/>
          <w:lang w:val="en-GB"/>
        </w:rPr>
        <w:t xml:space="preserve">the final part of the </w:t>
      </w:r>
      <w:r w:rsidR="00DE5FD8" w:rsidRPr="002177B3">
        <w:rPr>
          <w:rFonts w:ascii="Arial" w:hAnsi="Arial" w:cs="Arial"/>
          <w:i/>
          <w:lang w:val="en-GB"/>
        </w:rPr>
        <w:t>BALL</w:t>
      </w:r>
      <w:r w:rsidR="00DE5FD8" w:rsidRPr="002177B3">
        <w:rPr>
          <w:rFonts w:ascii="Arial" w:hAnsi="Arial" w:cs="Arial"/>
          <w:lang w:val="en-GB"/>
        </w:rPr>
        <w:t xml:space="preserve"> trilogy</w:t>
      </w:r>
      <w:r w:rsidR="00057FDD" w:rsidRPr="002177B3">
        <w:rPr>
          <w:rFonts w:ascii="Arial" w:hAnsi="Arial" w:cs="Arial"/>
          <w:lang w:val="en-GB"/>
        </w:rPr>
        <w:t xml:space="preserve">, </w:t>
      </w:r>
      <w:r w:rsidR="009E6C73" w:rsidRPr="002177B3">
        <w:rPr>
          <w:rFonts w:ascii="Arial" w:hAnsi="Arial" w:cs="Arial"/>
          <w:lang w:val="en-GB"/>
        </w:rPr>
        <w:t xml:space="preserve">I </w:t>
      </w:r>
      <w:r w:rsidR="00CD1777" w:rsidRPr="002177B3">
        <w:rPr>
          <w:rFonts w:ascii="Arial" w:hAnsi="Arial" w:cs="Arial"/>
          <w:lang w:val="en-GB"/>
        </w:rPr>
        <w:t>can</w:t>
      </w:r>
      <w:r w:rsidR="009E6C73" w:rsidRPr="002177B3">
        <w:rPr>
          <w:rFonts w:ascii="Arial" w:hAnsi="Arial" w:cs="Arial"/>
          <w:lang w:val="en-GB"/>
        </w:rPr>
        <w:t xml:space="preserve"> </w:t>
      </w:r>
      <w:r w:rsidR="005853E1">
        <w:rPr>
          <w:rFonts w:ascii="Arial" w:hAnsi="Arial" w:cs="Arial"/>
          <w:lang w:val="en-GB"/>
        </w:rPr>
        <w:t>confirm</w:t>
      </w:r>
      <w:r w:rsidR="009E6C73" w:rsidRPr="002177B3">
        <w:rPr>
          <w:rFonts w:ascii="Arial" w:hAnsi="Arial" w:cs="Arial"/>
          <w:lang w:val="en-GB"/>
        </w:rPr>
        <w:t xml:space="preserve"> that </w:t>
      </w:r>
      <w:proofErr w:type="spellStart"/>
      <w:r w:rsidR="009E6C73" w:rsidRPr="002177B3">
        <w:rPr>
          <w:rFonts w:ascii="Arial" w:hAnsi="Arial" w:cs="Arial"/>
          <w:lang w:val="en-GB"/>
        </w:rPr>
        <w:t>Lobel</w:t>
      </w:r>
      <w:proofErr w:type="spellEnd"/>
      <w:r w:rsidR="009E6C73" w:rsidRPr="002177B3">
        <w:rPr>
          <w:rFonts w:ascii="Arial" w:hAnsi="Arial" w:cs="Arial"/>
          <w:lang w:val="en-GB"/>
        </w:rPr>
        <w:t xml:space="preserve"> i</w:t>
      </w:r>
      <w:r w:rsidR="00CD1777" w:rsidRPr="002177B3">
        <w:rPr>
          <w:rFonts w:ascii="Arial" w:hAnsi="Arial" w:cs="Arial"/>
          <w:lang w:val="en-GB"/>
        </w:rPr>
        <w:t>s not afraid to expose himself</w:t>
      </w:r>
      <w:r w:rsidR="00824621" w:rsidRPr="002177B3">
        <w:rPr>
          <w:rFonts w:ascii="Arial" w:hAnsi="Arial" w:cs="Arial"/>
          <w:lang w:val="en-GB"/>
        </w:rPr>
        <w:t>.</w:t>
      </w:r>
      <w:r w:rsidR="00CD1777" w:rsidRPr="002177B3">
        <w:rPr>
          <w:rFonts w:ascii="Arial" w:hAnsi="Arial" w:cs="Arial"/>
          <w:lang w:val="en-GB"/>
        </w:rPr>
        <w:t xml:space="preserve"> </w:t>
      </w:r>
      <w:r w:rsidR="00824621" w:rsidRPr="002177B3">
        <w:rPr>
          <w:rFonts w:ascii="Arial" w:hAnsi="Arial" w:cs="Arial"/>
          <w:lang w:val="en-GB"/>
        </w:rPr>
        <w:t>H</w:t>
      </w:r>
      <w:r w:rsidR="004A3F89" w:rsidRPr="002177B3">
        <w:rPr>
          <w:rFonts w:ascii="Arial" w:hAnsi="Arial" w:cs="Arial"/>
          <w:lang w:val="en-GB"/>
        </w:rPr>
        <w:t>owever</w:t>
      </w:r>
      <w:r w:rsidR="00CD1777" w:rsidRPr="002177B3">
        <w:rPr>
          <w:rFonts w:ascii="Arial" w:hAnsi="Arial" w:cs="Arial"/>
          <w:lang w:val="en-GB"/>
        </w:rPr>
        <w:t xml:space="preserve"> i</w:t>
      </w:r>
      <w:r w:rsidR="00A904E0" w:rsidRPr="002177B3">
        <w:rPr>
          <w:rFonts w:ascii="Arial" w:hAnsi="Arial" w:cs="Arial"/>
          <w:lang w:val="en-GB"/>
        </w:rPr>
        <w:t xml:space="preserve">t is </w:t>
      </w:r>
      <w:r w:rsidR="004A3F89" w:rsidRPr="002177B3">
        <w:rPr>
          <w:rFonts w:ascii="Arial" w:hAnsi="Arial" w:cs="Arial"/>
          <w:lang w:val="en-GB"/>
        </w:rPr>
        <w:t xml:space="preserve">also </w:t>
      </w:r>
      <w:r w:rsidR="00A904E0" w:rsidRPr="002177B3">
        <w:rPr>
          <w:rFonts w:ascii="Arial" w:hAnsi="Arial" w:cs="Arial"/>
          <w:lang w:val="en-GB"/>
        </w:rPr>
        <w:t>interesting</w:t>
      </w:r>
      <w:r w:rsidR="00CD1777" w:rsidRPr="002177B3">
        <w:rPr>
          <w:rFonts w:ascii="Arial" w:hAnsi="Arial" w:cs="Arial"/>
          <w:lang w:val="en-GB"/>
        </w:rPr>
        <w:t xml:space="preserve"> </w:t>
      </w:r>
      <w:r w:rsidR="00A904E0" w:rsidRPr="002177B3">
        <w:rPr>
          <w:rFonts w:ascii="Arial" w:hAnsi="Arial" w:cs="Arial"/>
          <w:lang w:val="en-GB"/>
        </w:rPr>
        <w:t xml:space="preserve">to note </w:t>
      </w:r>
      <w:r w:rsidR="00CD1777" w:rsidRPr="002177B3">
        <w:rPr>
          <w:rFonts w:ascii="Arial" w:hAnsi="Arial" w:cs="Arial"/>
          <w:lang w:val="en-GB"/>
        </w:rPr>
        <w:t>his</w:t>
      </w:r>
      <w:r w:rsidR="00A904E0" w:rsidRPr="002177B3">
        <w:rPr>
          <w:rFonts w:ascii="Arial" w:hAnsi="Arial" w:cs="Arial"/>
          <w:lang w:val="en-GB"/>
        </w:rPr>
        <w:t xml:space="preserve"> attention to </w:t>
      </w:r>
      <w:r w:rsidR="00F70A4C" w:rsidRPr="002177B3">
        <w:rPr>
          <w:rFonts w:ascii="Arial" w:hAnsi="Arial" w:cs="Arial"/>
          <w:lang w:val="en-GB"/>
        </w:rPr>
        <w:t>‘</w:t>
      </w:r>
      <w:r w:rsidR="00A904E0" w:rsidRPr="002177B3">
        <w:rPr>
          <w:rFonts w:ascii="Arial" w:hAnsi="Arial" w:cs="Arial"/>
          <w:color w:val="211E1E"/>
          <w:lang w:val="en-GB"/>
        </w:rPr>
        <w:t>professional silences created by artists as a conscious artistic choice or statement</w:t>
      </w:r>
      <w:r w:rsidR="00F70A4C" w:rsidRPr="002177B3">
        <w:rPr>
          <w:rFonts w:ascii="Arial" w:hAnsi="Arial" w:cs="Arial"/>
          <w:color w:val="211E1E"/>
          <w:lang w:val="en-GB"/>
        </w:rPr>
        <w:t xml:space="preserve">’ (2010: 29) </w:t>
      </w:r>
      <w:r w:rsidR="00CD1777" w:rsidRPr="002177B3">
        <w:rPr>
          <w:rFonts w:ascii="Arial" w:hAnsi="Arial" w:cs="Arial"/>
          <w:color w:val="211E1E"/>
          <w:lang w:val="en-GB"/>
        </w:rPr>
        <w:t xml:space="preserve">in his article for </w:t>
      </w:r>
      <w:r w:rsidR="00CD1777" w:rsidRPr="002177B3">
        <w:rPr>
          <w:rFonts w:ascii="Arial" w:hAnsi="Arial" w:cs="Arial"/>
          <w:i/>
          <w:color w:val="211E1E"/>
          <w:lang w:val="en-GB"/>
        </w:rPr>
        <w:t>Performance Research</w:t>
      </w:r>
      <w:r w:rsidR="00CD1777" w:rsidRPr="002177B3">
        <w:rPr>
          <w:rFonts w:ascii="Arial" w:hAnsi="Arial" w:cs="Arial"/>
          <w:color w:val="211E1E"/>
          <w:lang w:val="en-GB"/>
        </w:rPr>
        <w:t xml:space="preserve">. </w:t>
      </w:r>
      <w:r w:rsidR="004A3F89" w:rsidRPr="002177B3">
        <w:rPr>
          <w:rFonts w:ascii="Arial" w:hAnsi="Arial" w:cs="Arial"/>
          <w:color w:val="211E1E"/>
          <w:lang w:val="en-GB"/>
        </w:rPr>
        <w:t xml:space="preserve">This sense of silence as a significant statement validates more broadly in society the choice of </w:t>
      </w:r>
      <w:r w:rsidR="00DE5FD8" w:rsidRPr="002177B3">
        <w:rPr>
          <w:rFonts w:ascii="Arial" w:hAnsi="Arial" w:cs="Arial"/>
          <w:color w:val="211E1E"/>
          <w:lang w:val="en-GB"/>
        </w:rPr>
        <w:t>silence,</w:t>
      </w:r>
      <w:r w:rsidR="004A3F89" w:rsidRPr="002177B3">
        <w:rPr>
          <w:rFonts w:ascii="Arial" w:hAnsi="Arial" w:cs="Arial"/>
          <w:color w:val="211E1E"/>
          <w:lang w:val="en-GB"/>
        </w:rPr>
        <w:t xml:space="preserve"> and recognizes </w:t>
      </w:r>
      <w:r w:rsidR="00F152ED" w:rsidRPr="002177B3">
        <w:rPr>
          <w:rFonts w:ascii="Arial" w:hAnsi="Arial" w:cs="Arial"/>
          <w:color w:val="211E1E"/>
          <w:lang w:val="en-GB"/>
        </w:rPr>
        <w:t>it</w:t>
      </w:r>
      <w:r w:rsidR="004A3F89" w:rsidRPr="002177B3">
        <w:rPr>
          <w:rFonts w:ascii="Arial" w:hAnsi="Arial" w:cs="Arial"/>
          <w:color w:val="211E1E"/>
          <w:lang w:val="en-GB"/>
        </w:rPr>
        <w:t xml:space="preserve"> as an important space both in terms of not sharing publically at all but also in leaving spaces and gaps in the work.  </w:t>
      </w:r>
    </w:p>
    <w:p w14:paraId="5AC143D6" w14:textId="53E27BC2" w:rsidR="00DE5FD8" w:rsidRPr="002177B3" w:rsidRDefault="005853E1" w:rsidP="00A904E0">
      <w:pPr>
        <w:pStyle w:val="NormalWeb"/>
        <w:rPr>
          <w:rFonts w:ascii="Arial" w:hAnsi="Arial" w:cs="Arial"/>
          <w:color w:val="211E1E"/>
          <w:lang w:val="en-GB"/>
        </w:rPr>
      </w:pPr>
      <w:r>
        <w:rPr>
          <w:rFonts w:ascii="Arial" w:hAnsi="Arial" w:cs="Arial"/>
          <w:color w:val="211E1E"/>
          <w:lang w:val="en-GB"/>
        </w:rPr>
        <w:t>This</w:t>
      </w:r>
      <w:r w:rsidR="00F26B60" w:rsidRPr="002177B3">
        <w:rPr>
          <w:rFonts w:ascii="Arial" w:hAnsi="Arial" w:cs="Arial"/>
          <w:color w:val="211E1E"/>
          <w:lang w:val="en-GB"/>
        </w:rPr>
        <w:t xml:space="preserve"> is evident in Bobby Baker’s </w:t>
      </w:r>
      <w:r w:rsidR="00F26B60" w:rsidRPr="002177B3">
        <w:rPr>
          <w:rFonts w:ascii="Arial" w:hAnsi="Arial" w:cs="Arial"/>
          <w:i/>
          <w:color w:val="211E1E"/>
          <w:lang w:val="en-GB"/>
        </w:rPr>
        <w:t>Drawing on a Mother’s Experience</w:t>
      </w:r>
      <w:r w:rsidR="00A33093" w:rsidRPr="002177B3">
        <w:rPr>
          <w:rFonts w:ascii="Arial" w:hAnsi="Arial" w:cs="Arial"/>
          <w:color w:val="211E1E"/>
          <w:lang w:val="en-GB"/>
        </w:rPr>
        <w:t xml:space="preserve"> (2008) in the moment in which Baker sieves flour over the image and talks directly about what she won’t say:</w:t>
      </w:r>
      <w:r w:rsidR="00A33093" w:rsidRPr="002177B3">
        <w:rPr>
          <w:rFonts w:ascii="Arial" w:hAnsi="Arial" w:cs="Arial"/>
          <w:lang w:val="en-GB"/>
        </w:rPr>
        <w:t xml:space="preserve"> ‘There is one element I always seem to find very hard to talk about in public. It’s the most important element in my life. So, I won’t.’ This very simple direct statement and the action of sieving the flour is a powerful act of claiming privacy and silence within the context of a piece that at the same time gives a voice to female experiences which have been undervalued and unrecognised as artistic subject matter. </w:t>
      </w:r>
      <w:r w:rsidR="00A33093" w:rsidRPr="002177B3">
        <w:rPr>
          <w:rFonts w:ascii="Arial" w:hAnsi="Arial" w:cs="Arial"/>
          <w:color w:val="211E1E"/>
          <w:lang w:val="en-GB"/>
        </w:rPr>
        <w:t>Equally the counterpoint of the spoken narrative and the visual composition in the piece opens up spaces of ambiguity and the unspoken.</w:t>
      </w:r>
    </w:p>
    <w:p w14:paraId="76B684E9" w14:textId="77777777" w:rsidR="00A33093" w:rsidRPr="002177B3" w:rsidRDefault="00C405BE" w:rsidP="00A33093">
      <w:pPr>
        <w:pStyle w:val="NormalWeb"/>
        <w:rPr>
          <w:rFonts w:ascii="Arial" w:hAnsi="Arial" w:cs="Arial"/>
          <w:color w:val="211E1E"/>
          <w:lang w:val="en-GB"/>
        </w:rPr>
      </w:pPr>
      <w:r w:rsidRPr="002177B3">
        <w:rPr>
          <w:rFonts w:ascii="Arial" w:hAnsi="Arial" w:cs="Arial"/>
          <w:color w:val="211E1E"/>
          <w:lang w:val="en-GB"/>
        </w:rPr>
        <w:t>Deird</w:t>
      </w:r>
      <w:r w:rsidR="00824621" w:rsidRPr="002177B3">
        <w:rPr>
          <w:rFonts w:ascii="Arial" w:hAnsi="Arial" w:cs="Arial"/>
          <w:color w:val="211E1E"/>
          <w:lang w:val="en-GB"/>
        </w:rPr>
        <w:t xml:space="preserve">re </w:t>
      </w:r>
      <w:proofErr w:type="spellStart"/>
      <w:r w:rsidR="00824621" w:rsidRPr="002177B3">
        <w:rPr>
          <w:rFonts w:ascii="Arial" w:hAnsi="Arial" w:cs="Arial"/>
          <w:color w:val="211E1E"/>
          <w:lang w:val="en-GB"/>
        </w:rPr>
        <w:t>Heddon</w:t>
      </w:r>
      <w:proofErr w:type="spellEnd"/>
      <w:r w:rsidR="00824621" w:rsidRPr="002177B3">
        <w:rPr>
          <w:rFonts w:ascii="Arial" w:hAnsi="Arial" w:cs="Arial"/>
          <w:color w:val="211E1E"/>
          <w:lang w:val="en-GB"/>
        </w:rPr>
        <w:t xml:space="preserve"> in </w:t>
      </w:r>
      <w:r w:rsidR="00824621" w:rsidRPr="002177B3">
        <w:rPr>
          <w:rFonts w:ascii="Arial" w:hAnsi="Arial" w:cs="Arial"/>
          <w:i/>
          <w:color w:val="211E1E"/>
          <w:lang w:val="en-GB"/>
        </w:rPr>
        <w:t>Autobiography and P</w:t>
      </w:r>
      <w:r w:rsidRPr="002177B3">
        <w:rPr>
          <w:rFonts w:ascii="Arial" w:hAnsi="Arial" w:cs="Arial"/>
          <w:i/>
          <w:color w:val="211E1E"/>
          <w:lang w:val="en-GB"/>
        </w:rPr>
        <w:t>erformance</w:t>
      </w:r>
      <w:r w:rsidRPr="002177B3">
        <w:rPr>
          <w:rFonts w:ascii="Arial" w:hAnsi="Arial" w:cs="Arial"/>
          <w:color w:val="211E1E"/>
          <w:lang w:val="en-GB"/>
        </w:rPr>
        <w:t xml:space="preserve"> </w:t>
      </w:r>
      <w:r w:rsidR="00A33093" w:rsidRPr="002177B3">
        <w:rPr>
          <w:rFonts w:ascii="Arial" w:hAnsi="Arial" w:cs="Arial"/>
          <w:lang w:val="en-GB"/>
        </w:rPr>
        <w:t>suggests however, that</w:t>
      </w:r>
      <w:r w:rsidR="00D43BCA" w:rsidRPr="002177B3">
        <w:rPr>
          <w:rFonts w:ascii="Arial" w:hAnsi="Arial" w:cs="Arial"/>
          <w:lang w:val="en-GB"/>
        </w:rPr>
        <w:t xml:space="preserve"> </w:t>
      </w:r>
      <w:r w:rsidR="00A33093" w:rsidRPr="002177B3">
        <w:rPr>
          <w:rFonts w:ascii="Arial" w:hAnsi="Arial" w:cs="Arial"/>
          <w:lang w:val="en-GB"/>
        </w:rPr>
        <w:t>‘</w:t>
      </w:r>
      <w:r w:rsidR="00D43BCA" w:rsidRPr="002177B3">
        <w:rPr>
          <w:rFonts w:ascii="Arial" w:hAnsi="Arial" w:cs="Arial"/>
          <w:lang w:val="en-GB"/>
        </w:rPr>
        <w:t xml:space="preserve">Baker’s “secrets” are not only moments of refusal or moments of “privacy in public” they also perform spaces in which I, in the role of the spectator, can bring myself into (the) “play” as I fill </w:t>
      </w:r>
      <w:r w:rsidR="00BE6A22" w:rsidRPr="002177B3">
        <w:rPr>
          <w:rFonts w:ascii="Arial" w:hAnsi="Arial" w:cs="Arial"/>
          <w:lang w:val="en-GB"/>
        </w:rPr>
        <w:t>in her gaps with my own stories</w:t>
      </w:r>
      <w:r w:rsidR="00D43BCA" w:rsidRPr="002177B3">
        <w:rPr>
          <w:rFonts w:ascii="Arial" w:hAnsi="Arial" w:cs="Arial"/>
          <w:lang w:val="en-GB"/>
        </w:rPr>
        <w:t>’ (</w:t>
      </w:r>
      <w:proofErr w:type="spellStart"/>
      <w:r w:rsidR="00D43BCA" w:rsidRPr="002177B3">
        <w:rPr>
          <w:rFonts w:ascii="Arial" w:hAnsi="Arial" w:cs="Arial"/>
          <w:lang w:val="en-GB"/>
        </w:rPr>
        <w:t>Heddon</w:t>
      </w:r>
      <w:proofErr w:type="spellEnd"/>
      <w:r w:rsidR="00D43BCA" w:rsidRPr="002177B3">
        <w:rPr>
          <w:rFonts w:ascii="Arial" w:hAnsi="Arial" w:cs="Arial"/>
          <w:lang w:val="en-GB"/>
        </w:rPr>
        <w:t xml:space="preserve"> citing </w:t>
      </w:r>
      <w:proofErr w:type="spellStart"/>
      <w:r w:rsidR="00D43BCA" w:rsidRPr="002177B3">
        <w:rPr>
          <w:rFonts w:ascii="Arial" w:hAnsi="Arial" w:cs="Arial"/>
          <w:lang w:val="en-GB"/>
        </w:rPr>
        <w:t>Etchells</w:t>
      </w:r>
      <w:proofErr w:type="spellEnd"/>
      <w:r w:rsidR="00D43BCA" w:rsidRPr="002177B3">
        <w:rPr>
          <w:rFonts w:ascii="Arial" w:hAnsi="Arial" w:cs="Arial"/>
          <w:lang w:val="en-GB"/>
        </w:rPr>
        <w:t>, 2008: 164)</w:t>
      </w:r>
      <w:r w:rsidR="00A33093" w:rsidRPr="002177B3">
        <w:rPr>
          <w:rFonts w:ascii="Arial" w:hAnsi="Arial" w:cs="Arial"/>
          <w:lang w:val="en-GB"/>
        </w:rPr>
        <w:t xml:space="preserve"> and this is something in common across both Baker’s and </w:t>
      </w:r>
      <w:proofErr w:type="spellStart"/>
      <w:r w:rsidR="00A33093" w:rsidRPr="002177B3">
        <w:rPr>
          <w:rFonts w:ascii="Arial" w:hAnsi="Arial" w:cs="Arial"/>
          <w:lang w:val="en-GB"/>
        </w:rPr>
        <w:t>Lobel’s</w:t>
      </w:r>
      <w:proofErr w:type="spellEnd"/>
      <w:r w:rsidR="00A33093" w:rsidRPr="002177B3">
        <w:rPr>
          <w:rFonts w:ascii="Arial" w:hAnsi="Arial" w:cs="Arial"/>
          <w:lang w:val="en-GB"/>
        </w:rPr>
        <w:t xml:space="preserve"> work despite the fact that </w:t>
      </w:r>
      <w:r w:rsidR="00A33093" w:rsidRPr="002177B3">
        <w:rPr>
          <w:rFonts w:ascii="Arial" w:hAnsi="Arial" w:cs="Arial"/>
          <w:lang w:val="en-GB"/>
        </w:rPr>
        <w:lastRenderedPageBreak/>
        <w:t>Baker’s</w:t>
      </w:r>
      <w:r w:rsidR="00BE6A22" w:rsidRPr="002177B3">
        <w:rPr>
          <w:rFonts w:ascii="Arial" w:hAnsi="Arial" w:cs="Arial"/>
          <w:color w:val="211E1E"/>
          <w:lang w:val="en-GB"/>
        </w:rPr>
        <w:t xml:space="preserve"> claim of privacy appears to sit in </w:t>
      </w:r>
      <w:r w:rsidR="00D43BCA" w:rsidRPr="002177B3">
        <w:rPr>
          <w:rFonts w:ascii="Arial" w:hAnsi="Arial" w:cs="Arial"/>
          <w:color w:val="211E1E"/>
          <w:lang w:val="en-GB"/>
        </w:rPr>
        <w:t xml:space="preserve">contrast with Brian </w:t>
      </w:r>
      <w:proofErr w:type="spellStart"/>
      <w:r w:rsidR="00D43BCA" w:rsidRPr="002177B3">
        <w:rPr>
          <w:rFonts w:ascii="Arial" w:hAnsi="Arial" w:cs="Arial"/>
          <w:color w:val="211E1E"/>
          <w:lang w:val="en-GB"/>
        </w:rPr>
        <w:t>Lobel’s</w:t>
      </w:r>
      <w:proofErr w:type="spellEnd"/>
      <w:r w:rsidR="00D43BCA" w:rsidRPr="002177B3">
        <w:rPr>
          <w:rFonts w:ascii="Arial" w:hAnsi="Arial" w:cs="Arial"/>
          <w:color w:val="211E1E"/>
          <w:lang w:val="en-GB"/>
        </w:rPr>
        <w:t xml:space="preserve"> very explicit direct address</w:t>
      </w:r>
      <w:r w:rsidR="00A33093" w:rsidRPr="002177B3">
        <w:rPr>
          <w:rFonts w:ascii="Arial" w:hAnsi="Arial" w:cs="Arial"/>
          <w:color w:val="211E1E"/>
          <w:lang w:val="en-GB"/>
        </w:rPr>
        <w:t>.</w:t>
      </w:r>
    </w:p>
    <w:p w14:paraId="5A486262" w14:textId="692C8B80" w:rsidR="00DD30E7" w:rsidRPr="002177B3" w:rsidRDefault="000C297B" w:rsidP="00B819A7">
      <w:pPr>
        <w:pStyle w:val="NormalWeb"/>
        <w:rPr>
          <w:rFonts w:ascii="Arial" w:hAnsi="Arial" w:cs="Arial"/>
          <w:color w:val="211E1E"/>
          <w:lang w:val="en-GB"/>
        </w:rPr>
      </w:pPr>
      <w:r w:rsidRPr="002177B3">
        <w:rPr>
          <w:rFonts w:ascii="Arial" w:hAnsi="Arial" w:cs="Arial"/>
          <w:color w:val="211E1E"/>
          <w:lang w:val="en-GB"/>
        </w:rPr>
        <w:t xml:space="preserve">Silence and </w:t>
      </w:r>
      <w:r w:rsidR="006552F8" w:rsidRPr="002177B3">
        <w:rPr>
          <w:rFonts w:ascii="Arial" w:hAnsi="Arial" w:cs="Arial"/>
          <w:color w:val="211E1E"/>
          <w:lang w:val="en-GB"/>
        </w:rPr>
        <w:t>the interruption</w:t>
      </w:r>
      <w:r w:rsidRPr="002177B3">
        <w:rPr>
          <w:rFonts w:ascii="Arial" w:hAnsi="Arial" w:cs="Arial"/>
          <w:color w:val="211E1E"/>
          <w:lang w:val="en-GB"/>
        </w:rPr>
        <w:t xml:space="preserve"> </w:t>
      </w:r>
      <w:r w:rsidR="00307F6D" w:rsidRPr="002177B3">
        <w:rPr>
          <w:rFonts w:ascii="Arial" w:hAnsi="Arial" w:cs="Arial"/>
          <w:color w:val="211E1E"/>
          <w:lang w:val="en-GB"/>
        </w:rPr>
        <w:t xml:space="preserve">of intimate material </w:t>
      </w:r>
      <w:r w:rsidRPr="002177B3">
        <w:rPr>
          <w:rFonts w:ascii="Arial" w:hAnsi="Arial" w:cs="Arial"/>
          <w:color w:val="211E1E"/>
          <w:lang w:val="en-GB"/>
        </w:rPr>
        <w:t xml:space="preserve">in my own work have </w:t>
      </w:r>
      <w:r w:rsidR="002E7E16" w:rsidRPr="002177B3">
        <w:rPr>
          <w:rFonts w:ascii="Arial" w:hAnsi="Arial" w:cs="Arial"/>
          <w:color w:val="211E1E"/>
          <w:lang w:val="en-GB"/>
        </w:rPr>
        <w:t>elements</w:t>
      </w:r>
      <w:r w:rsidRPr="002177B3">
        <w:rPr>
          <w:rFonts w:ascii="Arial" w:hAnsi="Arial" w:cs="Arial"/>
          <w:color w:val="211E1E"/>
          <w:lang w:val="en-GB"/>
        </w:rPr>
        <w:t xml:space="preserve"> in common with </w:t>
      </w:r>
      <w:r w:rsidR="002E7E16" w:rsidRPr="002177B3">
        <w:rPr>
          <w:rFonts w:ascii="Arial" w:hAnsi="Arial" w:cs="Arial"/>
          <w:color w:val="211E1E"/>
          <w:lang w:val="en-GB"/>
        </w:rPr>
        <w:t xml:space="preserve">both Baker and </w:t>
      </w:r>
      <w:proofErr w:type="spellStart"/>
      <w:r w:rsidR="002E7E16" w:rsidRPr="002177B3">
        <w:rPr>
          <w:rFonts w:ascii="Arial" w:hAnsi="Arial" w:cs="Arial"/>
          <w:color w:val="211E1E"/>
          <w:lang w:val="en-GB"/>
        </w:rPr>
        <w:t>Lobel’s</w:t>
      </w:r>
      <w:proofErr w:type="spellEnd"/>
      <w:r w:rsidR="002E7E16" w:rsidRPr="002177B3">
        <w:rPr>
          <w:rFonts w:ascii="Arial" w:hAnsi="Arial" w:cs="Arial"/>
          <w:color w:val="211E1E"/>
          <w:lang w:val="en-GB"/>
        </w:rPr>
        <w:t xml:space="preserve"> work. I explore</w:t>
      </w:r>
      <w:r w:rsidRPr="002177B3">
        <w:rPr>
          <w:rFonts w:ascii="Arial" w:hAnsi="Arial" w:cs="Arial"/>
          <w:color w:val="211E1E"/>
          <w:lang w:val="en-GB"/>
        </w:rPr>
        <w:t xml:space="preserve"> silence </w:t>
      </w:r>
      <w:r w:rsidR="00A16DB9" w:rsidRPr="002177B3">
        <w:rPr>
          <w:rFonts w:ascii="Arial" w:hAnsi="Arial" w:cs="Arial"/>
          <w:color w:val="211E1E"/>
          <w:lang w:val="en-GB"/>
        </w:rPr>
        <w:t>as refusing to remember</w:t>
      </w:r>
      <w:r w:rsidRPr="002177B3">
        <w:rPr>
          <w:rFonts w:ascii="Arial" w:hAnsi="Arial" w:cs="Arial"/>
          <w:color w:val="211E1E"/>
          <w:lang w:val="en-GB"/>
        </w:rPr>
        <w:t xml:space="preserve">; as remembering, as taking the place of the </w:t>
      </w:r>
      <w:proofErr w:type="spellStart"/>
      <w:r w:rsidRPr="002177B3">
        <w:rPr>
          <w:rFonts w:ascii="Arial" w:hAnsi="Arial" w:cs="Arial"/>
          <w:color w:val="211E1E"/>
          <w:lang w:val="en-GB"/>
        </w:rPr>
        <w:t>unrepresentable</w:t>
      </w:r>
      <w:proofErr w:type="spellEnd"/>
      <w:r w:rsidRPr="002177B3">
        <w:rPr>
          <w:rFonts w:ascii="Arial" w:hAnsi="Arial" w:cs="Arial"/>
          <w:color w:val="211E1E"/>
          <w:lang w:val="en-GB"/>
        </w:rPr>
        <w:t xml:space="preserve">; </w:t>
      </w:r>
      <w:r w:rsidR="00F4301F" w:rsidRPr="002177B3">
        <w:rPr>
          <w:rFonts w:ascii="Arial" w:hAnsi="Arial" w:cs="Arial"/>
          <w:color w:val="211E1E"/>
          <w:lang w:val="en-GB"/>
        </w:rPr>
        <w:t>interruptions</w:t>
      </w:r>
      <w:r w:rsidR="005E3630">
        <w:rPr>
          <w:rFonts w:ascii="Arial" w:hAnsi="Arial" w:cs="Arial"/>
          <w:color w:val="211E1E"/>
          <w:lang w:val="en-GB"/>
        </w:rPr>
        <w:t xml:space="preserve"> as refusing to impose</w:t>
      </w:r>
      <w:r w:rsidRPr="002177B3">
        <w:rPr>
          <w:rFonts w:ascii="Arial" w:hAnsi="Arial" w:cs="Arial"/>
          <w:color w:val="211E1E"/>
          <w:lang w:val="en-GB"/>
        </w:rPr>
        <w:t xml:space="preserve"> coherence on stories; refusing objectification of an event; </w:t>
      </w:r>
      <w:r w:rsidR="00F4301F" w:rsidRPr="002177B3">
        <w:rPr>
          <w:rFonts w:ascii="Arial" w:hAnsi="Arial" w:cs="Arial"/>
          <w:color w:val="211E1E"/>
          <w:lang w:val="en-GB"/>
        </w:rPr>
        <w:t xml:space="preserve">silence </w:t>
      </w:r>
      <w:r w:rsidRPr="002177B3">
        <w:rPr>
          <w:rFonts w:ascii="Arial" w:hAnsi="Arial" w:cs="Arial"/>
          <w:color w:val="211E1E"/>
          <w:lang w:val="en-GB"/>
        </w:rPr>
        <w:t>allowing traces; and admitting we don’t always know how to speak</w:t>
      </w:r>
      <w:r w:rsidR="00A16DB9" w:rsidRPr="002177B3">
        <w:rPr>
          <w:rFonts w:ascii="Arial" w:hAnsi="Arial" w:cs="Arial"/>
          <w:color w:val="211E1E"/>
          <w:lang w:val="en-GB"/>
        </w:rPr>
        <w:t>,</w:t>
      </w:r>
      <w:r w:rsidRPr="002177B3">
        <w:rPr>
          <w:rFonts w:ascii="Arial" w:hAnsi="Arial" w:cs="Arial"/>
          <w:color w:val="211E1E"/>
          <w:lang w:val="en-GB"/>
        </w:rPr>
        <w:t xml:space="preserve"> while at the same time </w:t>
      </w:r>
      <w:r w:rsidR="00A16DB9" w:rsidRPr="002177B3">
        <w:rPr>
          <w:rFonts w:ascii="Arial" w:hAnsi="Arial" w:cs="Arial"/>
          <w:color w:val="211E1E"/>
          <w:lang w:val="en-GB"/>
        </w:rPr>
        <w:t xml:space="preserve">attempting to </w:t>
      </w:r>
      <w:r w:rsidRPr="002177B3">
        <w:rPr>
          <w:rFonts w:ascii="Arial" w:hAnsi="Arial" w:cs="Arial"/>
          <w:color w:val="211E1E"/>
          <w:lang w:val="en-GB"/>
        </w:rPr>
        <w:t>empl</w:t>
      </w:r>
      <w:r w:rsidR="00A16DB9" w:rsidRPr="002177B3">
        <w:rPr>
          <w:rFonts w:ascii="Arial" w:hAnsi="Arial" w:cs="Arial"/>
          <w:color w:val="211E1E"/>
          <w:lang w:val="en-GB"/>
        </w:rPr>
        <w:t>oy</w:t>
      </w:r>
      <w:r w:rsidRPr="002177B3">
        <w:rPr>
          <w:rFonts w:ascii="Arial" w:hAnsi="Arial" w:cs="Arial"/>
          <w:color w:val="211E1E"/>
          <w:lang w:val="en-GB"/>
        </w:rPr>
        <w:t xml:space="preserve"> an ease in the manner of address, </w:t>
      </w:r>
      <w:r w:rsidR="00307F6D" w:rsidRPr="002177B3">
        <w:rPr>
          <w:rFonts w:ascii="Arial" w:hAnsi="Arial" w:cs="Arial"/>
          <w:color w:val="211E1E"/>
          <w:lang w:val="en-GB"/>
        </w:rPr>
        <w:t xml:space="preserve">to </w:t>
      </w:r>
      <w:r w:rsidR="00A16DB9" w:rsidRPr="002177B3">
        <w:rPr>
          <w:rFonts w:ascii="Arial" w:hAnsi="Arial" w:cs="Arial"/>
          <w:color w:val="211E1E"/>
          <w:lang w:val="en-GB"/>
        </w:rPr>
        <w:t>work with</w:t>
      </w:r>
      <w:r w:rsidRPr="002177B3">
        <w:rPr>
          <w:rFonts w:ascii="Arial" w:hAnsi="Arial" w:cs="Arial"/>
          <w:color w:val="211E1E"/>
          <w:lang w:val="en-GB"/>
        </w:rPr>
        <w:t xml:space="preserve"> humour</w:t>
      </w:r>
      <w:r w:rsidR="002E7E16" w:rsidRPr="002177B3">
        <w:rPr>
          <w:rFonts w:ascii="Arial" w:hAnsi="Arial" w:cs="Arial"/>
          <w:color w:val="211E1E"/>
          <w:lang w:val="en-GB"/>
        </w:rPr>
        <w:t xml:space="preserve"> and irony</w:t>
      </w:r>
      <w:r w:rsidRPr="002177B3">
        <w:rPr>
          <w:rFonts w:ascii="Arial" w:hAnsi="Arial" w:cs="Arial"/>
          <w:color w:val="211E1E"/>
          <w:lang w:val="en-GB"/>
        </w:rPr>
        <w:t>,</w:t>
      </w:r>
      <w:r w:rsidR="00C424CE" w:rsidRPr="002177B3">
        <w:rPr>
          <w:rFonts w:ascii="Arial" w:hAnsi="Arial" w:cs="Arial"/>
          <w:color w:val="211E1E"/>
          <w:lang w:val="en-GB"/>
        </w:rPr>
        <w:t xml:space="preserve"> explicit detail and deliberate construction</w:t>
      </w:r>
      <w:r w:rsidR="00A16DB9" w:rsidRPr="002177B3">
        <w:rPr>
          <w:rFonts w:ascii="Arial" w:hAnsi="Arial" w:cs="Arial"/>
          <w:color w:val="211E1E"/>
          <w:lang w:val="en-GB"/>
        </w:rPr>
        <w:t>s</w:t>
      </w:r>
      <w:r w:rsidR="00C424CE" w:rsidRPr="002177B3">
        <w:rPr>
          <w:rFonts w:ascii="Arial" w:hAnsi="Arial" w:cs="Arial"/>
          <w:color w:val="211E1E"/>
          <w:lang w:val="en-GB"/>
        </w:rPr>
        <w:t xml:space="preserve"> of intimacy and exposure</w:t>
      </w:r>
      <w:r w:rsidR="008F2FB9">
        <w:rPr>
          <w:rFonts w:ascii="Arial" w:hAnsi="Arial" w:cs="Arial"/>
          <w:color w:val="211E1E"/>
          <w:lang w:val="en-GB"/>
        </w:rPr>
        <w:t xml:space="preserve"> (see video documentation).</w:t>
      </w:r>
    </w:p>
    <w:p w14:paraId="4EDACCDB" w14:textId="4964741A" w:rsidR="008E0BCE" w:rsidRPr="002177B3" w:rsidRDefault="00DD30E7" w:rsidP="00BF307A">
      <w:pPr>
        <w:rPr>
          <w:rFonts w:ascii="Arial" w:hAnsi="Arial" w:cs="Arial"/>
          <w:lang w:val="en-GB"/>
        </w:rPr>
      </w:pPr>
      <w:r w:rsidRPr="002177B3">
        <w:rPr>
          <w:rFonts w:ascii="Arial" w:hAnsi="Arial" w:cs="Arial"/>
          <w:color w:val="000000" w:themeColor="text1"/>
          <w:lang w:val="en-GB"/>
        </w:rPr>
        <w:t xml:space="preserve">Coming from another perspective but also working in solo performance is Tami Spry whose </w:t>
      </w:r>
      <w:r w:rsidR="0000633C" w:rsidRPr="002177B3">
        <w:rPr>
          <w:rFonts w:ascii="Arial" w:hAnsi="Arial" w:cs="Arial"/>
          <w:color w:val="000000" w:themeColor="text1"/>
          <w:lang w:val="en-GB"/>
        </w:rPr>
        <w:t>research</w:t>
      </w:r>
      <w:r w:rsidR="00823BB6" w:rsidRPr="002177B3">
        <w:rPr>
          <w:rFonts w:ascii="Arial" w:hAnsi="Arial" w:cs="Arial"/>
          <w:color w:val="000000" w:themeColor="text1"/>
          <w:lang w:val="en-GB"/>
        </w:rPr>
        <w:t xml:space="preserve"> </w:t>
      </w:r>
      <w:r w:rsidR="001B12D4" w:rsidRPr="002177B3">
        <w:rPr>
          <w:rFonts w:ascii="Arial" w:hAnsi="Arial" w:cs="Arial"/>
          <w:color w:val="000000" w:themeColor="text1"/>
          <w:lang w:val="en-GB"/>
        </w:rPr>
        <w:t>in evocative and performative auto-ethnography</w:t>
      </w:r>
      <w:r w:rsidRPr="002177B3">
        <w:rPr>
          <w:rFonts w:ascii="Arial" w:hAnsi="Arial" w:cs="Arial"/>
          <w:color w:val="000000" w:themeColor="text1"/>
          <w:lang w:val="en-GB"/>
        </w:rPr>
        <w:t xml:space="preserve"> offers useful frameworks to build on in terms of </w:t>
      </w:r>
      <w:r w:rsidR="004D73D5" w:rsidRPr="002177B3">
        <w:rPr>
          <w:rFonts w:ascii="Arial" w:hAnsi="Arial" w:cs="Arial"/>
          <w:color w:val="000000" w:themeColor="text1"/>
          <w:lang w:val="en-GB"/>
        </w:rPr>
        <w:t>ethics and methodologies</w:t>
      </w:r>
      <w:r w:rsidRPr="002177B3">
        <w:rPr>
          <w:rFonts w:ascii="Arial" w:hAnsi="Arial" w:cs="Arial"/>
          <w:color w:val="000000" w:themeColor="text1"/>
          <w:lang w:val="en-GB"/>
        </w:rPr>
        <w:t xml:space="preserve"> for engaging with vulnerability on stage in a focused and purposeful way. In autoethnography</w:t>
      </w:r>
      <w:r w:rsidR="002E7E16" w:rsidRPr="002177B3">
        <w:rPr>
          <w:rFonts w:ascii="Arial" w:hAnsi="Arial" w:cs="Arial"/>
          <w:color w:val="000000" w:themeColor="text1"/>
          <w:lang w:val="en-GB"/>
        </w:rPr>
        <w:t xml:space="preserve"> however,</w:t>
      </w:r>
      <w:r w:rsidRPr="002177B3">
        <w:rPr>
          <w:rFonts w:ascii="Arial" w:hAnsi="Arial" w:cs="Arial"/>
          <w:color w:val="000000" w:themeColor="text1"/>
          <w:lang w:val="en-GB"/>
        </w:rPr>
        <w:t xml:space="preserve"> the focus on building knowledge</w:t>
      </w:r>
      <w:r w:rsidR="00C836CF" w:rsidRPr="002177B3">
        <w:rPr>
          <w:rFonts w:ascii="Arial" w:hAnsi="Arial" w:cs="Arial"/>
          <w:color w:val="000000" w:themeColor="text1"/>
          <w:lang w:val="en-GB"/>
        </w:rPr>
        <w:t xml:space="preserve"> and understanding is </w:t>
      </w:r>
      <w:r w:rsidR="004D73D5" w:rsidRPr="002177B3">
        <w:rPr>
          <w:rFonts w:ascii="Arial" w:hAnsi="Arial" w:cs="Arial"/>
          <w:color w:val="000000" w:themeColor="text1"/>
          <w:lang w:val="en-GB"/>
        </w:rPr>
        <w:t xml:space="preserve">towards ethnographic insight into cultural practices or experiences that the researchers have </w:t>
      </w:r>
      <w:r w:rsidR="002E7E16" w:rsidRPr="002177B3">
        <w:rPr>
          <w:rFonts w:ascii="Arial" w:hAnsi="Arial" w:cs="Arial"/>
          <w:color w:val="000000" w:themeColor="text1"/>
          <w:lang w:val="en-GB"/>
        </w:rPr>
        <w:t xml:space="preserve">themselves </w:t>
      </w:r>
      <w:r w:rsidR="00EB1BD8" w:rsidRPr="002177B3">
        <w:rPr>
          <w:rFonts w:ascii="Arial" w:hAnsi="Arial" w:cs="Arial"/>
          <w:color w:val="000000" w:themeColor="text1"/>
          <w:lang w:val="en-GB"/>
        </w:rPr>
        <w:t xml:space="preserve">undergone, through </w:t>
      </w:r>
      <w:r w:rsidR="002E7E16" w:rsidRPr="002177B3">
        <w:rPr>
          <w:rFonts w:ascii="Arial" w:hAnsi="Arial" w:cs="Arial"/>
          <w:color w:val="000000" w:themeColor="text1"/>
          <w:lang w:val="en-GB"/>
        </w:rPr>
        <w:t xml:space="preserve">analysis, </w:t>
      </w:r>
      <w:r w:rsidR="00EB1BD8" w:rsidRPr="002177B3">
        <w:rPr>
          <w:rFonts w:ascii="Arial" w:hAnsi="Arial" w:cs="Arial"/>
          <w:color w:val="000000" w:themeColor="text1"/>
          <w:lang w:val="en-GB"/>
        </w:rPr>
        <w:t>creative expression and reflection</w:t>
      </w:r>
      <w:r w:rsidR="007A52D1" w:rsidRPr="002177B3">
        <w:rPr>
          <w:rFonts w:ascii="Arial" w:hAnsi="Arial" w:cs="Arial"/>
          <w:color w:val="000000" w:themeColor="text1"/>
          <w:lang w:val="en-GB"/>
        </w:rPr>
        <w:t xml:space="preserve">. Spry in this context sees the </w:t>
      </w:r>
      <w:r w:rsidR="007A52D1" w:rsidRPr="002177B3">
        <w:rPr>
          <w:rFonts w:ascii="Arial" w:hAnsi="Arial" w:cs="Arial"/>
          <w:lang w:val="en-GB"/>
        </w:rPr>
        <w:t>‘performing body as raw data of a critical cultural story’ (2009: 583)</w:t>
      </w:r>
      <w:r w:rsidR="00C371F7" w:rsidRPr="002177B3">
        <w:rPr>
          <w:rFonts w:ascii="Arial" w:hAnsi="Arial" w:cs="Arial"/>
          <w:lang w:val="en-GB"/>
        </w:rPr>
        <w:t xml:space="preserve"> and gives particular attention in her thinking to the construction of the performative self within this.</w:t>
      </w:r>
    </w:p>
    <w:p w14:paraId="2761B7A7" w14:textId="77777777" w:rsidR="00995370" w:rsidRPr="002177B3" w:rsidRDefault="00995370" w:rsidP="00BF307A">
      <w:pPr>
        <w:rPr>
          <w:rFonts w:ascii="Arial" w:hAnsi="Arial" w:cs="Arial"/>
          <w:lang w:val="en-GB"/>
        </w:rPr>
      </w:pPr>
    </w:p>
    <w:p w14:paraId="2DDA2EF5" w14:textId="5F51DB46" w:rsidR="00F4301F" w:rsidRPr="002177B3" w:rsidRDefault="00A801BE" w:rsidP="005B3DBC">
      <w:pPr>
        <w:rPr>
          <w:rFonts w:ascii="Arial" w:hAnsi="Arial" w:cs="Arial"/>
          <w:lang w:val="en-GB"/>
        </w:rPr>
      </w:pPr>
      <w:r w:rsidRPr="002177B3">
        <w:rPr>
          <w:rFonts w:ascii="Arial" w:hAnsi="Arial" w:cs="Arial"/>
          <w:lang w:val="en-GB"/>
        </w:rPr>
        <w:t xml:space="preserve">While </w:t>
      </w:r>
      <w:r w:rsidR="00995370" w:rsidRPr="002177B3">
        <w:rPr>
          <w:rFonts w:ascii="Arial" w:hAnsi="Arial" w:cs="Arial"/>
          <w:lang w:val="en-GB"/>
        </w:rPr>
        <w:t xml:space="preserve">my own research is aimed </w:t>
      </w:r>
      <w:r w:rsidRPr="002177B3">
        <w:rPr>
          <w:rFonts w:ascii="Arial" w:hAnsi="Arial" w:cs="Arial"/>
          <w:lang w:val="en-GB"/>
        </w:rPr>
        <w:t xml:space="preserve">at </w:t>
      </w:r>
      <w:r w:rsidR="00504C89" w:rsidRPr="002177B3">
        <w:rPr>
          <w:rFonts w:ascii="Arial" w:hAnsi="Arial" w:cs="Arial"/>
          <w:lang w:val="en-GB"/>
        </w:rPr>
        <w:t xml:space="preserve">contributing knowledge in the field of dramaturgy and performance theory rather than the ethnographic study of cultural practices and experiences, </w:t>
      </w:r>
      <w:proofErr w:type="spellStart"/>
      <w:r w:rsidR="00504C89" w:rsidRPr="002177B3">
        <w:rPr>
          <w:rFonts w:ascii="Arial" w:hAnsi="Arial" w:cs="Arial"/>
          <w:lang w:val="en-GB"/>
        </w:rPr>
        <w:t>Spry’s</w:t>
      </w:r>
      <w:proofErr w:type="spellEnd"/>
      <w:r w:rsidR="00504C89" w:rsidRPr="002177B3">
        <w:rPr>
          <w:rFonts w:ascii="Arial" w:hAnsi="Arial" w:cs="Arial"/>
          <w:lang w:val="en-GB"/>
        </w:rPr>
        <w:t xml:space="preserve"> work on the performative self and on practiced vulnerability provides a useful starting point, particularly as her work </w:t>
      </w:r>
      <w:r w:rsidR="00131D64" w:rsidRPr="002177B3">
        <w:rPr>
          <w:rFonts w:ascii="Arial" w:hAnsi="Arial" w:cs="Arial"/>
          <w:lang w:val="en-GB"/>
        </w:rPr>
        <w:t>also draws</w:t>
      </w:r>
      <w:r w:rsidR="00504C89" w:rsidRPr="002177B3">
        <w:rPr>
          <w:rFonts w:ascii="Arial" w:hAnsi="Arial" w:cs="Arial"/>
          <w:lang w:val="en-GB"/>
        </w:rPr>
        <w:t xml:space="preserve"> on Della Pollock’s </w:t>
      </w:r>
      <w:r w:rsidR="008F5E20" w:rsidRPr="002177B3">
        <w:rPr>
          <w:rFonts w:ascii="Arial" w:hAnsi="Arial" w:cs="Arial"/>
          <w:lang w:val="en-GB"/>
        </w:rPr>
        <w:t>discussion of the performative self as multiple and emergent.</w:t>
      </w:r>
      <w:r w:rsidR="005B3DBC" w:rsidRPr="002177B3">
        <w:rPr>
          <w:rFonts w:ascii="Arial" w:hAnsi="Arial" w:cs="Arial"/>
          <w:lang w:val="en-GB"/>
        </w:rPr>
        <w:t xml:space="preserve"> </w:t>
      </w:r>
      <w:r w:rsidR="002E7E16" w:rsidRPr="002177B3">
        <w:rPr>
          <w:rFonts w:ascii="Arial" w:hAnsi="Arial" w:cs="Arial"/>
          <w:lang w:val="en-GB"/>
        </w:rPr>
        <w:t>Pollock</w:t>
      </w:r>
      <w:r w:rsidR="00F4301F" w:rsidRPr="002177B3">
        <w:rPr>
          <w:rFonts w:ascii="Arial" w:hAnsi="Arial" w:cs="Arial"/>
          <w:lang w:val="en-GB"/>
        </w:rPr>
        <w:t xml:space="preserve"> states that rather than projecting a self, performative writing projects ‘a relation of being and knowing that cuts back and forth across multiple “divisions” among selves, contexts, affiliations’ a multiple self which is in a process of (self)production. (Pollock, 1998: 87)</w:t>
      </w:r>
    </w:p>
    <w:p w14:paraId="0AB2578C" w14:textId="77777777" w:rsidR="006A59C1" w:rsidRDefault="006A59C1" w:rsidP="003F75F2">
      <w:pPr>
        <w:rPr>
          <w:rFonts w:ascii="Arial" w:hAnsi="Arial" w:cs="Arial"/>
          <w:lang w:val="en-GB"/>
        </w:rPr>
      </w:pPr>
    </w:p>
    <w:p w14:paraId="131EC5F3" w14:textId="6F36CCB0" w:rsidR="003F75F2" w:rsidRPr="002177B3" w:rsidRDefault="00EE16F3" w:rsidP="003F75F2">
      <w:pPr>
        <w:rPr>
          <w:rFonts w:ascii="Arial" w:hAnsi="Arial" w:cs="Arial"/>
          <w:lang w:val="en-GB"/>
        </w:rPr>
      </w:pPr>
      <w:r>
        <w:rPr>
          <w:rFonts w:ascii="Arial" w:hAnsi="Arial" w:cs="Arial"/>
          <w:lang w:val="en-GB"/>
        </w:rPr>
        <w:t xml:space="preserve">This is significant in particular in attempting to avoid the construction of an autobiographical voice that </w:t>
      </w:r>
      <w:r w:rsidR="00466B5A">
        <w:rPr>
          <w:rFonts w:ascii="Arial" w:hAnsi="Arial" w:cs="Arial"/>
          <w:lang w:val="en-GB"/>
        </w:rPr>
        <w:t>lays claim to truth by virtue of the authen</w:t>
      </w:r>
      <w:r w:rsidR="006A59C1">
        <w:rPr>
          <w:rFonts w:ascii="Arial" w:hAnsi="Arial" w:cs="Arial"/>
          <w:lang w:val="en-GB"/>
        </w:rPr>
        <w:t>ticity of that act of voicing</w:t>
      </w:r>
      <w:r w:rsidR="005E3630">
        <w:rPr>
          <w:rFonts w:ascii="Arial" w:hAnsi="Arial" w:cs="Arial"/>
          <w:lang w:val="en-GB"/>
        </w:rPr>
        <w:t>,</w:t>
      </w:r>
      <w:r w:rsidR="006A59C1">
        <w:rPr>
          <w:rFonts w:ascii="Arial" w:hAnsi="Arial" w:cs="Arial"/>
          <w:lang w:val="en-GB"/>
        </w:rPr>
        <w:t xml:space="preserve"> as t</w:t>
      </w:r>
      <w:r w:rsidR="00466B5A">
        <w:rPr>
          <w:rFonts w:ascii="Arial" w:hAnsi="Arial" w:cs="Arial"/>
          <w:lang w:val="en-GB"/>
        </w:rPr>
        <w:t xml:space="preserve">his risks an exclusionary effect. The multiplicity of the self and the sense of the self as emergent draw attention to the ways that one person’s experience is </w:t>
      </w:r>
      <w:proofErr w:type="spellStart"/>
      <w:r w:rsidR="00466B5A">
        <w:rPr>
          <w:rFonts w:ascii="Arial" w:hAnsi="Arial" w:cs="Arial"/>
          <w:lang w:val="en-GB"/>
        </w:rPr>
        <w:t>multiperspectival</w:t>
      </w:r>
      <w:proofErr w:type="spellEnd"/>
      <w:r w:rsidR="00466B5A">
        <w:rPr>
          <w:rFonts w:ascii="Arial" w:hAnsi="Arial" w:cs="Arial"/>
          <w:lang w:val="en-GB"/>
        </w:rPr>
        <w:t xml:space="preserve"> and multiple in its relation with the process of self-formation. Further, this reinforces the sense that m</w:t>
      </w:r>
      <w:r w:rsidR="003F75F2">
        <w:rPr>
          <w:rFonts w:ascii="Arial" w:hAnsi="Arial" w:cs="Arial"/>
          <w:color w:val="000000" w:themeColor="text1"/>
          <w:lang w:val="en-GB"/>
        </w:rPr>
        <w:t xml:space="preserve">y story is </w:t>
      </w:r>
      <w:r w:rsidR="00466B5A">
        <w:rPr>
          <w:rFonts w:ascii="Arial" w:hAnsi="Arial" w:cs="Arial"/>
          <w:color w:val="000000" w:themeColor="text1"/>
          <w:lang w:val="en-GB"/>
        </w:rPr>
        <w:t>one</w:t>
      </w:r>
      <w:r w:rsidR="003F75F2">
        <w:rPr>
          <w:rFonts w:ascii="Arial" w:hAnsi="Arial" w:cs="Arial"/>
          <w:color w:val="000000" w:themeColor="text1"/>
          <w:lang w:val="en-GB"/>
        </w:rPr>
        <w:t xml:space="preserve"> example of a </w:t>
      </w:r>
      <w:r w:rsidR="00466B5A">
        <w:rPr>
          <w:rFonts w:ascii="Arial" w:hAnsi="Arial" w:cs="Arial"/>
          <w:color w:val="000000" w:themeColor="text1"/>
          <w:lang w:val="en-GB"/>
        </w:rPr>
        <w:t>story which has many possible renderings within it and which reflects the multiplicity of experience in the room</w:t>
      </w:r>
      <w:r w:rsidR="006A59C1">
        <w:rPr>
          <w:rFonts w:ascii="Arial" w:hAnsi="Arial" w:cs="Arial"/>
          <w:color w:val="000000" w:themeColor="text1"/>
          <w:lang w:val="en-GB"/>
        </w:rPr>
        <w:t xml:space="preserve"> and beyond</w:t>
      </w:r>
      <w:r w:rsidR="00466B5A">
        <w:rPr>
          <w:rFonts w:ascii="Arial" w:hAnsi="Arial" w:cs="Arial"/>
          <w:color w:val="000000" w:themeColor="text1"/>
          <w:lang w:val="en-GB"/>
        </w:rPr>
        <w:t xml:space="preserve">. In </w:t>
      </w:r>
      <w:r w:rsidR="00466B5A">
        <w:rPr>
          <w:rFonts w:ascii="Arial" w:hAnsi="Arial" w:cs="Arial"/>
          <w:i/>
          <w:color w:val="000000" w:themeColor="text1"/>
          <w:lang w:val="en-GB"/>
        </w:rPr>
        <w:t>And by the Way the Cat is Dead,</w:t>
      </w:r>
      <w:r w:rsidR="00466B5A">
        <w:rPr>
          <w:rFonts w:ascii="Arial" w:hAnsi="Arial" w:cs="Arial"/>
          <w:color w:val="000000" w:themeColor="text1"/>
          <w:lang w:val="en-GB"/>
        </w:rPr>
        <w:t xml:space="preserve"> my loss</w:t>
      </w:r>
      <w:r w:rsidR="003F75F2">
        <w:rPr>
          <w:rFonts w:ascii="Arial" w:hAnsi="Arial" w:cs="Arial"/>
          <w:color w:val="000000" w:themeColor="text1"/>
          <w:lang w:val="en-GB"/>
        </w:rPr>
        <w:t xml:space="preserve"> is not the fundamental centre of the work.</w:t>
      </w:r>
      <w:r w:rsidR="003F75F2" w:rsidRPr="00014A3B">
        <w:rPr>
          <w:rFonts w:ascii="Arial" w:hAnsi="Arial" w:cs="Arial"/>
          <w:lang w:val="en-GB"/>
        </w:rPr>
        <w:t xml:space="preserve"> </w:t>
      </w:r>
      <w:r w:rsidR="00466B5A">
        <w:rPr>
          <w:rFonts w:ascii="Arial" w:hAnsi="Arial" w:cs="Arial"/>
          <w:lang w:val="en-GB"/>
        </w:rPr>
        <w:t>By</w:t>
      </w:r>
      <w:r w:rsidR="003F75F2" w:rsidRPr="002177B3">
        <w:rPr>
          <w:rFonts w:ascii="Arial" w:hAnsi="Arial" w:cs="Arial"/>
          <w:lang w:val="en-GB"/>
        </w:rPr>
        <w:t xml:space="preserve"> staging </w:t>
      </w:r>
      <w:r w:rsidR="00466B5A">
        <w:rPr>
          <w:rFonts w:ascii="Arial" w:hAnsi="Arial" w:cs="Arial"/>
          <w:lang w:val="en-GB"/>
        </w:rPr>
        <w:t xml:space="preserve">multiple voices and visibly staging </w:t>
      </w:r>
      <w:r w:rsidR="003F75F2" w:rsidRPr="002177B3">
        <w:rPr>
          <w:rFonts w:ascii="Arial" w:hAnsi="Arial" w:cs="Arial"/>
          <w:lang w:val="en-GB"/>
        </w:rPr>
        <w:t xml:space="preserve">the construction </w:t>
      </w:r>
      <w:r w:rsidR="00466B5A">
        <w:rPr>
          <w:rFonts w:ascii="Arial" w:hAnsi="Arial" w:cs="Arial"/>
          <w:lang w:val="en-GB"/>
        </w:rPr>
        <w:t xml:space="preserve">of </w:t>
      </w:r>
      <w:r w:rsidR="006A59C1">
        <w:rPr>
          <w:rFonts w:ascii="Arial" w:hAnsi="Arial" w:cs="Arial"/>
          <w:lang w:val="en-GB"/>
        </w:rPr>
        <w:t xml:space="preserve">these </w:t>
      </w:r>
      <w:r w:rsidR="00466B5A">
        <w:rPr>
          <w:rFonts w:ascii="Arial" w:hAnsi="Arial" w:cs="Arial"/>
          <w:lang w:val="en-GB"/>
        </w:rPr>
        <w:t xml:space="preserve">voices </w:t>
      </w:r>
      <w:r w:rsidR="003F75F2" w:rsidRPr="002177B3">
        <w:rPr>
          <w:rFonts w:ascii="Arial" w:hAnsi="Arial" w:cs="Arial"/>
          <w:lang w:val="en-GB"/>
        </w:rPr>
        <w:t>and the spaces between</w:t>
      </w:r>
      <w:r w:rsidR="00466B5A">
        <w:rPr>
          <w:rFonts w:ascii="Arial" w:hAnsi="Arial" w:cs="Arial"/>
          <w:lang w:val="en-GB"/>
        </w:rPr>
        <w:t xml:space="preserve"> it draws attention to the fact that this is not </w:t>
      </w:r>
      <w:r w:rsidR="00466B5A">
        <w:rPr>
          <w:rFonts w:ascii="Arial" w:hAnsi="Arial" w:cs="Arial"/>
          <w:i/>
          <w:lang w:val="en-GB"/>
        </w:rPr>
        <w:t xml:space="preserve">the </w:t>
      </w:r>
      <w:r w:rsidR="00466B5A">
        <w:rPr>
          <w:rFonts w:ascii="Arial" w:hAnsi="Arial" w:cs="Arial"/>
          <w:lang w:val="en-GB"/>
        </w:rPr>
        <w:t>story</w:t>
      </w:r>
      <w:r w:rsidR="003F75F2" w:rsidRPr="002177B3">
        <w:rPr>
          <w:rFonts w:ascii="Arial" w:hAnsi="Arial" w:cs="Arial"/>
          <w:lang w:val="en-GB"/>
        </w:rPr>
        <w:t>.</w:t>
      </w:r>
      <w:r w:rsidR="00466B5A">
        <w:rPr>
          <w:rFonts w:ascii="Arial" w:hAnsi="Arial" w:cs="Arial"/>
          <w:lang w:val="en-GB"/>
        </w:rPr>
        <w:t xml:space="preserve"> It is an example of a telling.</w:t>
      </w:r>
      <w:r w:rsidR="00E32EFC">
        <w:rPr>
          <w:rFonts w:ascii="Arial" w:hAnsi="Arial" w:cs="Arial"/>
          <w:lang w:val="en-GB"/>
        </w:rPr>
        <w:t xml:space="preserve"> (S</w:t>
      </w:r>
      <w:r w:rsidR="0007520F">
        <w:rPr>
          <w:rFonts w:ascii="Arial" w:hAnsi="Arial" w:cs="Arial"/>
          <w:lang w:val="en-GB"/>
        </w:rPr>
        <w:t xml:space="preserve">ee </w:t>
      </w:r>
      <w:r w:rsidR="00E32EFC">
        <w:rPr>
          <w:rFonts w:ascii="Arial" w:hAnsi="Arial" w:cs="Arial"/>
          <w:lang w:val="en-GB"/>
        </w:rPr>
        <w:t>draft script for the process of arranging voices and the video documentation for the performance)</w:t>
      </w:r>
    </w:p>
    <w:p w14:paraId="1E44C63F" w14:textId="77777777" w:rsidR="003F75F2" w:rsidRPr="002177B3" w:rsidRDefault="003F75F2" w:rsidP="005B3DBC">
      <w:pPr>
        <w:rPr>
          <w:rFonts w:ascii="Arial" w:hAnsi="Arial" w:cs="Arial"/>
          <w:lang w:val="en-GB"/>
        </w:rPr>
      </w:pPr>
    </w:p>
    <w:p w14:paraId="395D0659" w14:textId="245762E4" w:rsidR="006217E4" w:rsidRPr="002177B3" w:rsidRDefault="00F4301F" w:rsidP="004476D5">
      <w:pPr>
        <w:rPr>
          <w:rFonts w:ascii="Arial" w:eastAsia="Times New Roman" w:hAnsi="Arial" w:cs="Arial"/>
          <w:color w:val="000000"/>
          <w:lang w:val="en-GB"/>
        </w:rPr>
      </w:pPr>
      <w:r w:rsidRPr="002177B3">
        <w:rPr>
          <w:rFonts w:ascii="Arial" w:hAnsi="Arial" w:cs="Arial"/>
          <w:lang w:val="en-GB"/>
        </w:rPr>
        <w:t xml:space="preserve">In </w:t>
      </w:r>
      <w:r w:rsidRPr="002177B3">
        <w:rPr>
          <w:rFonts w:ascii="Arial" w:eastAsia="Times New Roman" w:hAnsi="Arial" w:cs="Arial"/>
          <w:i/>
          <w:color w:val="000000"/>
          <w:lang w:val="en-GB"/>
        </w:rPr>
        <w:t>Body, Paper, Stage : Writing and Performing Autoethnography</w:t>
      </w:r>
      <w:r w:rsidRPr="002177B3">
        <w:rPr>
          <w:rFonts w:ascii="Arial" w:eastAsia="Times New Roman" w:hAnsi="Arial" w:cs="Arial"/>
          <w:color w:val="000000"/>
          <w:lang w:val="en-GB"/>
        </w:rPr>
        <w:t xml:space="preserve"> (2011),</w:t>
      </w:r>
      <w:r w:rsidRPr="002177B3">
        <w:rPr>
          <w:rFonts w:ascii="Arial" w:hAnsi="Arial" w:cs="Arial"/>
          <w:lang w:val="en-GB"/>
        </w:rPr>
        <w:t xml:space="preserve"> Spry seeks to engage with this sense of multiple selfhood as a</w:t>
      </w:r>
      <w:r w:rsidR="005B3DBC" w:rsidRPr="002177B3">
        <w:rPr>
          <w:rFonts w:ascii="Arial" w:hAnsi="Arial" w:cs="Arial"/>
          <w:lang w:val="en-GB"/>
        </w:rPr>
        <w:t xml:space="preserve"> ‘performative-I’ </w:t>
      </w:r>
      <w:r w:rsidRPr="002177B3">
        <w:rPr>
          <w:rFonts w:ascii="Arial" w:hAnsi="Arial" w:cs="Arial"/>
          <w:lang w:val="en-GB"/>
        </w:rPr>
        <w:t>which underpins</w:t>
      </w:r>
      <w:r w:rsidR="00131D64" w:rsidRPr="002177B3">
        <w:rPr>
          <w:rFonts w:ascii="Arial" w:hAnsi="Arial" w:cs="Arial"/>
          <w:lang w:val="en-GB"/>
        </w:rPr>
        <w:t xml:space="preserve"> three stages of process: </w:t>
      </w:r>
      <w:r w:rsidR="005B3DBC" w:rsidRPr="002177B3">
        <w:rPr>
          <w:rFonts w:ascii="Arial" w:hAnsi="Arial" w:cs="Arial"/>
          <w:lang w:val="en-GB"/>
        </w:rPr>
        <w:t>as ‘</w:t>
      </w:r>
      <w:r w:rsidR="005B3DBC" w:rsidRPr="002177B3">
        <w:rPr>
          <w:rFonts w:ascii="Arial" w:eastAsia="Times New Roman" w:hAnsi="Arial" w:cs="Arial"/>
          <w:color w:val="000000"/>
          <w:lang w:val="en-GB"/>
        </w:rPr>
        <w:t xml:space="preserve">a critical heterogeneous autoethnographic research disposition’; </w:t>
      </w:r>
      <w:r w:rsidR="00096643" w:rsidRPr="002177B3">
        <w:rPr>
          <w:rFonts w:ascii="Arial" w:eastAsia="Times New Roman" w:hAnsi="Arial" w:cs="Arial"/>
          <w:color w:val="000000"/>
          <w:lang w:val="en-GB"/>
        </w:rPr>
        <w:t xml:space="preserve">as a ‘critical and embodied’ disposition underpinning the composition of </w:t>
      </w:r>
      <w:r w:rsidR="005B3DBC" w:rsidRPr="002177B3">
        <w:rPr>
          <w:rFonts w:ascii="Arial" w:eastAsia="Times New Roman" w:hAnsi="Arial" w:cs="Arial"/>
          <w:color w:val="000000"/>
          <w:lang w:val="en-GB"/>
        </w:rPr>
        <w:t>autoethnograp</w:t>
      </w:r>
      <w:r w:rsidR="00096643" w:rsidRPr="002177B3">
        <w:rPr>
          <w:rFonts w:ascii="Arial" w:eastAsia="Times New Roman" w:hAnsi="Arial" w:cs="Arial"/>
          <w:color w:val="000000"/>
          <w:lang w:val="en-GB"/>
        </w:rPr>
        <w:t>hy</w:t>
      </w:r>
      <w:r w:rsidR="00E44C32" w:rsidRPr="002177B3">
        <w:rPr>
          <w:rFonts w:ascii="Arial" w:eastAsia="Times New Roman" w:hAnsi="Arial" w:cs="Arial"/>
          <w:color w:val="000000"/>
          <w:lang w:val="en-GB"/>
        </w:rPr>
        <w:t>; and</w:t>
      </w:r>
      <w:r w:rsidR="00096643" w:rsidRPr="002177B3">
        <w:rPr>
          <w:rFonts w:ascii="Arial" w:eastAsia="Times New Roman" w:hAnsi="Arial" w:cs="Arial"/>
          <w:color w:val="000000"/>
          <w:lang w:val="en-GB"/>
        </w:rPr>
        <w:t xml:space="preserve"> as a ‘performative-I persona’</w:t>
      </w:r>
      <w:r w:rsidR="005B3DBC" w:rsidRPr="002177B3">
        <w:rPr>
          <w:rFonts w:ascii="Arial" w:eastAsia="Times New Roman" w:hAnsi="Arial" w:cs="Arial"/>
          <w:color w:val="000000"/>
          <w:lang w:val="en-GB"/>
        </w:rPr>
        <w:t xml:space="preserve"> </w:t>
      </w:r>
      <w:r w:rsidR="00096643" w:rsidRPr="002177B3">
        <w:rPr>
          <w:rFonts w:ascii="Arial" w:eastAsia="Times New Roman" w:hAnsi="Arial" w:cs="Arial"/>
          <w:color w:val="000000"/>
          <w:lang w:val="en-GB"/>
        </w:rPr>
        <w:t>for per</w:t>
      </w:r>
      <w:r w:rsidR="005B3DBC" w:rsidRPr="002177B3">
        <w:rPr>
          <w:rFonts w:ascii="Arial" w:eastAsia="Times New Roman" w:hAnsi="Arial" w:cs="Arial"/>
          <w:color w:val="000000"/>
          <w:lang w:val="en-GB"/>
        </w:rPr>
        <w:t>forming autoethnography (28)</w:t>
      </w:r>
      <w:r w:rsidR="00096643" w:rsidRPr="002177B3">
        <w:rPr>
          <w:rFonts w:ascii="Arial" w:eastAsia="Times New Roman" w:hAnsi="Arial" w:cs="Arial"/>
          <w:color w:val="000000"/>
          <w:lang w:val="en-GB"/>
        </w:rPr>
        <w:t>.</w:t>
      </w:r>
      <w:r w:rsidRPr="002177B3">
        <w:rPr>
          <w:rFonts w:ascii="Arial" w:eastAsia="Times New Roman" w:hAnsi="Arial" w:cs="Arial"/>
          <w:color w:val="000000"/>
          <w:lang w:val="en-GB"/>
        </w:rPr>
        <w:t xml:space="preserve"> </w:t>
      </w:r>
      <w:r w:rsidR="009858BA" w:rsidRPr="002177B3">
        <w:rPr>
          <w:rFonts w:ascii="Arial" w:eastAsia="Times New Roman" w:hAnsi="Arial" w:cs="Arial"/>
          <w:color w:val="000000"/>
          <w:lang w:val="en-GB"/>
        </w:rPr>
        <w:t>The performative-I as a position</w:t>
      </w:r>
      <w:r w:rsidR="00D233C6">
        <w:rPr>
          <w:rFonts w:ascii="Arial" w:eastAsia="Times New Roman" w:hAnsi="Arial" w:cs="Arial"/>
          <w:color w:val="000000"/>
          <w:lang w:val="en-GB"/>
        </w:rPr>
        <w:t>ing</w:t>
      </w:r>
      <w:r w:rsidR="009858BA" w:rsidRPr="002177B3">
        <w:rPr>
          <w:rFonts w:ascii="Arial" w:eastAsia="Times New Roman" w:hAnsi="Arial" w:cs="Arial"/>
          <w:color w:val="000000"/>
          <w:lang w:val="en-GB"/>
        </w:rPr>
        <w:t xml:space="preserve"> </w:t>
      </w:r>
      <w:r w:rsidR="006217E4" w:rsidRPr="002177B3">
        <w:rPr>
          <w:rFonts w:ascii="Arial" w:eastAsia="Times New Roman" w:hAnsi="Arial" w:cs="Arial"/>
          <w:color w:val="000000"/>
          <w:lang w:val="en-GB"/>
        </w:rPr>
        <w:t xml:space="preserve">for research </w:t>
      </w:r>
      <w:r w:rsidR="009858BA" w:rsidRPr="002177B3">
        <w:rPr>
          <w:rFonts w:ascii="Arial" w:eastAsia="Times New Roman" w:hAnsi="Arial" w:cs="Arial"/>
          <w:color w:val="000000"/>
          <w:lang w:val="en-GB"/>
        </w:rPr>
        <w:t xml:space="preserve">in relation to </w:t>
      </w:r>
      <w:r w:rsidR="006217E4" w:rsidRPr="002177B3">
        <w:rPr>
          <w:rFonts w:ascii="Arial" w:eastAsia="Times New Roman" w:hAnsi="Arial" w:cs="Arial"/>
          <w:color w:val="000000"/>
          <w:lang w:val="en-GB"/>
        </w:rPr>
        <w:t xml:space="preserve">a ‘negotiation </w:t>
      </w:r>
      <w:r w:rsidR="006217E4" w:rsidRPr="002177B3">
        <w:rPr>
          <w:rFonts w:ascii="Arial" w:eastAsia="Times New Roman" w:hAnsi="Arial" w:cs="Arial"/>
          <w:color w:val="000000"/>
          <w:lang w:val="en-GB"/>
        </w:rPr>
        <w:lastRenderedPageBreak/>
        <w:t>between self/other/culture/language’ (30)</w:t>
      </w:r>
      <w:r w:rsidR="00BD62C5" w:rsidRPr="002177B3">
        <w:rPr>
          <w:rFonts w:ascii="Arial" w:eastAsia="Times New Roman" w:hAnsi="Arial" w:cs="Arial"/>
          <w:color w:val="000000"/>
          <w:lang w:val="en-GB"/>
        </w:rPr>
        <w:t xml:space="preserve"> is an interesting </w:t>
      </w:r>
      <w:r w:rsidR="006217E4" w:rsidRPr="002177B3">
        <w:rPr>
          <w:rFonts w:ascii="Arial" w:eastAsia="Times New Roman" w:hAnsi="Arial" w:cs="Arial"/>
          <w:color w:val="000000"/>
          <w:lang w:val="en-GB"/>
        </w:rPr>
        <w:t>way of thinking about the position of the artist as researcher</w:t>
      </w:r>
      <w:r w:rsidR="00E44C32" w:rsidRPr="002177B3">
        <w:rPr>
          <w:rFonts w:ascii="Arial" w:eastAsia="Times New Roman" w:hAnsi="Arial" w:cs="Arial"/>
          <w:color w:val="000000"/>
          <w:lang w:val="en-GB"/>
        </w:rPr>
        <w:t xml:space="preserve"> as well</w:t>
      </w:r>
      <w:r w:rsidR="00A917EE" w:rsidRPr="002177B3">
        <w:rPr>
          <w:rFonts w:ascii="Arial" w:eastAsia="Times New Roman" w:hAnsi="Arial" w:cs="Arial"/>
          <w:color w:val="000000"/>
          <w:lang w:val="en-GB"/>
        </w:rPr>
        <w:t xml:space="preserve">, however I am </w:t>
      </w:r>
      <w:r w:rsidR="00BD62C5" w:rsidRPr="002177B3">
        <w:rPr>
          <w:rFonts w:ascii="Arial" w:eastAsia="Times New Roman" w:hAnsi="Arial" w:cs="Arial"/>
          <w:color w:val="000000"/>
          <w:lang w:val="en-GB"/>
        </w:rPr>
        <w:t>interested</w:t>
      </w:r>
      <w:r w:rsidR="00A917EE" w:rsidRPr="002177B3">
        <w:rPr>
          <w:rFonts w:ascii="Arial" w:eastAsia="Times New Roman" w:hAnsi="Arial" w:cs="Arial"/>
          <w:color w:val="000000"/>
          <w:lang w:val="en-GB"/>
        </w:rPr>
        <w:t xml:space="preserve"> more </w:t>
      </w:r>
      <w:r w:rsidR="00E44C32" w:rsidRPr="002177B3">
        <w:rPr>
          <w:rFonts w:ascii="Arial" w:eastAsia="Times New Roman" w:hAnsi="Arial" w:cs="Arial"/>
          <w:color w:val="000000"/>
          <w:lang w:val="en-GB"/>
        </w:rPr>
        <w:t>particularly i</w:t>
      </w:r>
      <w:r w:rsidR="00A917EE" w:rsidRPr="002177B3">
        <w:rPr>
          <w:rFonts w:ascii="Arial" w:eastAsia="Times New Roman" w:hAnsi="Arial" w:cs="Arial"/>
          <w:color w:val="000000"/>
          <w:lang w:val="en-GB"/>
        </w:rPr>
        <w:t xml:space="preserve">n the construction of </w:t>
      </w:r>
      <w:r w:rsidR="00657632" w:rsidRPr="002177B3">
        <w:rPr>
          <w:rFonts w:ascii="Arial" w:eastAsia="Times New Roman" w:hAnsi="Arial" w:cs="Arial"/>
          <w:color w:val="000000"/>
          <w:lang w:val="en-GB"/>
        </w:rPr>
        <w:t xml:space="preserve">the </w:t>
      </w:r>
      <w:r w:rsidR="00E44C32" w:rsidRPr="002177B3">
        <w:rPr>
          <w:rFonts w:ascii="Arial" w:eastAsia="Times New Roman" w:hAnsi="Arial" w:cs="Arial"/>
          <w:color w:val="000000"/>
          <w:lang w:val="en-GB"/>
        </w:rPr>
        <w:t>‘</w:t>
      </w:r>
      <w:r w:rsidR="00657632" w:rsidRPr="002177B3">
        <w:rPr>
          <w:rFonts w:ascii="Arial" w:eastAsia="Times New Roman" w:hAnsi="Arial" w:cs="Arial"/>
          <w:color w:val="000000"/>
          <w:lang w:val="en-GB"/>
        </w:rPr>
        <w:t>performative-I persona</w:t>
      </w:r>
      <w:r w:rsidR="00E44C32" w:rsidRPr="002177B3">
        <w:rPr>
          <w:rFonts w:ascii="Arial" w:eastAsia="Times New Roman" w:hAnsi="Arial" w:cs="Arial"/>
          <w:color w:val="000000"/>
          <w:lang w:val="en-GB"/>
        </w:rPr>
        <w:t>’</w:t>
      </w:r>
      <w:r w:rsidR="00657632" w:rsidRPr="002177B3">
        <w:rPr>
          <w:rFonts w:ascii="Arial" w:eastAsia="Times New Roman" w:hAnsi="Arial" w:cs="Arial"/>
          <w:color w:val="000000"/>
          <w:lang w:val="en-GB"/>
        </w:rPr>
        <w:t xml:space="preserve"> here</w:t>
      </w:r>
      <w:r w:rsidR="00BD62C5" w:rsidRPr="002177B3">
        <w:rPr>
          <w:rFonts w:ascii="Arial" w:eastAsia="Times New Roman" w:hAnsi="Arial" w:cs="Arial"/>
          <w:color w:val="000000"/>
          <w:lang w:val="en-GB"/>
        </w:rPr>
        <w:t>, where she discusses</w:t>
      </w:r>
      <w:r w:rsidR="00657632" w:rsidRPr="002177B3">
        <w:rPr>
          <w:rFonts w:ascii="Arial" w:eastAsia="Times New Roman" w:hAnsi="Arial" w:cs="Arial"/>
          <w:color w:val="000000"/>
          <w:lang w:val="en-GB"/>
        </w:rPr>
        <w:t xml:space="preserve"> the idea of ‘practiced vulnerability’</w:t>
      </w:r>
      <w:r w:rsidR="00383BB1" w:rsidRPr="002177B3">
        <w:rPr>
          <w:rFonts w:ascii="Arial" w:eastAsia="Times New Roman" w:hAnsi="Arial" w:cs="Arial"/>
          <w:color w:val="000000"/>
          <w:lang w:val="en-GB"/>
        </w:rPr>
        <w:t xml:space="preserve"> as agency.</w:t>
      </w:r>
      <w:r w:rsidR="00BD62C5" w:rsidRPr="002177B3">
        <w:rPr>
          <w:rFonts w:ascii="Arial" w:eastAsia="Times New Roman" w:hAnsi="Arial" w:cs="Arial"/>
          <w:color w:val="000000"/>
          <w:lang w:val="en-GB"/>
        </w:rPr>
        <w:t xml:space="preserve"> She describes this as ‘a space of active reflection where one inhabits the intersections of his own personal experiences with the intimate politics of others’ (168)</w:t>
      </w:r>
      <w:r w:rsidR="00E44C32" w:rsidRPr="002177B3">
        <w:rPr>
          <w:rFonts w:ascii="Arial" w:eastAsia="Times New Roman" w:hAnsi="Arial" w:cs="Arial"/>
          <w:color w:val="000000"/>
          <w:lang w:val="en-GB"/>
        </w:rPr>
        <w:t>.</w:t>
      </w:r>
      <w:r w:rsidR="00BD62C5" w:rsidRPr="002177B3">
        <w:rPr>
          <w:rFonts w:ascii="Arial" w:eastAsia="Times New Roman" w:hAnsi="Arial" w:cs="Arial"/>
          <w:color w:val="000000"/>
          <w:lang w:val="en-GB"/>
        </w:rPr>
        <w:t xml:space="preserve"> </w:t>
      </w:r>
      <w:r w:rsidR="00CB7EDB" w:rsidRPr="002177B3">
        <w:rPr>
          <w:rFonts w:ascii="Arial" w:eastAsia="Times New Roman" w:hAnsi="Arial" w:cs="Arial"/>
          <w:color w:val="000000"/>
          <w:lang w:val="en-GB"/>
        </w:rPr>
        <w:t xml:space="preserve">This conception of </w:t>
      </w:r>
      <w:r w:rsidR="00E44C32" w:rsidRPr="002177B3">
        <w:rPr>
          <w:rFonts w:ascii="Arial" w:eastAsia="Times New Roman" w:hAnsi="Arial" w:cs="Arial"/>
          <w:color w:val="000000"/>
          <w:lang w:val="en-GB"/>
        </w:rPr>
        <w:t>practiced</w:t>
      </w:r>
      <w:r w:rsidR="00CB7EDB" w:rsidRPr="002177B3">
        <w:rPr>
          <w:rFonts w:ascii="Arial" w:eastAsia="Times New Roman" w:hAnsi="Arial" w:cs="Arial"/>
          <w:color w:val="000000"/>
          <w:lang w:val="en-GB"/>
        </w:rPr>
        <w:t xml:space="preserve"> vulnerability</w:t>
      </w:r>
      <w:r w:rsidR="00E44C32" w:rsidRPr="002177B3">
        <w:rPr>
          <w:rFonts w:ascii="Arial" w:eastAsia="Times New Roman" w:hAnsi="Arial" w:cs="Arial"/>
          <w:color w:val="000000"/>
          <w:lang w:val="en-GB"/>
        </w:rPr>
        <w:t xml:space="preserve"> as a space entered with active reflection,</w:t>
      </w:r>
      <w:r w:rsidR="00CB7EDB" w:rsidRPr="002177B3">
        <w:rPr>
          <w:rFonts w:ascii="Arial" w:eastAsia="Times New Roman" w:hAnsi="Arial" w:cs="Arial"/>
          <w:color w:val="000000"/>
          <w:lang w:val="en-GB"/>
        </w:rPr>
        <w:t xml:space="preserve"> and her emphasis on ensuring you rehearse</w:t>
      </w:r>
      <w:r w:rsidR="00E44C32" w:rsidRPr="002177B3">
        <w:rPr>
          <w:rFonts w:ascii="Arial" w:eastAsia="Times New Roman" w:hAnsi="Arial" w:cs="Arial"/>
          <w:color w:val="000000"/>
          <w:lang w:val="en-GB"/>
        </w:rPr>
        <w:t>,</w:t>
      </w:r>
      <w:r w:rsidR="004476D5" w:rsidRPr="002177B3">
        <w:rPr>
          <w:rFonts w:ascii="Arial" w:eastAsia="Times New Roman" w:hAnsi="Arial" w:cs="Arial"/>
          <w:color w:val="000000"/>
          <w:lang w:val="en-GB"/>
        </w:rPr>
        <w:t xml:space="preserve"> shows a care for the perfor</w:t>
      </w:r>
      <w:r w:rsidR="00E44C32" w:rsidRPr="002177B3">
        <w:rPr>
          <w:rFonts w:ascii="Arial" w:eastAsia="Times New Roman" w:hAnsi="Arial" w:cs="Arial"/>
          <w:color w:val="000000"/>
          <w:lang w:val="en-GB"/>
        </w:rPr>
        <w:t xml:space="preserve">mer-researcher in terms of well-being and an attention to </w:t>
      </w:r>
      <w:r w:rsidR="004476D5" w:rsidRPr="002177B3">
        <w:rPr>
          <w:rFonts w:ascii="Arial" w:eastAsia="Times New Roman" w:hAnsi="Arial" w:cs="Arial"/>
          <w:color w:val="000000"/>
          <w:lang w:val="en-GB"/>
        </w:rPr>
        <w:t>the value</w:t>
      </w:r>
      <w:r w:rsidR="00E44C32" w:rsidRPr="002177B3">
        <w:rPr>
          <w:rFonts w:ascii="Arial" w:eastAsia="Times New Roman" w:hAnsi="Arial" w:cs="Arial"/>
          <w:color w:val="000000"/>
          <w:lang w:val="en-GB"/>
        </w:rPr>
        <w:t xml:space="preserve"> and rigour</w:t>
      </w:r>
      <w:r w:rsidR="004476D5" w:rsidRPr="002177B3">
        <w:rPr>
          <w:rFonts w:ascii="Arial" w:eastAsia="Times New Roman" w:hAnsi="Arial" w:cs="Arial"/>
          <w:color w:val="000000"/>
          <w:lang w:val="en-GB"/>
        </w:rPr>
        <w:t xml:space="preserve"> of the process as an act of research. However, it does not engage with the performance as a work created for an audience. Her conception also of the persona as ‘the crafted articulation, a critical construction of self—of you—as she/you exist in the story … the self that exists in the particular times and places of the autoethnographic text’ (173) does not fully engage with the complexity of performance time and space, shared with an audience.</w:t>
      </w:r>
      <w:r w:rsidR="004476D5" w:rsidRPr="002177B3">
        <w:rPr>
          <w:rFonts w:ascii="Arial" w:eastAsia="PMingLiU" w:hAnsi="Arial" w:cs="Arial"/>
          <w:color w:val="000000"/>
          <w:lang w:val="en-GB"/>
        </w:rPr>
        <w:br/>
      </w:r>
    </w:p>
    <w:p w14:paraId="6BF4779A" w14:textId="088D87E7" w:rsidR="00BE159E" w:rsidRDefault="004476D5" w:rsidP="006808E4">
      <w:pPr>
        <w:rPr>
          <w:rStyle w:val="apple-converted-space"/>
          <w:rFonts w:ascii="Arial" w:eastAsia="Times New Roman" w:hAnsi="Arial" w:cs="Arial"/>
          <w:color w:val="000000"/>
          <w:lang w:val="en-GB"/>
        </w:rPr>
      </w:pPr>
      <w:r w:rsidRPr="002177B3">
        <w:rPr>
          <w:rFonts w:ascii="Arial" w:hAnsi="Arial" w:cs="Arial"/>
          <w:lang w:val="en-GB"/>
        </w:rPr>
        <w:t>Spry states</w:t>
      </w:r>
      <w:r w:rsidR="00F4301F" w:rsidRPr="002177B3">
        <w:rPr>
          <w:rFonts w:ascii="Arial" w:hAnsi="Arial" w:cs="Arial"/>
          <w:lang w:val="en-GB"/>
        </w:rPr>
        <w:t xml:space="preserve"> </w:t>
      </w:r>
      <w:r w:rsidRPr="002177B3">
        <w:rPr>
          <w:rFonts w:ascii="Arial" w:hAnsi="Arial" w:cs="Arial"/>
          <w:lang w:val="en-GB"/>
        </w:rPr>
        <w:t xml:space="preserve">in her earlier article that she </w:t>
      </w:r>
      <w:r w:rsidR="00F4301F" w:rsidRPr="002177B3">
        <w:rPr>
          <w:rFonts w:ascii="Arial" w:hAnsi="Arial" w:cs="Arial"/>
          <w:lang w:val="en-GB"/>
        </w:rPr>
        <w:t>sees this performative-I as ‘a representation of the conﬂictual e</w:t>
      </w:r>
      <w:r w:rsidR="00F4301F" w:rsidRPr="002177B3">
        <w:rPr>
          <w:rFonts w:ascii="Calibri" w:eastAsia="Calibri" w:hAnsi="Calibri" w:cs="Calibri"/>
          <w:lang w:val="en-GB"/>
        </w:rPr>
        <w:t>ﬀ</w:t>
      </w:r>
      <w:r w:rsidR="00F4301F" w:rsidRPr="002177B3">
        <w:rPr>
          <w:rFonts w:ascii="Arial" w:hAnsi="Arial" w:cs="Arial"/>
          <w:lang w:val="en-GB"/>
        </w:rPr>
        <w:t xml:space="preserve">ects of the </w:t>
      </w:r>
      <w:proofErr w:type="spellStart"/>
      <w:r w:rsidR="00F4301F" w:rsidRPr="002177B3">
        <w:rPr>
          <w:rFonts w:ascii="Arial" w:hAnsi="Arial" w:cs="Arial"/>
          <w:lang w:val="en-GB"/>
        </w:rPr>
        <w:t>coperformance</w:t>
      </w:r>
      <w:proofErr w:type="spellEnd"/>
      <w:r w:rsidR="00F4301F" w:rsidRPr="002177B3">
        <w:rPr>
          <w:rFonts w:ascii="Arial" w:hAnsi="Arial" w:cs="Arial"/>
          <w:lang w:val="en-GB"/>
        </w:rPr>
        <w:t xml:space="preserve">, of the </w:t>
      </w:r>
      <w:proofErr w:type="spellStart"/>
      <w:r w:rsidR="00F4301F" w:rsidRPr="002177B3">
        <w:rPr>
          <w:rFonts w:ascii="Arial" w:hAnsi="Arial" w:cs="Arial"/>
          <w:lang w:val="en-GB"/>
        </w:rPr>
        <w:t>copresence</w:t>
      </w:r>
      <w:proofErr w:type="spellEnd"/>
      <w:r w:rsidR="00F4301F" w:rsidRPr="002177B3">
        <w:rPr>
          <w:rFonts w:ascii="Arial" w:hAnsi="Arial" w:cs="Arial"/>
          <w:lang w:val="en-GB"/>
        </w:rPr>
        <w:t xml:space="preserve"> between selves and others in contexts’ (2009: 584)</w:t>
      </w:r>
      <w:r w:rsidR="0081660B" w:rsidRPr="002177B3">
        <w:rPr>
          <w:rFonts w:ascii="Arial" w:hAnsi="Arial" w:cs="Arial"/>
          <w:lang w:val="en-GB"/>
        </w:rPr>
        <w:t>. H</w:t>
      </w:r>
      <w:r w:rsidRPr="002177B3">
        <w:rPr>
          <w:rFonts w:ascii="Arial" w:hAnsi="Arial" w:cs="Arial"/>
          <w:lang w:val="en-GB"/>
        </w:rPr>
        <w:t>owever,</w:t>
      </w:r>
      <w:r w:rsidR="0081660B" w:rsidRPr="002177B3">
        <w:rPr>
          <w:rFonts w:ascii="Arial" w:hAnsi="Arial" w:cs="Arial"/>
          <w:lang w:val="en-GB"/>
        </w:rPr>
        <w:t xml:space="preserve"> because her work is more focused on the performance as an integral part of ethnographic research,</w:t>
      </w:r>
      <w:r w:rsidRPr="002177B3">
        <w:rPr>
          <w:rFonts w:ascii="Arial" w:hAnsi="Arial" w:cs="Arial"/>
          <w:lang w:val="en-GB"/>
        </w:rPr>
        <w:t xml:space="preserve"> this </w:t>
      </w:r>
      <w:r w:rsidR="0081660B" w:rsidRPr="002177B3">
        <w:rPr>
          <w:rFonts w:ascii="Arial" w:hAnsi="Arial" w:cs="Arial"/>
          <w:lang w:val="en-GB"/>
        </w:rPr>
        <w:t xml:space="preserve">discussion of co-presence </w:t>
      </w:r>
      <w:r w:rsidR="007308DA">
        <w:rPr>
          <w:rFonts w:ascii="Arial" w:hAnsi="Arial" w:cs="Arial"/>
          <w:lang w:val="en-GB"/>
        </w:rPr>
        <w:t xml:space="preserve">also </w:t>
      </w:r>
      <w:r w:rsidR="000A43F7" w:rsidRPr="002177B3">
        <w:rPr>
          <w:rFonts w:ascii="Arial" w:hAnsi="Arial" w:cs="Arial"/>
          <w:lang w:val="en-GB"/>
        </w:rPr>
        <w:t>does not fully extend into a consideration of what the performance is doing and how</w:t>
      </w:r>
      <w:r w:rsidR="0081660B" w:rsidRPr="002177B3">
        <w:rPr>
          <w:rFonts w:ascii="Arial" w:hAnsi="Arial" w:cs="Arial"/>
          <w:lang w:val="en-GB"/>
        </w:rPr>
        <w:t xml:space="preserve"> on a dramaturgical level</w:t>
      </w:r>
      <w:r w:rsidR="00925134">
        <w:rPr>
          <w:rFonts w:ascii="Arial" w:hAnsi="Arial" w:cs="Arial"/>
          <w:lang w:val="en-GB"/>
        </w:rPr>
        <w:t xml:space="preserve"> and </w:t>
      </w:r>
      <w:r w:rsidR="00925134" w:rsidRPr="002177B3">
        <w:rPr>
          <w:rFonts w:ascii="Arial" w:hAnsi="Arial" w:cs="Arial"/>
          <w:lang w:val="en-GB"/>
        </w:rPr>
        <w:t>in relation to the audience</w:t>
      </w:r>
      <w:r w:rsidR="000A43F7" w:rsidRPr="002177B3">
        <w:rPr>
          <w:rFonts w:ascii="Arial" w:hAnsi="Arial" w:cs="Arial"/>
          <w:lang w:val="en-GB"/>
        </w:rPr>
        <w:t xml:space="preserve">. Nevertheless, this concept of </w:t>
      </w:r>
      <w:r w:rsidR="00925134">
        <w:rPr>
          <w:rFonts w:ascii="Arial" w:eastAsia="Times New Roman" w:hAnsi="Arial" w:cs="Arial"/>
          <w:color w:val="000000"/>
          <w:lang w:val="en-GB"/>
        </w:rPr>
        <w:t>practis</w:t>
      </w:r>
      <w:r w:rsidR="000A43F7" w:rsidRPr="002177B3">
        <w:rPr>
          <w:rFonts w:ascii="Arial" w:eastAsia="Times New Roman" w:hAnsi="Arial" w:cs="Arial"/>
          <w:color w:val="000000"/>
          <w:lang w:val="en-GB"/>
        </w:rPr>
        <w:t xml:space="preserve">ed vulnerability as a means of ‘dialogic engagement between person and persona’, which facilitates the transition into a ‘performative-I persona’ </w:t>
      </w:r>
      <w:r w:rsidR="0081660B" w:rsidRPr="002177B3">
        <w:rPr>
          <w:rFonts w:ascii="Arial" w:eastAsia="Times New Roman" w:hAnsi="Arial" w:cs="Arial"/>
          <w:color w:val="000000"/>
          <w:lang w:val="en-GB"/>
        </w:rPr>
        <w:t xml:space="preserve">(2011: 175) in rehearsal </w:t>
      </w:r>
      <w:r w:rsidR="000A43F7" w:rsidRPr="002177B3">
        <w:rPr>
          <w:rFonts w:ascii="Arial" w:eastAsia="Times New Roman" w:hAnsi="Arial" w:cs="Arial"/>
          <w:color w:val="000000"/>
          <w:lang w:val="en-GB"/>
        </w:rPr>
        <w:t>is a useful one</w:t>
      </w:r>
      <w:r w:rsidR="00C76364">
        <w:rPr>
          <w:rFonts w:ascii="Arial" w:eastAsia="Times New Roman" w:hAnsi="Arial" w:cs="Arial"/>
          <w:color w:val="000000"/>
          <w:lang w:val="en-GB"/>
        </w:rPr>
        <w:t xml:space="preserve"> because it gives a clear sense of the distinction between the experiencing subject and the performing persona</w:t>
      </w:r>
      <w:r w:rsidR="0081660B" w:rsidRPr="002177B3">
        <w:rPr>
          <w:rFonts w:ascii="Arial" w:eastAsia="Times New Roman" w:hAnsi="Arial" w:cs="Arial"/>
          <w:color w:val="000000"/>
          <w:lang w:val="en-GB"/>
        </w:rPr>
        <w:t>.</w:t>
      </w:r>
      <w:r w:rsidR="000A43F7" w:rsidRPr="002177B3">
        <w:rPr>
          <w:rFonts w:ascii="Arial" w:eastAsia="Times New Roman" w:hAnsi="Arial" w:cs="Arial"/>
          <w:color w:val="000000"/>
          <w:lang w:val="en-GB"/>
        </w:rPr>
        <w:t xml:space="preserve"> </w:t>
      </w:r>
      <w:r w:rsidR="00BE159E">
        <w:rPr>
          <w:rStyle w:val="apple-converted-space"/>
          <w:rFonts w:ascii="Arial" w:eastAsia="Times New Roman" w:hAnsi="Arial" w:cs="Arial"/>
          <w:color w:val="000000"/>
          <w:lang w:val="en-GB"/>
        </w:rPr>
        <w:t xml:space="preserve">In </w:t>
      </w:r>
      <w:r w:rsidR="006808E4" w:rsidRPr="002177B3">
        <w:rPr>
          <w:rStyle w:val="apple-converted-space"/>
          <w:rFonts w:ascii="Arial" w:eastAsia="Times New Roman" w:hAnsi="Arial" w:cs="Arial"/>
          <w:color w:val="000000"/>
          <w:lang w:val="en-GB"/>
        </w:rPr>
        <w:t>order to create a performance which is hospitable to the traces of others’ pain or trauma</w:t>
      </w:r>
      <w:r w:rsidR="00C76364">
        <w:rPr>
          <w:rStyle w:val="apple-converted-space"/>
          <w:rFonts w:ascii="Arial" w:eastAsia="Times New Roman" w:hAnsi="Arial" w:cs="Arial"/>
          <w:color w:val="000000"/>
          <w:lang w:val="en-GB"/>
        </w:rPr>
        <w:t xml:space="preserve"> however</w:t>
      </w:r>
      <w:r w:rsidR="006808E4" w:rsidRPr="002177B3">
        <w:rPr>
          <w:rStyle w:val="apple-converted-space"/>
          <w:rFonts w:ascii="Arial" w:eastAsia="Times New Roman" w:hAnsi="Arial" w:cs="Arial"/>
          <w:color w:val="000000"/>
          <w:lang w:val="en-GB"/>
        </w:rPr>
        <w:t xml:space="preserve">, it is necessary to ‘practice’ and process vulnerability further than she suggests, so that while traces of that risky and uncertain space might still remain in the work, the audience does not feel over-exposed to the risk of the artist in the act of staging their personal material. </w:t>
      </w:r>
      <w:r w:rsidR="00925134">
        <w:rPr>
          <w:rStyle w:val="apple-converted-space"/>
          <w:rFonts w:ascii="Arial" w:eastAsia="Times New Roman" w:hAnsi="Arial" w:cs="Arial"/>
          <w:color w:val="000000"/>
          <w:lang w:val="en-GB"/>
        </w:rPr>
        <w:t>It is to this purpose that I explore specific dramaturgical choices in shaping the work and the impact of working through material in a process writing phase.</w:t>
      </w:r>
    </w:p>
    <w:p w14:paraId="59EC76CF" w14:textId="77777777" w:rsidR="00BE159E" w:rsidRDefault="00BE159E" w:rsidP="006808E4">
      <w:pPr>
        <w:rPr>
          <w:rStyle w:val="apple-converted-space"/>
          <w:rFonts w:ascii="Arial" w:eastAsia="Times New Roman" w:hAnsi="Arial" w:cs="Arial"/>
          <w:color w:val="000000"/>
          <w:lang w:val="en-GB"/>
        </w:rPr>
      </w:pPr>
    </w:p>
    <w:p w14:paraId="3328E38A" w14:textId="367C05F6" w:rsidR="006808E4" w:rsidRPr="00BE159E" w:rsidRDefault="006808E4" w:rsidP="006808E4">
      <w:pPr>
        <w:rPr>
          <w:rFonts w:ascii="Arial" w:eastAsia="Times New Roman" w:hAnsi="Arial" w:cs="Arial"/>
          <w:color w:val="000000"/>
          <w:lang w:val="en-GB"/>
        </w:rPr>
      </w:pPr>
      <w:r w:rsidRPr="002177B3">
        <w:rPr>
          <w:rStyle w:val="apple-converted-space"/>
          <w:rFonts w:ascii="Arial" w:eastAsia="Times New Roman" w:hAnsi="Arial" w:cs="Arial"/>
          <w:color w:val="000000"/>
          <w:lang w:val="en-GB"/>
        </w:rPr>
        <w:t xml:space="preserve">Central to this </w:t>
      </w:r>
      <w:r w:rsidR="00925134">
        <w:rPr>
          <w:rStyle w:val="apple-converted-space"/>
          <w:rFonts w:ascii="Arial" w:eastAsia="Times New Roman" w:hAnsi="Arial" w:cs="Arial"/>
          <w:color w:val="000000"/>
          <w:lang w:val="en-GB"/>
        </w:rPr>
        <w:t xml:space="preserve">creation of </w:t>
      </w:r>
      <w:r w:rsidR="00925134" w:rsidRPr="00925134">
        <w:rPr>
          <w:rStyle w:val="apple-converted-space"/>
          <w:rFonts w:ascii="Arial" w:eastAsia="Times New Roman" w:hAnsi="Arial" w:cs="Arial"/>
          <w:i/>
          <w:color w:val="000000"/>
          <w:lang w:val="en-GB"/>
        </w:rPr>
        <w:t>practised</w:t>
      </w:r>
      <w:r w:rsidR="00925134">
        <w:rPr>
          <w:rStyle w:val="apple-converted-space"/>
          <w:rFonts w:ascii="Arial" w:eastAsia="Times New Roman" w:hAnsi="Arial" w:cs="Arial"/>
          <w:color w:val="000000"/>
          <w:lang w:val="en-GB"/>
        </w:rPr>
        <w:t xml:space="preserve"> vulnerability and</w:t>
      </w:r>
      <w:r w:rsidR="00855C58">
        <w:rPr>
          <w:rStyle w:val="apple-converted-space"/>
          <w:rFonts w:ascii="Arial" w:eastAsia="Times New Roman" w:hAnsi="Arial" w:cs="Arial"/>
          <w:color w:val="000000"/>
          <w:lang w:val="en-GB"/>
        </w:rPr>
        <w:t xml:space="preserve"> the performing persona </w:t>
      </w:r>
      <w:r w:rsidRPr="002177B3">
        <w:rPr>
          <w:rStyle w:val="apple-converted-space"/>
          <w:rFonts w:ascii="Arial" w:eastAsia="Times New Roman" w:hAnsi="Arial" w:cs="Arial"/>
          <w:color w:val="000000"/>
          <w:lang w:val="en-GB"/>
        </w:rPr>
        <w:t>is the imbrication of ‘</w:t>
      </w:r>
      <w:r w:rsidRPr="002177B3">
        <w:rPr>
          <w:rFonts w:ascii="Arial" w:hAnsi="Arial" w:cs="Arial"/>
          <w:lang w:val="en-GB"/>
        </w:rPr>
        <w:t xml:space="preserve">the actual and virtual, presence and absence, the real and </w:t>
      </w:r>
      <w:r w:rsidRPr="002177B3">
        <w:rPr>
          <w:rFonts w:ascii="Arial" w:hAnsi="Arial" w:cs="Arial"/>
          <w:color w:val="000000" w:themeColor="text1"/>
          <w:lang w:val="en-GB"/>
        </w:rPr>
        <w:t xml:space="preserve">fabrication’ (Lavender: 2016: 34), the explicit and visible construction, in other words, of a </w:t>
      </w:r>
      <w:r w:rsidR="001C3E17" w:rsidRPr="002177B3">
        <w:rPr>
          <w:rFonts w:ascii="Arial" w:hAnsi="Arial" w:cs="Arial"/>
          <w:color w:val="000000" w:themeColor="text1"/>
          <w:lang w:val="en-GB"/>
        </w:rPr>
        <w:t xml:space="preserve">performance which both authenticates and de-authenticates its relationship with the real. This is a lamentation. This is a demonstration of the </w:t>
      </w:r>
      <w:r w:rsidR="00E44C32" w:rsidRPr="002177B3">
        <w:rPr>
          <w:rFonts w:ascii="Arial" w:hAnsi="Arial" w:cs="Arial"/>
          <w:color w:val="000000" w:themeColor="text1"/>
          <w:lang w:val="en-GB"/>
        </w:rPr>
        <w:t>(</w:t>
      </w:r>
      <w:proofErr w:type="spellStart"/>
      <w:r w:rsidR="00E44C32" w:rsidRPr="002177B3">
        <w:rPr>
          <w:rFonts w:ascii="Arial" w:hAnsi="Arial" w:cs="Arial"/>
          <w:color w:val="000000" w:themeColor="text1"/>
          <w:lang w:val="en-GB"/>
        </w:rPr>
        <w:t>im</w:t>
      </w:r>
      <w:proofErr w:type="spellEnd"/>
      <w:r w:rsidR="00E44C32" w:rsidRPr="002177B3">
        <w:rPr>
          <w:rFonts w:ascii="Arial" w:hAnsi="Arial" w:cs="Arial"/>
          <w:color w:val="000000" w:themeColor="text1"/>
          <w:lang w:val="en-GB"/>
        </w:rPr>
        <w:t>)</w:t>
      </w:r>
      <w:r w:rsidR="001C3E17" w:rsidRPr="002177B3">
        <w:rPr>
          <w:rFonts w:ascii="Arial" w:hAnsi="Arial" w:cs="Arial"/>
          <w:color w:val="000000" w:themeColor="text1"/>
          <w:lang w:val="en-GB"/>
        </w:rPr>
        <w:t>possibility of lamentation.</w:t>
      </w:r>
      <w:r w:rsidR="00E44C32" w:rsidRPr="002177B3">
        <w:rPr>
          <w:rFonts w:ascii="Arial" w:hAnsi="Arial" w:cs="Arial"/>
          <w:color w:val="000000" w:themeColor="text1"/>
          <w:lang w:val="en-GB"/>
        </w:rPr>
        <w:t xml:space="preserve"> The failure to inhabit an authentic space of lamentation is inevitable in the context of performance and that in itself offers space to consider how we fluctuate between performing emotion and failing to manage and process emotion in everyday life. </w:t>
      </w:r>
    </w:p>
    <w:p w14:paraId="674091DE" w14:textId="77777777" w:rsidR="006808E4" w:rsidRPr="002177B3" w:rsidRDefault="006808E4" w:rsidP="000A43F7">
      <w:pPr>
        <w:rPr>
          <w:rFonts w:ascii="Arial" w:eastAsia="Times New Roman" w:hAnsi="Arial" w:cs="Arial"/>
          <w:color w:val="000000"/>
          <w:lang w:val="en-GB"/>
        </w:rPr>
      </w:pPr>
    </w:p>
    <w:p w14:paraId="21C8BC68" w14:textId="7FB3BEBC" w:rsidR="00AE1797" w:rsidRPr="002177B3" w:rsidRDefault="0081660B" w:rsidP="00BF307A">
      <w:pPr>
        <w:rPr>
          <w:rFonts w:ascii="Arial" w:hAnsi="Arial" w:cs="Arial"/>
          <w:color w:val="000000" w:themeColor="text1"/>
          <w:lang w:val="en-GB"/>
        </w:rPr>
      </w:pPr>
      <w:r w:rsidRPr="002177B3">
        <w:rPr>
          <w:rFonts w:ascii="Arial" w:eastAsia="Times New Roman" w:hAnsi="Arial" w:cs="Arial"/>
          <w:color w:val="000000"/>
          <w:lang w:val="en-GB"/>
        </w:rPr>
        <w:t>F</w:t>
      </w:r>
      <w:r w:rsidR="000A43F7" w:rsidRPr="002177B3">
        <w:rPr>
          <w:rFonts w:ascii="Arial" w:eastAsia="Times New Roman" w:hAnsi="Arial" w:cs="Arial"/>
          <w:color w:val="000000"/>
          <w:lang w:val="en-GB"/>
        </w:rPr>
        <w:t>rom here, I wish to</w:t>
      </w:r>
      <w:r w:rsidR="00330744" w:rsidRPr="002177B3">
        <w:rPr>
          <w:rFonts w:ascii="Arial" w:eastAsia="Times New Roman" w:hAnsi="Arial" w:cs="Arial"/>
          <w:color w:val="000000"/>
          <w:lang w:val="en-GB"/>
        </w:rPr>
        <w:t xml:space="preserve"> consider </w:t>
      </w:r>
      <w:r w:rsidR="002E7BEA" w:rsidRPr="002177B3">
        <w:rPr>
          <w:rFonts w:ascii="Arial" w:eastAsia="Times New Roman" w:hAnsi="Arial" w:cs="Arial"/>
          <w:color w:val="000000"/>
          <w:lang w:val="en-GB"/>
        </w:rPr>
        <w:t>three</w:t>
      </w:r>
      <w:r w:rsidR="00330744" w:rsidRPr="002177B3">
        <w:rPr>
          <w:rFonts w:ascii="Arial" w:eastAsia="Times New Roman" w:hAnsi="Arial" w:cs="Arial"/>
          <w:color w:val="000000"/>
          <w:lang w:val="en-GB"/>
        </w:rPr>
        <w:t xml:space="preserve"> key aspects of the dramaturgy of persona – the persona as multiple and fragmented; the persona as not only in a state of continual emergence or (self)production but as co-emerging, using Ettinger’s concept of ‘co-poeisie’ </w:t>
      </w:r>
      <w:r w:rsidR="00330744" w:rsidRPr="002177B3">
        <w:rPr>
          <w:rFonts w:ascii="Arial" w:hAnsi="Arial" w:cs="Arial"/>
          <w:color w:val="000000" w:themeColor="text1"/>
          <w:lang w:val="en-GB"/>
        </w:rPr>
        <w:t>(2005: 704</w:t>
      </w:r>
      <w:r w:rsidR="007308DA">
        <w:rPr>
          <w:rFonts w:ascii="Arial" w:hAnsi="Arial" w:cs="Arial"/>
          <w:color w:val="000000" w:themeColor="text1"/>
          <w:lang w:val="en-GB"/>
        </w:rPr>
        <w:t>)</w:t>
      </w:r>
      <w:r w:rsidR="001C3E17" w:rsidRPr="002177B3">
        <w:rPr>
          <w:rFonts w:ascii="Arial" w:hAnsi="Arial" w:cs="Arial"/>
          <w:color w:val="000000" w:themeColor="text1"/>
          <w:lang w:val="en-GB"/>
        </w:rPr>
        <w:t xml:space="preserve">; and </w:t>
      </w:r>
      <w:r w:rsidR="00AE1797" w:rsidRPr="002177B3">
        <w:rPr>
          <w:rFonts w:ascii="Arial" w:hAnsi="Arial" w:cs="Arial"/>
          <w:lang w:val="en-GB"/>
        </w:rPr>
        <w:t xml:space="preserve">the transition from a writing voice to </w:t>
      </w:r>
      <w:r w:rsidR="001C3E17" w:rsidRPr="002177B3">
        <w:rPr>
          <w:rFonts w:ascii="Arial" w:hAnsi="Arial" w:cs="Arial"/>
          <w:lang w:val="en-GB"/>
        </w:rPr>
        <w:t>a</w:t>
      </w:r>
      <w:r w:rsidR="00AE1797" w:rsidRPr="002177B3">
        <w:rPr>
          <w:rFonts w:ascii="Arial" w:hAnsi="Arial" w:cs="Arial"/>
          <w:lang w:val="en-GB"/>
        </w:rPr>
        <w:t xml:space="preserve"> performing voice </w:t>
      </w:r>
      <w:r w:rsidR="001C3E17" w:rsidRPr="002177B3">
        <w:rPr>
          <w:rFonts w:ascii="Arial" w:hAnsi="Arial" w:cs="Arial"/>
          <w:lang w:val="en-GB"/>
        </w:rPr>
        <w:t xml:space="preserve">through </w:t>
      </w:r>
      <w:r w:rsidR="002177B3" w:rsidRPr="002177B3">
        <w:rPr>
          <w:rFonts w:ascii="Arial" w:hAnsi="Arial" w:cs="Arial"/>
          <w:i/>
          <w:lang w:val="en-GB"/>
        </w:rPr>
        <w:t>practis</w:t>
      </w:r>
      <w:r w:rsidR="001C3E17" w:rsidRPr="002177B3">
        <w:rPr>
          <w:rFonts w:ascii="Arial" w:hAnsi="Arial" w:cs="Arial"/>
          <w:i/>
          <w:lang w:val="en-GB"/>
        </w:rPr>
        <w:t>ing</w:t>
      </w:r>
      <w:r w:rsidR="001C3E17" w:rsidRPr="002177B3">
        <w:rPr>
          <w:rFonts w:ascii="Arial" w:hAnsi="Arial" w:cs="Arial"/>
          <w:lang w:val="en-GB"/>
        </w:rPr>
        <w:t xml:space="preserve"> vulnerability, </w:t>
      </w:r>
      <w:r w:rsidR="00AE1797" w:rsidRPr="002177B3">
        <w:rPr>
          <w:rFonts w:ascii="Arial" w:hAnsi="Arial" w:cs="Arial"/>
          <w:lang w:val="en-GB"/>
        </w:rPr>
        <w:t xml:space="preserve">where the </w:t>
      </w:r>
      <w:r w:rsidR="00AE1797" w:rsidRPr="002177B3">
        <w:rPr>
          <w:rFonts w:ascii="Arial" w:hAnsi="Arial" w:cs="Arial"/>
          <w:color w:val="000000" w:themeColor="text1"/>
          <w:lang w:val="en-GB"/>
        </w:rPr>
        <w:t>act of voicing is an act o</w:t>
      </w:r>
      <w:r w:rsidR="001C3E17" w:rsidRPr="002177B3">
        <w:rPr>
          <w:rFonts w:ascii="Arial" w:hAnsi="Arial" w:cs="Arial"/>
          <w:color w:val="000000" w:themeColor="text1"/>
          <w:lang w:val="en-GB"/>
        </w:rPr>
        <w:t xml:space="preserve">f taking responsibility for or </w:t>
      </w:r>
      <w:r w:rsidR="00AE1797" w:rsidRPr="002177B3">
        <w:rPr>
          <w:rFonts w:ascii="Arial" w:hAnsi="Arial" w:cs="Arial"/>
          <w:i/>
          <w:color w:val="000000" w:themeColor="text1"/>
          <w:lang w:val="en-GB"/>
        </w:rPr>
        <w:t>bearing</w:t>
      </w:r>
      <w:r w:rsidR="00AE1797" w:rsidRPr="002177B3">
        <w:rPr>
          <w:rFonts w:ascii="Arial" w:hAnsi="Arial" w:cs="Arial"/>
          <w:color w:val="000000" w:themeColor="text1"/>
          <w:lang w:val="en-GB"/>
        </w:rPr>
        <w:t xml:space="preserve"> the text on stage </w:t>
      </w:r>
      <w:r w:rsidR="00E87FCD" w:rsidRPr="002177B3">
        <w:rPr>
          <w:rFonts w:ascii="Arial" w:hAnsi="Arial" w:cs="Arial"/>
          <w:color w:val="000000" w:themeColor="text1"/>
          <w:lang w:val="en-GB"/>
        </w:rPr>
        <w:t>(Barnett, 2008</w:t>
      </w:r>
      <w:r w:rsidR="007308DA">
        <w:rPr>
          <w:rFonts w:ascii="Arial" w:hAnsi="Arial" w:cs="Arial"/>
          <w:color w:val="000000" w:themeColor="text1"/>
          <w:lang w:val="en-GB"/>
        </w:rPr>
        <w:t xml:space="preserve">). </w:t>
      </w:r>
      <w:r w:rsidR="00863282">
        <w:rPr>
          <w:rFonts w:ascii="Arial" w:hAnsi="Arial" w:cs="Arial"/>
          <w:color w:val="000000" w:themeColor="text1"/>
          <w:lang w:val="en-GB"/>
        </w:rPr>
        <w:t>T</w:t>
      </w:r>
      <w:r w:rsidR="0064533C" w:rsidRPr="002177B3">
        <w:rPr>
          <w:rFonts w:ascii="Arial" w:hAnsi="Arial" w:cs="Arial"/>
          <w:color w:val="000000" w:themeColor="text1"/>
          <w:lang w:val="en-GB"/>
        </w:rPr>
        <w:t xml:space="preserve">hese approaches </w:t>
      </w:r>
      <w:r w:rsidR="00C267AE">
        <w:rPr>
          <w:rFonts w:ascii="Arial" w:hAnsi="Arial" w:cs="Arial"/>
          <w:color w:val="000000" w:themeColor="text1"/>
          <w:lang w:val="en-GB"/>
        </w:rPr>
        <w:t xml:space="preserve">to the dramaturgy of persona </w:t>
      </w:r>
      <w:r w:rsidR="00863282">
        <w:rPr>
          <w:rFonts w:ascii="Arial" w:hAnsi="Arial" w:cs="Arial"/>
          <w:color w:val="000000" w:themeColor="text1"/>
          <w:lang w:val="en-GB"/>
        </w:rPr>
        <w:t>were explored in this project as a means to</w:t>
      </w:r>
      <w:r w:rsidR="0064533C" w:rsidRPr="002177B3">
        <w:rPr>
          <w:rFonts w:ascii="Arial" w:hAnsi="Arial" w:cs="Arial"/>
          <w:color w:val="000000" w:themeColor="text1"/>
          <w:lang w:val="en-GB"/>
        </w:rPr>
        <w:t xml:space="preserve"> facilitate a space of compassionate hospitality</w:t>
      </w:r>
      <w:r w:rsidR="00863282">
        <w:rPr>
          <w:rFonts w:ascii="Arial" w:hAnsi="Arial" w:cs="Arial"/>
          <w:color w:val="000000" w:themeColor="text1"/>
          <w:lang w:val="en-GB"/>
        </w:rPr>
        <w:t xml:space="preserve"> and therefore represent key methods employed in the process and presentation of the practice as research.</w:t>
      </w:r>
    </w:p>
    <w:p w14:paraId="5B1E3DB1" w14:textId="77777777" w:rsidR="00330744" w:rsidRPr="002177B3" w:rsidRDefault="00330744" w:rsidP="00BF307A">
      <w:pPr>
        <w:rPr>
          <w:rFonts w:ascii="Arial" w:hAnsi="Arial" w:cs="Arial"/>
          <w:color w:val="000000" w:themeColor="text1"/>
          <w:lang w:val="en-GB"/>
        </w:rPr>
      </w:pPr>
    </w:p>
    <w:p w14:paraId="6C503FE1" w14:textId="599072E9" w:rsidR="006808E4" w:rsidRPr="002177B3" w:rsidRDefault="0064533C" w:rsidP="00BF307A">
      <w:pPr>
        <w:rPr>
          <w:rFonts w:ascii="Arial" w:eastAsia="Times New Roman" w:hAnsi="Arial" w:cs="Arial"/>
          <w:b/>
          <w:color w:val="000000"/>
          <w:lang w:val="en-GB"/>
        </w:rPr>
      </w:pPr>
      <w:r w:rsidRPr="002177B3">
        <w:rPr>
          <w:rFonts w:ascii="Arial" w:eastAsia="Times New Roman" w:hAnsi="Arial" w:cs="Arial"/>
          <w:b/>
          <w:color w:val="000000"/>
          <w:lang w:val="en-GB"/>
        </w:rPr>
        <w:t>Layering voices: multiplicity and rupture in the persona</w:t>
      </w:r>
    </w:p>
    <w:p w14:paraId="45CD1316" w14:textId="693B777B" w:rsidR="007C3A4E" w:rsidRPr="002177B3" w:rsidRDefault="00141E1E" w:rsidP="00060492">
      <w:pPr>
        <w:rPr>
          <w:rFonts w:ascii="Arial" w:hAnsi="Arial" w:cs="Arial"/>
          <w:color w:val="000000" w:themeColor="text1"/>
          <w:lang w:val="en-GB"/>
        </w:rPr>
      </w:pPr>
      <w:r w:rsidRPr="002177B3">
        <w:rPr>
          <w:rFonts w:ascii="Arial" w:hAnsi="Arial" w:cs="Arial"/>
          <w:color w:val="000000" w:themeColor="text1"/>
          <w:lang w:val="en-GB"/>
        </w:rPr>
        <w:t>My approach to multiplicity in persona</w:t>
      </w:r>
      <w:r w:rsidR="009A6E7F">
        <w:rPr>
          <w:rFonts w:ascii="Arial" w:hAnsi="Arial" w:cs="Arial"/>
          <w:color w:val="000000" w:themeColor="text1"/>
          <w:lang w:val="en-GB"/>
        </w:rPr>
        <w:t xml:space="preserve"> in this work</w:t>
      </w:r>
      <w:r w:rsidRPr="002177B3">
        <w:rPr>
          <w:rFonts w:ascii="Arial" w:hAnsi="Arial" w:cs="Arial"/>
          <w:color w:val="000000" w:themeColor="text1"/>
          <w:lang w:val="en-GB"/>
        </w:rPr>
        <w:t xml:space="preserve"> is</w:t>
      </w:r>
      <w:r w:rsidR="00A17F0B" w:rsidRPr="002177B3">
        <w:rPr>
          <w:rFonts w:ascii="Arial" w:hAnsi="Arial" w:cs="Arial"/>
          <w:color w:val="000000" w:themeColor="text1"/>
          <w:lang w:val="en-GB"/>
        </w:rPr>
        <w:t>,</w:t>
      </w:r>
      <w:r w:rsidRPr="002177B3">
        <w:rPr>
          <w:rFonts w:ascii="Arial" w:hAnsi="Arial" w:cs="Arial"/>
          <w:color w:val="000000" w:themeColor="text1"/>
          <w:lang w:val="en-GB"/>
        </w:rPr>
        <w:t xml:space="preserve"> </w:t>
      </w:r>
      <w:r w:rsidR="00501040" w:rsidRPr="002177B3">
        <w:rPr>
          <w:rFonts w:ascii="Arial" w:hAnsi="Arial" w:cs="Arial"/>
          <w:color w:val="000000" w:themeColor="text1"/>
          <w:lang w:val="en-GB"/>
        </w:rPr>
        <w:t>on the first level, an interweaving of different voic</w:t>
      </w:r>
      <w:r w:rsidR="00A62A65">
        <w:rPr>
          <w:rFonts w:ascii="Arial" w:hAnsi="Arial" w:cs="Arial"/>
          <w:color w:val="000000" w:themeColor="text1"/>
          <w:lang w:val="en-GB"/>
        </w:rPr>
        <w:t>es or discourses,</w:t>
      </w:r>
      <w:r w:rsidR="00A17F0B" w:rsidRPr="002177B3">
        <w:rPr>
          <w:rFonts w:ascii="Arial" w:hAnsi="Arial" w:cs="Arial"/>
          <w:color w:val="000000" w:themeColor="text1"/>
          <w:lang w:val="en-GB"/>
        </w:rPr>
        <w:t xml:space="preserve"> some familiar, close to my everyday professional selves and some less so. There is an explicit trying on of unfamiliar voices central to the thematic exploration of the work, as the performative persona shares </w:t>
      </w:r>
      <w:r w:rsidR="00A62A65">
        <w:rPr>
          <w:rFonts w:ascii="Arial" w:hAnsi="Arial" w:cs="Arial"/>
          <w:color w:val="000000" w:themeColor="text1"/>
          <w:lang w:val="en-GB"/>
        </w:rPr>
        <w:t xml:space="preserve">with the audience </w:t>
      </w:r>
      <w:r w:rsidR="00A17F0B" w:rsidRPr="002177B3">
        <w:rPr>
          <w:rFonts w:ascii="Arial" w:hAnsi="Arial" w:cs="Arial"/>
          <w:color w:val="000000" w:themeColor="text1"/>
          <w:lang w:val="en-GB"/>
        </w:rPr>
        <w:t xml:space="preserve">multiple attempts to find a voice for lamentation. </w:t>
      </w:r>
      <w:r w:rsidR="00615566" w:rsidRPr="002177B3">
        <w:rPr>
          <w:rFonts w:ascii="Arial" w:hAnsi="Arial" w:cs="Arial"/>
          <w:color w:val="000000" w:themeColor="text1"/>
          <w:lang w:val="en-GB"/>
        </w:rPr>
        <w:t xml:space="preserve">In terms of theorising this on a dramaturgical level, </w:t>
      </w:r>
      <w:r w:rsidR="000918C2">
        <w:rPr>
          <w:rFonts w:ascii="Arial" w:hAnsi="Arial" w:cs="Arial"/>
          <w:color w:val="000000" w:themeColor="text1"/>
          <w:lang w:val="en-GB"/>
        </w:rPr>
        <w:t xml:space="preserve">I </w:t>
      </w:r>
      <w:r w:rsidR="00060492">
        <w:rPr>
          <w:rFonts w:ascii="Arial" w:hAnsi="Arial" w:cs="Arial"/>
          <w:color w:val="000000" w:themeColor="text1"/>
          <w:lang w:val="en-GB"/>
        </w:rPr>
        <w:t>found</w:t>
      </w:r>
      <w:r w:rsidR="000918C2">
        <w:rPr>
          <w:rFonts w:ascii="Arial" w:hAnsi="Arial" w:cs="Arial"/>
          <w:color w:val="000000" w:themeColor="text1"/>
          <w:lang w:val="en-GB"/>
        </w:rPr>
        <w:t xml:space="preserve"> that </w:t>
      </w:r>
      <w:r w:rsidR="005B1C67">
        <w:rPr>
          <w:rFonts w:ascii="Arial" w:hAnsi="Arial" w:cs="Arial"/>
          <w:color w:val="000000" w:themeColor="text1"/>
          <w:lang w:val="en-GB"/>
        </w:rPr>
        <w:t xml:space="preserve">it is </w:t>
      </w:r>
      <w:r w:rsidR="00615566" w:rsidRPr="002177B3">
        <w:rPr>
          <w:rFonts w:ascii="Arial" w:hAnsi="Arial" w:cs="Arial"/>
          <w:color w:val="000000" w:themeColor="text1"/>
          <w:lang w:val="en-GB"/>
        </w:rPr>
        <w:t xml:space="preserve">the </w:t>
      </w:r>
      <w:r w:rsidR="00CF436E" w:rsidRPr="00060492">
        <w:rPr>
          <w:rFonts w:ascii="Arial" w:hAnsi="Arial" w:cs="Arial"/>
          <w:color w:val="000000" w:themeColor="text1"/>
          <w:lang w:val="en-GB"/>
        </w:rPr>
        <w:t>relationship</w:t>
      </w:r>
      <w:r w:rsidR="00CF436E" w:rsidRPr="002177B3">
        <w:rPr>
          <w:rFonts w:ascii="Arial" w:hAnsi="Arial" w:cs="Arial"/>
          <w:color w:val="000000" w:themeColor="text1"/>
          <w:lang w:val="en-GB"/>
        </w:rPr>
        <w:t xml:space="preserve"> between those voices </w:t>
      </w:r>
      <w:r w:rsidR="005B1C67">
        <w:rPr>
          <w:rFonts w:ascii="Arial" w:hAnsi="Arial" w:cs="Arial"/>
          <w:color w:val="000000" w:themeColor="text1"/>
          <w:lang w:val="en-GB"/>
        </w:rPr>
        <w:t xml:space="preserve">which </w:t>
      </w:r>
      <w:r w:rsidR="00CF436E" w:rsidRPr="002177B3">
        <w:rPr>
          <w:rFonts w:ascii="Arial" w:hAnsi="Arial" w:cs="Arial"/>
          <w:color w:val="000000" w:themeColor="text1"/>
          <w:lang w:val="en-GB"/>
        </w:rPr>
        <w:t>defines the formation of a multiple emergent self</w:t>
      </w:r>
      <w:r w:rsidR="00060492">
        <w:rPr>
          <w:rFonts w:ascii="Arial" w:hAnsi="Arial" w:cs="Arial"/>
          <w:color w:val="000000" w:themeColor="text1"/>
          <w:lang w:val="en-GB"/>
        </w:rPr>
        <w:t xml:space="preserve"> – the interruptions, gaps, discontinuities, echoes and connections themselves create the sense that the self is both multiple and emerging as an entity</w:t>
      </w:r>
      <w:r w:rsidR="00CF436E" w:rsidRPr="002177B3">
        <w:rPr>
          <w:rFonts w:ascii="Arial" w:hAnsi="Arial" w:cs="Arial"/>
          <w:color w:val="000000" w:themeColor="text1"/>
          <w:lang w:val="en-GB"/>
        </w:rPr>
        <w:t>.</w:t>
      </w:r>
      <w:r w:rsidR="00060492">
        <w:rPr>
          <w:rFonts w:ascii="Arial" w:hAnsi="Arial" w:cs="Arial"/>
          <w:color w:val="000000" w:themeColor="text1"/>
          <w:lang w:val="en-GB"/>
        </w:rPr>
        <w:t xml:space="preserve">  </w:t>
      </w:r>
      <w:r w:rsidR="00A17F0B" w:rsidRPr="002177B3">
        <w:rPr>
          <w:rFonts w:ascii="Arial" w:hAnsi="Arial" w:cs="Arial"/>
          <w:color w:val="000000" w:themeColor="text1"/>
          <w:lang w:val="en-GB"/>
        </w:rPr>
        <w:t>This means that although</w:t>
      </w:r>
      <w:r w:rsidR="007C3A4E" w:rsidRPr="002177B3">
        <w:rPr>
          <w:rFonts w:ascii="Arial" w:hAnsi="Arial" w:cs="Arial"/>
          <w:color w:val="000000" w:themeColor="text1"/>
          <w:lang w:val="en-GB"/>
        </w:rPr>
        <w:t xml:space="preserve"> the performance does not use different media in the everyday technological sense</w:t>
      </w:r>
      <w:r w:rsidR="00A17F0B" w:rsidRPr="002177B3">
        <w:rPr>
          <w:rFonts w:ascii="Arial" w:hAnsi="Arial" w:cs="Arial"/>
          <w:color w:val="000000" w:themeColor="text1"/>
          <w:lang w:val="en-GB"/>
        </w:rPr>
        <w:t>,</w:t>
      </w:r>
      <w:r w:rsidR="007C3A4E" w:rsidRPr="002177B3">
        <w:rPr>
          <w:rFonts w:ascii="Arial" w:hAnsi="Arial" w:cs="Arial"/>
          <w:color w:val="000000" w:themeColor="text1"/>
          <w:lang w:val="en-GB"/>
        </w:rPr>
        <w:t xml:space="preserve"> </w:t>
      </w:r>
      <w:r w:rsidR="00A62A65">
        <w:rPr>
          <w:rFonts w:ascii="Arial" w:hAnsi="Arial" w:cs="Arial"/>
          <w:color w:val="000000" w:themeColor="text1"/>
          <w:lang w:val="en-GB"/>
        </w:rPr>
        <w:t xml:space="preserve">it does create different medialities and </w:t>
      </w:r>
      <w:r w:rsidR="007C3A4E" w:rsidRPr="002177B3">
        <w:rPr>
          <w:rFonts w:ascii="Arial" w:hAnsi="Arial" w:cs="Arial"/>
          <w:color w:val="000000" w:themeColor="text1"/>
          <w:lang w:val="en-GB"/>
        </w:rPr>
        <w:t xml:space="preserve">it has been helpful to think about this in terms of </w:t>
      </w:r>
      <w:r w:rsidR="00351E58" w:rsidRPr="002177B3">
        <w:rPr>
          <w:rFonts w:ascii="Arial" w:hAnsi="Arial" w:cs="Arial"/>
          <w:color w:val="000000" w:themeColor="text1"/>
          <w:lang w:val="en-GB"/>
        </w:rPr>
        <w:t xml:space="preserve">theories of </w:t>
      </w:r>
      <w:r w:rsidR="007C3A4E" w:rsidRPr="002177B3">
        <w:rPr>
          <w:rFonts w:ascii="Arial" w:hAnsi="Arial" w:cs="Arial"/>
          <w:color w:val="000000" w:themeColor="text1"/>
          <w:lang w:val="en-GB"/>
        </w:rPr>
        <w:t>intermediality in performance because of the way these modes of expression work in relation to each other through counterpoint and interruption</w:t>
      </w:r>
      <w:r w:rsidR="00CF436E" w:rsidRPr="002177B3">
        <w:rPr>
          <w:rFonts w:ascii="Arial" w:hAnsi="Arial" w:cs="Arial"/>
          <w:color w:val="000000" w:themeColor="text1"/>
          <w:lang w:val="en-GB"/>
        </w:rPr>
        <w:t>.</w:t>
      </w:r>
    </w:p>
    <w:p w14:paraId="1DBC1807" w14:textId="77777777" w:rsidR="00AE644D" w:rsidRPr="002177B3" w:rsidRDefault="00AE644D" w:rsidP="007C3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1AF2A6F6" w14:textId="29639728"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The concept of intermediality has been described as</w:t>
      </w:r>
      <w:r w:rsidR="00A62A65">
        <w:rPr>
          <w:rFonts w:ascii="Arial" w:hAnsi="Arial" w:cs="Arial"/>
          <w:color w:val="000000" w:themeColor="text1"/>
          <w:lang w:val="en-GB"/>
        </w:rPr>
        <w:t xml:space="preserve"> being</w:t>
      </w:r>
      <w:r w:rsidRPr="002177B3">
        <w:rPr>
          <w:rFonts w:ascii="Arial" w:hAnsi="Arial" w:cs="Arial"/>
          <w:color w:val="000000" w:themeColor="text1"/>
          <w:lang w:val="en-GB"/>
        </w:rPr>
        <w:t xml:space="preserve"> defined by the space in-between medialities, but also by the combination or collision of the interwoven medialities, and both of these definitions are useful</w:t>
      </w:r>
      <w:r w:rsidR="00060492">
        <w:rPr>
          <w:rFonts w:ascii="Arial" w:hAnsi="Arial" w:cs="Arial"/>
          <w:color w:val="000000" w:themeColor="text1"/>
          <w:lang w:val="en-GB"/>
        </w:rPr>
        <w:t xml:space="preserve"> to clarify how this persona formation works</w:t>
      </w:r>
      <w:r w:rsidRPr="002177B3">
        <w:rPr>
          <w:rFonts w:ascii="Arial" w:hAnsi="Arial" w:cs="Arial"/>
          <w:color w:val="000000" w:themeColor="text1"/>
          <w:lang w:val="en-GB"/>
        </w:rPr>
        <w:t>. Pete</w:t>
      </w:r>
      <w:r w:rsidR="00A62A65">
        <w:rPr>
          <w:rFonts w:ascii="Arial" w:hAnsi="Arial" w:cs="Arial"/>
          <w:color w:val="000000" w:themeColor="text1"/>
          <w:lang w:val="en-GB"/>
        </w:rPr>
        <w:t xml:space="preserve">r </w:t>
      </w:r>
      <w:proofErr w:type="spellStart"/>
      <w:r w:rsidR="00A62A65">
        <w:rPr>
          <w:rFonts w:ascii="Arial" w:hAnsi="Arial" w:cs="Arial"/>
          <w:color w:val="000000" w:themeColor="text1"/>
          <w:lang w:val="en-GB"/>
        </w:rPr>
        <w:t>Boenisch</w:t>
      </w:r>
      <w:proofErr w:type="spellEnd"/>
      <w:r w:rsidR="00A62A65">
        <w:rPr>
          <w:rFonts w:ascii="Arial" w:hAnsi="Arial" w:cs="Arial"/>
          <w:color w:val="000000" w:themeColor="text1"/>
          <w:lang w:val="en-GB"/>
        </w:rPr>
        <w:t xml:space="preserve"> in Aesthetic Art to Aesthetic A</w:t>
      </w:r>
      <w:r w:rsidRPr="002177B3">
        <w:rPr>
          <w:rFonts w:ascii="Arial" w:hAnsi="Arial" w:cs="Arial"/>
          <w:color w:val="000000" w:themeColor="text1"/>
          <w:lang w:val="en-GB"/>
        </w:rPr>
        <w:t xml:space="preserve">ct: Theatre, Media, Intermedial Performance (2006) defines intermediality as ‘an effect performed in-between mediality, supplying multiple perspectives, and foregrounding the making of meaning rather than obediently transmitting meaning. Intermediality is an aisthetic act’, a perceptual act (103). There are three elements here to note and I would like to start with the importance of multiplicity and being </w:t>
      </w:r>
      <w:r w:rsidRPr="002177B3">
        <w:rPr>
          <w:rFonts w:ascii="Arial" w:hAnsi="Arial" w:cs="Arial"/>
          <w:i/>
          <w:color w:val="000000" w:themeColor="text1"/>
          <w:lang w:val="en-GB"/>
        </w:rPr>
        <w:t>between</w:t>
      </w:r>
      <w:r w:rsidRPr="002177B3">
        <w:rPr>
          <w:rFonts w:ascii="Arial" w:hAnsi="Arial" w:cs="Arial"/>
          <w:color w:val="000000" w:themeColor="text1"/>
          <w:lang w:val="en-GB"/>
        </w:rPr>
        <w:t xml:space="preserve"> medialities which recognizes that we are not simply moving from one to another in a linear fashion; there is a layering and a collision of perspectives. </w:t>
      </w:r>
    </w:p>
    <w:p w14:paraId="69FBEA9B" w14:textId="77777777"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006421D7" w14:textId="497C56FD" w:rsidR="00AE644D" w:rsidRPr="002177B3" w:rsidRDefault="00A62A65"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Pr>
          <w:rFonts w:ascii="Arial" w:hAnsi="Arial" w:cs="Arial"/>
          <w:color w:val="000000" w:themeColor="text1"/>
          <w:lang w:val="en-GB"/>
        </w:rPr>
        <w:t>I</w:t>
      </w:r>
      <w:r w:rsidRPr="002177B3">
        <w:rPr>
          <w:rFonts w:ascii="Arial" w:hAnsi="Arial" w:cs="Arial"/>
          <w:color w:val="000000" w:themeColor="text1"/>
          <w:lang w:val="en-GB"/>
        </w:rPr>
        <w:t>n his chapter</w:t>
      </w:r>
      <w:r>
        <w:rPr>
          <w:rFonts w:ascii="Arial" w:hAnsi="Arial" w:cs="Arial"/>
          <w:color w:val="000000" w:themeColor="text1"/>
          <w:lang w:val="en-GB"/>
        </w:rPr>
        <w:t>,</w:t>
      </w:r>
      <w:r w:rsidRPr="002177B3">
        <w:rPr>
          <w:rFonts w:ascii="Arial" w:hAnsi="Arial" w:cs="Arial"/>
          <w:color w:val="000000" w:themeColor="text1"/>
          <w:lang w:val="en-GB"/>
        </w:rPr>
        <w:t xml:space="preserve"> ‘The Lost Babylon’ in </w:t>
      </w:r>
      <w:r w:rsidRPr="002177B3">
        <w:rPr>
          <w:rFonts w:ascii="Arial" w:hAnsi="Arial" w:cs="Arial"/>
          <w:i/>
          <w:color w:val="000000" w:themeColor="text1"/>
          <w:lang w:val="en-GB"/>
        </w:rPr>
        <w:t>Mapping Intermediality in Performance</w:t>
      </w:r>
      <w:r w:rsidRPr="002177B3">
        <w:rPr>
          <w:rFonts w:ascii="Arial" w:hAnsi="Arial" w:cs="Arial"/>
          <w:color w:val="000000" w:themeColor="text1"/>
          <w:lang w:val="en-GB"/>
        </w:rPr>
        <w:t xml:space="preserve"> (2010) </w:t>
      </w:r>
      <w:r w:rsidR="00AE644D" w:rsidRPr="002177B3">
        <w:rPr>
          <w:rFonts w:ascii="Arial" w:hAnsi="Arial" w:cs="Arial"/>
          <w:color w:val="000000" w:themeColor="text1"/>
          <w:lang w:val="en-GB"/>
        </w:rPr>
        <w:t xml:space="preserve">Russell </w:t>
      </w:r>
      <w:proofErr w:type="spellStart"/>
      <w:r w:rsidR="00AE644D" w:rsidRPr="002177B3">
        <w:rPr>
          <w:rFonts w:ascii="Arial" w:hAnsi="Arial" w:cs="Arial"/>
          <w:color w:val="000000" w:themeColor="text1"/>
          <w:lang w:val="en-GB"/>
        </w:rPr>
        <w:t>Fewster</w:t>
      </w:r>
      <w:proofErr w:type="spellEnd"/>
      <w:r w:rsidR="00AE644D" w:rsidRPr="002177B3">
        <w:rPr>
          <w:rFonts w:ascii="Arial" w:hAnsi="Arial" w:cs="Arial"/>
          <w:color w:val="000000" w:themeColor="text1"/>
          <w:lang w:val="en-GB"/>
        </w:rPr>
        <w:t xml:space="preserve"> comment</w:t>
      </w:r>
      <w:r>
        <w:rPr>
          <w:rFonts w:ascii="Arial" w:hAnsi="Arial" w:cs="Arial"/>
          <w:color w:val="000000" w:themeColor="text1"/>
          <w:lang w:val="en-GB"/>
        </w:rPr>
        <w:t>s</w:t>
      </w:r>
      <w:r w:rsidR="00AE644D" w:rsidRPr="002177B3">
        <w:rPr>
          <w:rFonts w:ascii="Arial" w:hAnsi="Arial" w:cs="Arial"/>
          <w:color w:val="000000" w:themeColor="text1"/>
          <w:lang w:val="en-GB"/>
        </w:rPr>
        <w:t xml:space="preserve"> that intermediality is defined by the ‘both-and’ not the ‘Either/or” (64). Accordingly, we cannot define the in-between as only a space between, but instead we must recognize</w:t>
      </w:r>
      <w:r>
        <w:rPr>
          <w:rFonts w:ascii="Arial" w:hAnsi="Arial" w:cs="Arial"/>
          <w:color w:val="000000" w:themeColor="text1"/>
          <w:lang w:val="en-GB"/>
        </w:rPr>
        <w:t xml:space="preserve"> that</w:t>
      </w:r>
      <w:r w:rsidR="00AE644D" w:rsidRPr="002177B3">
        <w:rPr>
          <w:rFonts w:ascii="Arial" w:hAnsi="Arial" w:cs="Arial"/>
          <w:color w:val="000000" w:themeColor="text1"/>
          <w:lang w:val="en-GB"/>
        </w:rPr>
        <w:t xml:space="preserve"> it is the collision of these many medialities or modes of perception as well. The implication here is that it is more than the sum of its parts and more than the space between these discourses. Instead it is a perceptual field which in its specific combination </w:t>
      </w:r>
      <w:r w:rsidR="00AE644D" w:rsidRPr="002177B3">
        <w:rPr>
          <w:rFonts w:ascii="Arial" w:hAnsi="Arial" w:cs="Arial"/>
          <w:bCs/>
          <w:color w:val="000000" w:themeColor="text1"/>
          <w:lang w:val="en-GB"/>
        </w:rPr>
        <w:t>is</w:t>
      </w:r>
      <w:r w:rsidR="00AE644D" w:rsidRPr="002177B3">
        <w:rPr>
          <w:rFonts w:ascii="Arial" w:hAnsi="Arial" w:cs="Arial"/>
          <w:color w:val="000000" w:themeColor="text1"/>
          <w:lang w:val="en-GB"/>
        </w:rPr>
        <w:t xml:space="preserve"> new. Intermediality here is a collision of multiple medialities where the </w:t>
      </w:r>
      <w:r w:rsidR="00AE644D" w:rsidRPr="002177B3">
        <w:rPr>
          <w:rFonts w:ascii="Arial" w:hAnsi="Arial" w:cs="Arial"/>
          <w:i/>
          <w:color w:val="000000" w:themeColor="text1"/>
          <w:lang w:val="en-GB"/>
        </w:rPr>
        <w:t>both-and</w:t>
      </w:r>
      <w:r w:rsidR="00AE644D" w:rsidRPr="002177B3">
        <w:rPr>
          <w:rFonts w:ascii="Arial" w:hAnsi="Arial" w:cs="Arial"/>
          <w:color w:val="000000" w:themeColor="text1"/>
          <w:lang w:val="en-GB"/>
        </w:rPr>
        <w:t xml:space="preserve">, and the space opened up </w:t>
      </w:r>
      <w:r w:rsidR="00AE644D" w:rsidRPr="002177B3">
        <w:rPr>
          <w:rFonts w:ascii="Arial" w:hAnsi="Arial" w:cs="Arial"/>
          <w:i/>
          <w:color w:val="000000" w:themeColor="text1"/>
          <w:lang w:val="en-GB"/>
        </w:rPr>
        <w:t>in-between</w:t>
      </w:r>
      <w:r w:rsidR="00AE644D" w:rsidRPr="002177B3">
        <w:rPr>
          <w:rFonts w:ascii="Arial" w:hAnsi="Arial" w:cs="Arial"/>
          <w:color w:val="000000" w:themeColor="text1"/>
          <w:lang w:val="en-GB"/>
        </w:rPr>
        <w:t xml:space="preserve"> </w:t>
      </w:r>
      <w:r>
        <w:rPr>
          <w:rFonts w:ascii="Arial" w:hAnsi="Arial" w:cs="Arial"/>
          <w:color w:val="000000" w:themeColor="text1"/>
          <w:lang w:val="en-GB"/>
        </w:rPr>
        <w:t xml:space="preserve">voices </w:t>
      </w:r>
      <w:r w:rsidR="00AE644D" w:rsidRPr="002177B3">
        <w:rPr>
          <w:rFonts w:ascii="Arial" w:hAnsi="Arial" w:cs="Arial"/>
          <w:color w:val="000000" w:themeColor="text1"/>
          <w:lang w:val="en-GB"/>
        </w:rPr>
        <w:t xml:space="preserve">form part of the perceptual experience - the collision itself and the empty space between. </w:t>
      </w:r>
    </w:p>
    <w:p w14:paraId="1C72ED4E" w14:textId="77777777"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000685A9" w14:textId="1B6ADEF8"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In </w:t>
      </w:r>
      <w:r w:rsidRPr="002177B3">
        <w:rPr>
          <w:rFonts w:ascii="Arial" w:hAnsi="Arial" w:cs="Arial"/>
          <w:i/>
          <w:color w:val="000000" w:themeColor="text1"/>
          <w:lang w:val="en-GB"/>
        </w:rPr>
        <w:t xml:space="preserve">And by the Way the Cat is Dead, </w:t>
      </w:r>
      <w:r w:rsidRPr="002177B3">
        <w:rPr>
          <w:rFonts w:ascii="Arial" w:hAnsi="Arial" w:cs="Arial"/>
          <w:color w:val="000000" w:themeColor="text1"/>
          <w:lang w:val="en-GB"/>
        </w:rPr>
        <w:t xml:space="preserve">this in-between is manifested as a space between </w:t>
      </w:r>
      <w:r w:rsidR="00351E58" w:rsidRPr="002177B3">
        <w:rPr>
          <w:rFonts w:ascii="Arial" w:hAnsi="Arial" w:cs="Arial"/>
          <w:color w:val="000000" w:themeColor="text1"/>
          <w:lang w:val="en-GB"/>
        </w:rPr>
        <w:t xml:space="preserve">voices </w:t>
      </w:r>
      <w:r w:rsidRPr="002177B3">
        <w:rPr>
          <w:rFonts w:ascii="Arial" w:hAnsi="Arial" w:cs="Arial"/>
          <w:color w:val="000000" w:themeColor="text1"/>
          <w:lang w:val="en-GB"/>
        </w:rPr>
        <w:t>in the simplest sense</w:t>
      </w:r>
      <w:r w:rsidR="00E7783F">
        <w:rPr>
          <w:rFonts w:ascii="Arial" w:hAnsi="Arial" w:cs="Arial"/>
          <w:color w:val="000000" w:themeColor="text1"/>
          <w:lang w:val="en-GB"/>
        </w:rPr>
        <w:t>s</w:t>
      </w:r>
      <w:r w:rsidRPr="002177B3">
        <w:rPr>
          <w:rFonts w:ascii="Arial" w:hAnsi="Arial" w:cs="Arial"/>
          <w:color w:val="000000" w:themeColor="text1"/>
          <w:lang w:val="en-GB"/>
        </w:rPr>
        <w:t xml:space="preserve"> – as silence</w:t>
      </w:r>
      <w:r w:rsidR="00EC6D98">
        <w:rPr>
          <w:rFonts w:ascii="Arial" w:hAnsi="Arial" w:cs="Arial"/>
          <w:color w:val="000000" w:themeColor="text1"/>
          <w:lang w:val="en-GB"/>
        </w:rPr>
        <w:t xml:space="preserve"> in hesitation</w:t>
      </w:r>
      <w:r w:rsidRPr="002177B3">
        <w:rPr>
          <w:rFonts w:ascii="Arial" w:hAnsi="Arial" w:cs="Arial"/>
          <w:color w:val="000000" w:themeColor="text1"/>
          <w:lang w:val="en-GB"/>
        </w:rPr>
        <w:t xml:space="preserve">, as physical space which I move through on stage – but also as intermedial collision - ‘both-and’ as I move back and forth between these different discourses layering fragments together. I would </w:t>
      </w:r>
      <w:r w:rsidR="00A62A65" w:rsidRPr="002177B3">
        <w:rPr>
          <w:rFonts w:ascii="Arial" w:hAnsi="Arial" w:cs="Arial"/>
          <w:color w:val="000000" w:themeColor="text1"/>
          <w:lang w:val="en-GB"/>
        </w:rPr>
        <w:t xml:space="preserve">also </w:t>
      </w:r>
      <w:r w:rsidRPr="002177B3">
        <w:rPr>
          <w:rFonts w:ascii="Arial" w:hAnsi="Arial" w:cs="Arial"/>
          <w:color w:val="000000" w:themeColor="text1"/>
          <w:lang w:val="en-GB"/>
        </w:rPr>
        <w:t xml:space="preserve">add that the moment of interruption </w:t>
      </w:r>
      <w:r w:rsidR="00577205">
        <w:rPr>
          <w:rFonts w:ascii="Arial" w:hAnsi="Arial" w:cs="Arial"/>
          <w:color w:val="000000" w:themeColor="text1"/>
          <w:lang w:val="en-GB"/>
        </w:rPr>
        <w:t xml:space="preserve">or shift </w:t>
      </w:r>
      <w:r w:rsidRPr="002177B3">
        <w:rPr>
          <w:rFonts w:ascii="Arial" w:hAnsi="Arial" w:cs="Arial"/>
          <w:color w:val="000000" w:themeColor="text1"/>
          <w:lang w:val="en-GB"/>
        </w:rPr>
        <w:t xml:space="preserve">itself is important, </w:t>
      </w:r>
      <w:r w:rsidR="00A62A65">
        <w:rPr>
          <w:rFonts w:ascii="Arial" w:hAnsi="Arial" w:cs="Arial"/>
          <w:color w:val="000000" w:themeColor="text1"/>
          <w:lang w:val="en-GB"/>
        </w:rPr>
        <w:t>as it</w:t>
      </w:r>
      <w:r w:rsidRPr="002177B3">
        <w:rPr>
          <w:rFonts w:ascii="Arial" w:hAnsi="Arial" w:cs="Arial"/>
          <w:color w:val="000000" w:themeColor="text1"/>
          <w:lang w:val="en-GB"/>
        </w:rPr>
        <w:t xml:space="preserve"> leaves a thread incomplete</w:t>
      </w:r>
      <w:r w:rsidR="00FE66BE">
        <w:rPr>
          <w:rFonts w:ascii="Arial" w:hAnsi="Arial" w:cs="Arial"/>
          <w:color w:val="000000" w:themeColor="text1"/>
          <w:lang w:val="en-GB"/>
        </w:rPr>
        <w:t xml:space="preserve"> (see video documentation</w:t>
      </w:r>
      <w:r w:rsidR="00891587">
        <w:rPr>
          <w:rFonts w:ascii="Arial" w:hAnsi="Arial" w:cs="Arial"/>
          <w:color w:val="000000" w:themeColor="text1"/>
          <w:lang w:val="en-GB"/>
        </w:rPr>
        <w:t>, minutes 7 - 9</w:t>
      </w:r>
      <w:r w:rsidR="00FE66BE">
        <w:rPr>
          <w:rFonts w:ascii="Arial" w:hAnsi="Arial" w:cs="Arial"/>
          <w:color w:val="000000" w:themeColor="text1"/>
          <w:lang w:val="en-GB"/>
        </w:rPr>
        <w:t>)</w:t>
      </w:r>
      <w:r w:rsidRPr="002177B3">
        <w:rPr>
          <w:rFonts w:ascii="Arial" w:hAnsi="Arial" w:cs="Arial"/>
          <w:color w:val="000000" w:themeColor="text1"/>
          <w:lang w:val="en-GB"/>
        </w:rPr>
        <w:t>. Alongside the pauses</w:t>
      </w:r>
      <w:r w:rsidR="00EC6D98">
        <w:rPr>
          <w:rFonts w:ascii="Arial" w:hAnsi="Arial" w:cs="Arial"/>
          <w:color w:val="000000" w:themeColor="text1"/>
          <w:lang w:val="en-GB"/>
        </w:rPr>
        <w:t xml:space="preserve"> and hesitations</w:t>
      </w:r>
      <w:r w:rsidR="0043293A">
        <w:rPr>
          <w:rFonts w:ascii="Arial" w:hAnsi="Arial" w:cs="Arial"/>
          <w:color w:val="000000" w:themeColor="text1"/>
          <w:lang w:val="en-GB"/>
        </w:rPr>
        <w:t xml:space="preserve">, this sense of incompleteness, </w:t>
      </w:r>
      <w:r w:rsidRPr="002177B3">
        <w:rPr>
          <w:rFonts w:ascii="Arial" w:hAnsi="Arial" w:cs="Arial"/>
          <w:color w:val="000000" w:themeColor="text1"/>
          <w:lang w:val="en-GB"/>
        </w:rPr>
        <w:t xml:space="preserve">creates a postponing of meaning or closure. It is perhaps not quite provoking what Lehmann describes as ‘evenly hovering attention’ (2006: 87) because the conversational element of the performance holds these fragments in relation to each other and there is a textual hierarchy in that sense. However, the shifts back and forth between modes of </w:t>
      </w:r>
      <w:r w:rsidR="00351E58" w:rsidRPr="002177B3">
        <w:rPr>
          <w:rFonts w:ascii="Arial" w:hAnsi="Arial" w:cs="Arial"/>
          <w:color w:val="000000" w:themeColor="text1"/>
          <w:lang w:val="en-GB"/>
        </w:rPr>
        <w:t>speaking</w:t>
      </w:r>
      <w:r w:rsidRPr="002177B3">
        <w:rPr>
          <w:rFonts w:ascii="Arial" w:hAnsi="Arial" w:cs="Arial"/>
          <w:color w:val="000000" w:themeColor="text1"/>
          <w:lang w:val="en-GB"/>
        </w:rPr>
        <w:t xml:space="preserve"> </w:t>
      </w:r>
      <w:r w:rsidR="00A62A65">
        <w:rPr>
          <w:rFonts w:ascii="Arial" w:hAnsi="Arial" w:cs="Arial"/>
          <w:color w:val="000000" w:themeColor="text1"/>
          <w:lang w:val="en-GB"/>
        </w:rPr>
        <w:t xml:space="preserve">do </w:t>
      </w:r>
      <w:r w:rsidR="00EC6D98">
        <w:rPr>
          <w:rFonts w:ascii="Arial" w:hAnsi="Arial" w:cs="Arial"/>
          <w:color w:val="000000" w:themeColor="text1"/>
          <w:lang w:val="en-GB"/>
        </w:rPr>
        <w:t>delay meaning-</w:t>
      </w:r>
      <w:r w:rsidRPr="002177B3">
        <w:rPr>
          <w:rFonts w:ascii="Arial" w:hAnsi="Arial" w:cs="Arial"/>
          <w:color w:val="000000" w:themeColor="text1"/>
          <w:lang w:val="en-GB"/>
        </w:rPr>
        <w:t>making in terms of forming a coherent perception of the piece or a set of expectations or anticipation. T</w:t>
      </w:r>
      <w:r w:rsidR="00E271FD">
        <w:rPr>
          <w:rFonts w:ascii="Arial" w:hAnsi="Arial" w:cs="Arial"/>
          <w:color w:val="000000" w:themeColor="text1"/>
          <w:lang w:val="en-GB"/>
        </w:rPr>
        <w:t>his</w:t>
      </w:r>
      <w:r w:rsidRPr="002177B3">
        <w:rPr>
          <w:rFonts w:ascii="Arial" w:hAnsi="Arial" w:cs="Arial"/>
          <w:color w:val="000000" w:themeColor="text1"/>
          <w:lang w:val="en-GB"/>
        </w:rPr>
        <w:t xml:space="preserve"> </w:t>
      </w:r>
      <w:r w:rsidRPr="002177B3">
        <w:rPr>
          <w:rFonts w:ascii="Arial" w:hAnsi="Arial" w:cs="Arial"/>
          <w:color w:val="000000" w:themeColor="text1"/>
          <w:lang w:val="en-GB"/>
        </w:rPr>
        <w:lastRenderedPageBreak/>
        <w:t>gives the audience space through that incompleteness, for their experiences, memories or thoughts to sit alongside those presented in the work</w:t>
      </w:r>
      <w:r w:rsidR="00E271FD">
        <w:rPr>
          <w:rFonts w:ascii="Arial" w:hAnsi="Arial" w:cs="Arial"/>
          <w:color w:val="000000" w:themeColor="text1"/>
          <w:lang w:val="en-GB"/>
        </w:rPr>
        <w:t xml:space="preserve"> (see photographic documentation of postcards</w:t>
      </w:r>
      <w:r w:rsidR="00DF25DE">
        <w:rPr>
          <w:rFonts w:ascii="Arial" w:hAnsi="Arial" w:cs="Arial"/>
          <w:color w:val="000000" w:themeColor="text1"/>
          <w:lang w:val="en-GB"/>
        </w:rPr>
        <w:t xml:space="preserve"> and audience feedback page 2</w:t>
      </w:r>
      <w:r w:rsidR="00E271FD">
        <w:rPr>
          <w:rFonts w:ascii="Arial" w:hAnsi="Arial" w:cs="Arial"/>
          <w:color w:val="000000" w:themeColor="text1"/>
          <w:lang w:val="en-GB"/>
        </w:rPr>
        <w:t>)</w:t>
      </w:r>
      <w:r w:rsidRPr="002177B3">
        <w:rPr>
          <w:rFonts w:ascii="Arial" w:hAnsi="Arial" w:cs="Arial"/>
          <w:color w:val="000000" w:themeColor="text1"/>
          <w:lang w:val="en-GB"/>
        </w:rPr>
        <w:t>.</w:t>
      </w:r>
    </w:p>
    <w:p w14:paraId="1542485D" w14:textId="77777777"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2ADED275" w14:textId="761246C4"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Writing into the work an incompleteness is also essential to the staging of a kind of visible and accessible vulnerability. The performer is always in process </w:t>
      </w:r>
      <w:r w:rsidR="00351E58" w:rsidRPr="002177B3">
        <w:rPr>
          <w:rFonts w:ascii="Arial" w:hAnsi="Arial" w:cs="Arial"/>
          <w:color w:val="000000" w:themeColor="text1"/>
          <w:lang w:val="en-GB"/>
        </w:rPr>
        <w:t xml:space="preserve">of making meaning </w:t>
      </w:r>
      <w:r w:rsidRPr="002177B3">
        <w:rPr>
          <w:rFonts w:ascii="Arial" w:hAnsi="Arial" w:cs="Arial"/>
          <w:color w:val="000000" w:themeColor="text1"/>
          <w:lang w:val="en-GB"/>
        </w:rPr>
        <w:t xml:space="preserve">just as the spectator is. There is a vulnerability associated with uncertainty on both sides here. This is enhanced as well through the improvisational elements in the music. </w:t>
      </w:r>
      <w:r w:rsidR="00EC6D98">
        <w:rPr>
          <w:rFonts w:ascii="Arial" w:hAnsi="Arial" w:cs="Arial"/>
          <w:color w:val="000000" w:themeColor="text1"/>
          <w:lang w:val="en-GB"/>
        </w:rPr>
        <w:t xml:space="preserve">Though the spoken text has become set, the music and sung elements remain partly improvised. </w:t>
      </w:r>
      <w:r w:rsidRPr="002177B3">
        <w:rPr>
          <w:rFonts w:ascii="Arial" w:hAnsi="Arial" w:cs="Arial"/>
          <w:color w:val="000000" w:themeColor="text1"/>
          <w:lang w:val="en-GB"/>
        </w:rPr>
        <w:t>As a non-musician, playing badly in public but doing my best, I attempt to create an environment in which it feels okay to be bad at this</w:t>
      </w:r>
      <w:r w:rsidR="00CF1DC0">
        <w:rPr>
          <w:rFonts w:ascii="Arial" w:hAnsi="Arial" w:cs="Arial"/>
          <w:color w:val="000000" w:themeColor="text1"/>
          <w:lang w:val="en-GB"/>
        </w:rPr>
        <w:t xml:space="preserve"> (video documentation minutes</w:t>
      </w:r>
      <w:r w:rsidR="00E14137">
        <w:rPr>
          <w:rFonts w:ascii="Arial" w:hAnsi="Arial" w:cs="Arial"/>
          <w:color w:val="000000" w:themeColor="text1"/>
          <w:lang w:val="en-GB"/>
        </w:rPr>
        <w:t xml:space="preserve"> 11’30 – 13</w:t>
      </w:r>
      <w:r w:rsidR="00C45DDE">
        <w:rPr>
          <w:rFonts w:ascii="Arial" w:hAnsi="Arial" w:cs="Arial"/>
          <w:color w:val="000000" w:themeColor="text1"/>
          <w:lang w:val="en-GB"/>
        </w:rPr>
        <w:t>’30</w:t>
      </w:r>
      <w:r w:rsidR="00E14137">
        <w:rPr>
          <w:rFonts w:ascii="Arial" w:hAnsi="Arial" w:cs="Arial"/>
          <w:color w:val="000000" w:themeColor="text1"/>
          <w:lang w:val="en-GB"/>
        </w:rPr>
        <w:t>)</w:t>
      </w:r>
      <w:r w:rsidRPr="002177B3">
        <w:rPr>
          <w:rFonts w:ascii="Arial" w:hAnsi="Arial" w:cs="Arial"/>
          <w:color w:val="000000" w:themeColor="text1"/>
          <w:lang w:val="en-GB"/>
        </w:rPr>
        <w:t xml:space="preserve">. This is </w:t>
      </w:r>
      <w:r w:rsidR="00C45DDE">
        <w:rPr>
          <w:rFonts w:ascii="Arial" w:hAnsi="Arial" w:cs="Arial"/>
          <w:color w:val="000000" w:themeColor="text1"/>
          <w:lang w:val="en-GB"/>
        </w:rPr>
        <w:t xml:space="preserve">one </w:t>
      </w:r>
      <w:r w:rsidRPr="002177B3">
        <w:rPr>
          <w:rFonts w:ascii="Arial" w:hAnsi="Arial" w:cs="Arial"/>
          <w:color w:val="000000" w:themeColor="text1"/>
          <w:lang w:val="en-GB"/>
        </w:rPr>
        <w:t>the central aim</w:t>
      </w:r>
      <w:r w:rsidR="00C45DDE">
        <w:rPr>
          <w:rFonts w:ascii="Arial" w:hAnsi="Arial" w:cs="Arial"/>
          <w:color w:val="000000" w:themeColor="text1"/>
          <w:lang w:val="en-GB"/>
        </w:rPr>
        <w:t>s</w:t>
      </w:r>
      <w:r w:rsidRPr="002177B3">
        <w:rPr>
          <w:rFonts w:ascii="Arial" w:hAnsi="Arial" w:cs="Arial"/>
          <w:color w:val="000000" w:themeColor="text1"/>
          <w:lang w:val="en-GB"/>
        </w:rPr>
        <w:t xml:space="preserve"> of the </w:t>
      </w:r>
      <w:r w:rsidR="00C45DDE">
        <w:rPr>
          <w:rFonts w:ascii="Arial" w:hAnsi="Arial" w:cs="Arial"/>
          <w:color w:val="000000" w:themeColor="text1"/>
          <w:lang w:val="en-GB"/>
        </w:rPr>
        <w:t>performance</w:t>
      </w:r>
      <w:r w:rsidRPr="002177B3">
        <w:rPr>
          <w:rFonts w:ascii="Arial" w:hAnsi="Arial" w:cs="Arial"/>
          <w:color w:val="000000" w:themeColor="text1"/>
          <w:lang w:val="en-GB"/>
        </w:rPr>
        <w:t xml:space="preserve">: to accept the failure of mourning and lamentation traditions </w:t>
      </w:r>
      <w:r w:rsidR="00A62A65">
        <w:rPr>
          <w:rFonts w:ascii="Arial" w:hAnsi="Arial" w:cs="Arial"/>
          <w:color w:val="000000" w:themeColor="text1"/>
          <w:lang w:val="en-GB"/>
        </w:rPr>
        <w:t>in Western and Northern Europe;</w:t>
      </w:r>
      <w:r w:rsidRPr="002177B3">
        <w:rPr>
          <w:rFonts w:ascii="Arial" w:hAnsi="Arial" w:cs="Arial"/>
          <w:color w:val="000000" w:themeColor="text1"/>
          <w:lang w:val="en-GB"/>
        </w:rPr>
        <w:t xml:space="preserve"> to accept my inevitable failure to stage any kind of real lamen</w:t>
      </w:r>
      <w:r w:rsidR="00A62A65">
        <w:rPr>
          <w:rFonts w:ascii="Arial" w:hAnsi="Arial" w:cs="Arial"/>
          <w:color w:val="000000" w:themeColor="text1"/>
          <w:lang w:val="en-GB"/>
        </w:rPr>
        <w:t>tation and to be okay with this;</w:t>
      </w:r>
      <w:r w:rsidRPr="002177B3">
        <w:rPr>
          <w:rFonts w:ascii="Arial" w:hAnsi="Arial" w:cs="Arial"/>
          <w:color w:val="000000" w:themeColor="text1"/>
          <w:lang w:val="en-GB"/>
        </w:rPr>
        <w:t xml:space="preserve"> to recognize our collective anxieties around death, mourning and ritual in contemporary </w:t>
      </w:r>
      <w:r w:rsidRPr="00C45DDE">
        <w:rPr>
          <w:rFonts w:ascii="Arial" w:hAnsi="Arial" w:cs="Arial"/>
          <w:color w:val="000000" w:themeColor="text1"/>
          <w:lang w:val="en-GB"/>
        </w:rPr>
        <w:t>society</w:t>
      </w:r>
      <w:r w:rsidRPr="002177B3">
        <w:rPr>
          <w:rFonts w:ascii="Arial" w:hAnsi="Arial" w:cs="Arial"/>
          <w:color w:val="000000" w:themeColor="text1"/>
          <w:lang w:val="en-GB"/>
        </w:rPr>
        <w:t xml:space="preserve">. </w:t>
      </w:r>
      <w:r w:rsidR="00C45DDE">
        <w:rPr>
          <w:rFonts w:ascii="Arial" w:hAnsi="Arial" w:cs="Arial"/>
          <w:color w:val="000000" w:themeColor="text1"/>
          <w:lang w:val="en-GB"/>
        </w:rPr>
        <w:t>Connecting this back to the main research question for the project, this acceptance of vulnerability and failure as something practiced and shared is one means of creating a space of compassionate hospitality.</w:t>
      </w:r>
    </w:p>
    <w:p w14:paraId="413C9C41" w14:textId="77777777"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4D433165" w14:textId="6C95AA6B"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The second point </w:t>
      </w:r>
      <w:proofErr w:type="spellStart"/>
      <w:r w:rsidRPr="002177B3">
        <w:rPr>
          <w:rFonts w:ascii="Arial" w:hAnsi="Arial" w:cs="Arial"/>
          <w:color w:val="000000" w:themeColor="text1"/>
          <w:lang w:val="en-GB"/>
        </w:rPr>
        <w:t>Boenisch</w:t>
      </w:r>
      <w:proofErr w:type="spellEnd"/>
      <w:r w:rsidRPr="002177B3">
        <w:rPr>
          <w:rFonts w:ascii="Arial" w:hAnsi="Arial" w:cs="Arial"/>
          <w:color w:val="000000" w:themeColor="text1"/>
          <w:lang w:val="en-GB"/>
        </w:rPr>
        <w:t xml:space="preserve"> makes is that the shifts between d</w:t>
      </w:r>
      <w:r w:rsidR="004B673A">
        <w:rPr>
          <w:rFonts w:ascii="Arial" w:hAnsi="Arial" w:cs="Arial"/>
          <w:color w:val="000000" w:themeColor="text1"/>
          <w:lang w:val="en-GB"/>
        </w:rPr>
        <w:t>ifferent medialities foreground</w:t>
      </w:r>
      <w:r w:rsidRPr="002177B3">
        <w:rPr>
          <w:rFonts w:ascii="Arial" w:hAnsi="Arial" w:cs="Arial"/>
          <w:color w:val="000000" w:themeColor="text1"/>
          <w:lang w:val="en-GB"/>
        </w:rPr>
        <w:t xml:space="preserve"> the mode of meaning making</w:t>
      </w:r>
      <w:r w:rsidR="004B673A">
        <w:rPr>
          <w:rFonts w:ascii="Arial" w:hAnsi="Arial" w:cs="Arial"/>
          <w:color w:val="000000" w:themeColor="text1"/>
          <w:lang w:val="en-GB"/>
        </w:rPr>
        <w:t>,</w:t>
      </w:r>
      <w:r w:rsidRPr="002177B3">
        <w:rPr>
          <w:rFonts w:ascii="Arial" w:hAnsi="Arial" w:cs="Arial"/>
          <w:color w:val="000000" w:themeColor="text1"/>
          <w:lang w:val="en-GB"/>
        </w:rPr>
        <w:t xml:space="preserve"> as we see </w:t>
      </w:r>
      <w:r w:rsidR="004B673A">
        <w:rPr>
          <w:rFonts w:ascii="Arial" w:hAnsi="Arial" w:cs="Arial"/>
          <w:color w:val="000000" w:themeColor="text1"/>
          <w:lang w:val="en-GB"/>
        </w:rPr>
        <w:t>them</w:t>
      </w:r>
      <w:r w:rsidRPr="002177B3">
        <w:rPr>
          <w:rFonts w:ascii="Arial" w:hAnsi="Arial" w:cs="Arial"/>
          <w:color w:val="000000" w:themeColor="text1"/>
          <w:lang w:val="en-GB"/>
        </w:rPr>
        <w:t xml:space="preserve"> set </w:t>
      </w:r>
      <w:r w:rsidR="004B673A">
        <w:rPr>
          <w:rFonts w:ascii="Arial" w:hAnsi="Arial" w:cs="Arial"/>
          <w:color w:val="000000" w:themeColor="text1"/>
          <w:lang w:val="en-GB"/>
        </w:rPr>
        <w:t>in juxtaposition</w:t>
      </w:r>
      <w:r w:rsidRPr="002177B3">
        <w:rPr>
          <w:rFonts w:ascii="Arial" w:hAnsi="Arial" w:cs="Arial"/>
          <w:color w:val="000000" w:themeColor="text1"/>
          <w:lang w:val="en-GB"/>
        </w:rPr>
        <w:t xml:space="preserve">. </w:t>
      </w:r>
      <w:r w:rsidR="004B673A">
        <w:rPr>
          <w:rFonts w:ascii="Arial" w:hAnsi="Arial" w:cs="Arial"/>
          <w:color w:val="000000" w:themeColor="text1"/>
          <w:lang w:val="en-GB"/>
        </w:rPr>
        <w:t>T</w:t>
      </w:r>
      <w:r w:rsidRPr="002177B3">
        <w:rPr>
          <w:rFonts w:ascii="Arial" w:hAnsi="Arial" w:cs="Arial"/>
          <w:color w:val="000000" w:themeColor="text1"/>
          <w:lang w:val="en-GB"/>
        </w:rPr>
        <w:t xml:space="preserve">he </w:t>
      </w:r>
      <w:r w:rsidRPr="002177B3">
        <w:rPr>
          <w:rFonts w:ascii="Arial" w:eastAsia="Times New Roman" w:hAnsi="Arial" w:cs="Arial"/>
          <w:color w:val="000000" w:themeColor="text1"/>
          <w:kern w:val="36"/>
          <w:lang w:val="en-GB"/>
        </w:rPr>
        <w:t>intermedial in-between ‘</w:t>
      </w:r>
      <w:proofErr w:type="spellStart"/>
      <w:r w:rsidRPr="002177B3">
        <w:rPr>
          <w:rFonts w:ascii="Arial" w:hAnsi="Arial" w:cs="Arial"/>
          <w:color w:val="000000" w:themeColor="text1"/>
          <w:lang w:val="en-GB"/>
        </w:rPr>
        <w:t>communicat</w:t>
      </w:r>
      <w:proofErr w:type="spellEnd"/>
      <w:r w:rsidRPr="002177B3">
        <w:rPr>
          <w:rFonts w:ascii="Arial" w:hAnsi="Arial" w:cs="Arial"/>
          <w:color w:val="000000" w:themeColor="text1"/>
          <w:lang w:val="en-GB"/>
        </w:rPr>
        <w:t>[</w:t>
      </w:r>
      <w:proofErr w:type="spellStart"/>
      <w:r w:rsidRPr="002177B3">
        <w:rPr>
          <w:rFonts w:ascii="Arial" w:hAnsi="Arial" w:cs="Arial"/>
          <w:color w:val="000000" w:themeColor="text1"/>
          <w:lang w:val="en-GB"/>
        </w:rPr>
        <w:t>es</w:t>
      </w:r>
      <w:proofErr w:type="spellEnd"/>
      <w:r w:rsidRPr="002177B3">
        <w:rPr>
          <w:rFonts w:ascii="Arial" w:hAnsi="Arial" w:cs="Arial"/>
          <w:color w:val="000000" w:themeColor="text1"/>
          <w:lang w:val="en-GB"/>
        </w:rPr>
        <w:t>] gaps, splits and fissures, and broadcast[s] detours, inconsistencies and contradictions’ (</w:t>
      </w:r>
      <w:proofErr w:type="spellStart"/>
      <w:r w:rsidRPr="002177B3">
        <w:rPr>
          <w:rFonts w:ascii="Arial" w:hAnsi="Arial" w:cs="Arial"/>
          <w:color w:val="000000" w:themeColor="text1"/>
          <w:lang w:val="en-GB"/>
        </w:rPr>
        <w:t>Boenisch</w:t>
      </w:r>
      <w:proofErr w:type="spellEnd"/>
      <w:r w:rsidRPr="002177B3">
        <w:rPr>
          <w:rFonts w:ascii="Arial" w:hAnsi="Arial" w:cs="Arial"/>
          <w:color w:val="000000" w:themeColor="text1"/>
          <w:lang w:val="en-GB"/>
        </w:rPr>
        <w:t xml:space="preserve">, 2006: 115) </w:t>
      </w:r>
      <w:r w:rsidRPr="002177B3">
        <w:rPr>
          <w:rFonts w:ascii="Arial" w:eastAsia="Times New Roman" w:hAnsi="Arial" w:cs="Arial"/>
          <w:color w:val="000000" w:themeColor="text1"/>
          <w:shd w:val="clear" w:color="auto" w:fill="FFFFFF"/>
          <w:lang w:val="en-GB"/>
        </w:rPr>
        <w:t>drawing attention to the making of meaning rather than simply transmitting it</w:t>
      </w:r>
      <w:r w:rsidRPr="002177B3">
        <w:rPr>
          <w:rFonts w:ascii="Arial" w:hAnsi="Arial" w:cs="Arial"/>
          <w:color w:val="000000" w:themeColor="text1"/>
          <w:lang w:val="en-GB"/>
        </w:rPr>
        <w:t xml:space="preserve">. For my own work the shift between different modes of expression or discourses is part of an attempt to generate a heightened awareness of the shaping of the </w:t>
      </w:r>
      <w:r w:rsidR="00351E58" w:rsidRPr="002177B3">
        <w:rPr>
          <w:rFonts w:ascii="Arial" w:hAnsi="Arial" w:cs="Arial"/>
          <w:color w:val="000000" w:themeColor="text1"/>
          <w:lang w:val="en-GB"/>
        </w:rPr>
        <w:t xml:space="preserve">voice and </w:t>
      </w:r>
      <w:r w:rsidRPr="002177B3">
        <w:rPr>
          <w:rFonts w:ascii="Arial" w:hAnsi="Arial" w:cs="Arial"/>
          <w:color w:val="000000" w:themeColor="text1"/>
          <w:lang w:val="en-GB"/>
        </w:rPr>
        <w:t>text in performance. This process of moving between modes of expression work</w:t>
      </w:r>
      <w:r w:rsidR="004B673A">
        <w:rPr>
          <w:rFonts w:ascii="Arial" w:hAnsi="Arial" w:cs="Arial"/>
          <w:color w:val="000000" w:themeColor="text1"/>
          <w:lang w:val="en-GB"/>
        </w:rPr>
        <w:t>s</w:t>
      </w:r>
      <w:r w:rsidRPr="002177B3">
        <w:rPr>
          <w:rFonts w:ascii="Arial" w:hAnsi="Arial" w:cs="Arial"/>
          <w:color w:val="000000" w:themeColor="text1"/>
          <w:lang w:val="en-GB"/>
        </w:rPr>
        <w:t xml:space="preserve"> alongside the fact that I am intentionally performing actions on stage that I am simply not very good at and visibly at risk of failure. Th</w:t>
      </w:r>
      <w:r w:rsidR="003124C8">
        <w:rPr>
          <w:rFonts w:ascii="Arial" w:hAnsi="Arial" w:cs="Arial"/>
          <w:color w:val="000000" w:themeColor="text1"/>
          <w:lang w:val="en-GB"/>
        </w:rPr>
        <w:t>rough th</w:t>
      </w:r>
      <w:r w:rsidRPr="002177B3">
        <w:rPr>
          <w:rFonts w:ascii="Arial" w:hAnsi="Arial" w:cs="Arial"/>
          <w:color w:val="000000" w:themeColor="text1"/>
          <w:lang w:val="en-GB"/>
        </w:rPr>
        <w:t xml:space="preserve">e vulnerability of this failure and sharing of this struggle </w:t>
      </w:r>
      <w:r w:rsidR="003124C8">
        <w:rPr>
          <w:rFonts w:ascii="Arial" w:hAnsi="Arial" w:cs="Arial"/>
          <w:color w:val="000000" w:themeColor="text1"/>
          <w:lang w:val="en-GB"/>
        </w:rPr>
        <w:t>I attempt to facilitate</w:t>
      </w:r>
      <w:r w:rsidRPr="002177B3">
        <w:rPr>
          <w:rFonts w:ascii="Arial" w:hAnsi="Arial" w:cs="Arial"/>
          <w:color w:val="000000" w:themeColor="text1"/>
          <w:lang w:val="en-GB"/>
        </w:rPr>
        <w:t xml:space="preserve"> an encounter with the audience which opens up a space </w:t>
      </w:r>
      <w:r w:rsidR="00351E58" w:rsidRPr="002177B3">
        <w:rPr>
          <w:rFonts w:ascii="Arial" w:hAnsi="Arial" w:cs="Arial"/>
          <w:color w:val="000000" w:themeColor="text1"/>
          <w:lang w:val="en-GB"/>
        </w:rPr>
        <w:t>of recognition, accepting</w:t>
      </w:r>
      <w:r w:rsidRPr="002177B3">
        <w:rPr>
          <w:rFonts w:ascii="Arial" w:hAnsi="Arial" w:cs="Arial"/>
          <w:color w:val="000000" w:themeColor="text1"/>
          <w:lang w:val="en-GB"/>
        </w:rPr>
        <w:t xml:space="preserve"> collective anxieties around death, mourning and ritual in contemporary society.</w:t>
      </w:r>
    </w:p>
    <w:p w14:paraId="25CAC9FB" w14:textId="77777777" w:rsidR="00AE644D" w:rsidRPr="002177B3"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19D71E52" w14:textId="1FC5C229" w:rsidR="00F40F64" w:rsidRDefault="001F4477"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r>
        <w:rPr>
          <w:rFonts w:ascii="Arial" w:hAnsi="Arial" w:cs="Arial"/>
          <w:color w:val="000000" w:themeColor="text1"/>
          <w:lang w:val="en-GB"/>
        </w:rPr>
        <w:t>Finally</w:t>
      </w:r>
      <w:r w:rsidR="00AE644D" w:rsidRPr="002177B3">
        <w:rPr>
          <w:rFonts w:ascii="Arial" w:hAnsi="Arial" w:cs="Arial"/>
          <w:color w:val="000000" w:themeColor="text1"/>
          <w:lang w:val="en-GB"/>
        </w:rPr>
        <w:t xml:space="preserve">, the recognition of intermediality </w:t>
      </w:r>
      <w:r w:rsidR="004B673A">
        <w:rPr>
          <w:rFonts w:ascii="Arial" w:hAnsi="Arial" w:cs="Arial"/>
          <w:color w:val="000000" w:themeColor="text1"/>
          <w:lang w:val="en-GB"/>
        </w:rPr>
        <w:t xml:space="preserve">as an </w:t>
      </w:r>
      <w:r w:rsidR="004B673A" w:rsidRPr="002177B3">
        <w:rPr>
          <w:rFonts w:ascii="Arial" w:hAnsi="Arial" w:cs="Arial"/>
          <w:color w:val="000000" w:themeColor="text1"/>
          <w:lang w:val="en-GB"/>
        </w:rPr>
        <w:t xml:space="preserve">aisthetic </w:t>
      </w:r>
      <w:r w:rsidR="004B673A">
        <w:rPr>
          <w:rFonts w:ascii="Arial" w:hAnsi="Arial" w:cs="Arial"/>
          <w:color w:val="000000" w:themeColor="text1"/>
          <w:lang w:val="en-GB"/>
        </w:rPr>
        <w:t>or perceptual act</w:t>
      </w:r>
      <w:r w:rsidR="004B673A" w:rsidRPr="002177B3">
        <w:rPr>
          <w:rFonts w:ascii="Arial" w:hAnsi="Arial" w:cs="Arial"/>
          <w:color w:val="000000" w:themeColor="text1"/>
          <w:lang w:val="en-GB"/>
        </w:rPr>
        <w:t xml:space="preserve"> </w:t>
      </w:r>
      <w:r w:rsidR="00AE644D" w:rsidRPr="002177B3">
        <w:rPr>
          <w:rFonts w:ascii="Arial" w:hAnsi="Arial" w:cs="Arial"/>
          <w:color w:val="000000" w:themeColor="text1"/>
          <w:lang w:val="en-GB"/>
        </w:rPr>
        <w:t xml:space="preserve">is also significant. While I can listen to feedback and see how an audience responds, I can only experience the work from my own side as performer. </w:t>
      </w:r>
      <w:r w:rsidR="004038A7">
        <w:rPr>
          <w:rFonts w:ascii="Arial" w:hAnsi="Arial" w:cs="Arial"/>
          <w:color w:val="000000" w:themeColor="text1"/>
          <w:lang w:val="en-GB"/>
        </w:rPr>
        <w:t xml:space="preserve">In </w:t>
      </w:r>
      <w:r w:rsidR="00267721">
        <w:rPr>
          <w:rFonts w:ascii="Arial" w:hAnsi="Arial" w:cs="Arial"/>
          <w:color w:val="000000" w:themeColor="text1"/>
          <w:lang w:val="en-GB"/>
        </w:rPr>
        <w:t>working</w:t>
      </w:r>
      <w:r w:rsidR="004038A7">
        <w:rPr>
          <w:rFonts w:ascii="Arial" w:hAnsi="Arial" w:cs="Arial"/>
          <w:color w:val="000000" w:themeColor="text1"/>
          <w:lang w:val="en-GB"/>
        </w:rPr>
        <w:t xml:space="preserve"> in to the dramaturgy</w:t>
      </w:r>
      <w:r w:rsidR="00AE644D" w:rsidRPr="002177B3">
        <w:rPr>
          <w:rFonts w:ascii="Arial" w:hAnsi="Arial" w:cs="Arial"/>
          <w:color w:val="000000" w:themeColor="text1"/>
          <w:lang w:val="en-GB"/>
        </w:rPr>
        <w:t xml:space="preserve"> </w:t>
      </w:r>
      <w:r w:rsidR="003E372E">
        <w:rPr>
          <w:rFonts w:ascii="Arial" w:hAnsi="Arial" w:cs="Arial"/>
          <w:color w:val="000000" w:themeColor="text1"/>
          <w:lang w:val="en-GB"/>
        </w:rPr>
        <w:t>a</w:t>
      </w:r>
      <w:r w:rsidR="00AE644D" w:rsidRPr="002177B3">
        <w:rPr>
          <w:rFonts w:ascii="Arial" w:hAnsi="Arial" w:cs="Arial"/>
          <w:color w:val="000000" w:themeColor="text1"/>
          <w:lang w:val="en-GB"/>
        </w:rPr>
        <w:t xml:space="preserve"> space for reflection and the rupture</w:t>
      </w:r>
      <w:r w:rsidR="003E372E">
        <w:rPr>
          <w:rFonts w:ascii="Arial" w:hAnsi="Arial" w:cs="Arial"/>
          <w:color w:val="000000" w:themeColor="text1"/>
          <w:lang w:val="en-GB"/>
        </w:rPr>
        <w:t>s</w:t>
      </w:r>
      <w:r w:rsidR="00AE644D" w:rsidRPr="002177B3">
        <w:rPr>
          <w:rFonts w:ascii="Arial" w:hAnsi="Arial" w:cs="Arial"/>
          <w:color w:val="000000" w:themeColor="text1"/>
          <w:lang w:val="en-GB"/>
        </w:rPr>
        <w:t xml:space="preserve"> generated by collisions of signifying systems, the experience is very much laid at the feet of the audience. </w:t>
      </w:r>
      <w:r w:rsidR="00F40F64">
        <w:rPr>
          <w:rFonts w:ascii="Arial" w:hAnsi="Arial" w:cs="Arial"/>
          <w:color w:val="000000" w:themeColor="text1"/>
          <w:lang w:val="en-GB"/>
        </w:rPr>
        <w:t xml:space="preserve"> </w:t>
      </w:r>
    </w:p>
    <w:p w14:paraId="25AE7A69" w14:textId="77777777" w:rsidR="00F40F64" w:rsidRDefault="00F40F64"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
    <w:p w14:paraId="20EF254E" w14:textId="18E22764" w:rsidR="00F40F64" w:rsidRPr="00F40F64" w:rsidRDefault="00AE644D" w:rsidP="00AE6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GB"/>
        </w:rPr>
      </w:pPr>
      <w:proofErr w:type="spellStart"/>
      <w:r w:rsidRPr="002177B3">
        <w:rPr>
          <w:rFonts w:ascii="Arial" w:hAnsi="Arial" w:cs="Arial"/>
          <w:color w:val="000000" w:themeColor="text1"/>
          <w:lang w:val="en-GB"/>
        </w:rPr>
        <w:t>Maaike</w:t>
      </w:r>
      <w:proofErr w:type="spellEnd"/>
      <w:r w:rsidRPr="002177B3">
        <w:rPr>
          <w:rFonts w:ascii="Arial" w:hAnsi="Arial" w:cs="Arial"/>
          <w:color w:val="000000" w:themeColor="text1"/>
          <w:lang w:val="en-GB"/>
        </w:rPr>
        <w:t xml:space="preserve"> </w:t>
      </w:r>
      <w:proofErr w:type="spellStart"/>
      <w:r w:rsidRPr="002177B3">
        <w:rPr>
          <w:rFonts w:ascii="Arial" w:hAnsi="Arial" w:cs="Arial"/>
          <w:color w:val="000000" w:themeColor="text1"/>
          <w:lang w:val="en-GB"/>
        </w:rPr>
        <w:t>Bleeker</w:t>
      </w:r>
      <w:proofErr w:type="spellEnd"/>
      <w:r w:rsidRPr="002177B3">
        <w:rPr>
          <w:rFonts w:ascii="Arial" w:hAnsi="Arial" w:cs="Arial"/>
          <w:color w:val="000000" w:themeColor="text1"/>
          <w:lang w:val="en-GB"/>
        </w:rPr>
        <w:t xml:space="preserve"> in New Modes of Embodied Interaction in Digital Culture (2010) suggests that ‘the intermedial character of the theatre may also be used to undermine seemingly self-evident modes of perceiving and to draw attention to the performativity of perception’ (38). There is a clear sense here not only of drawing attention to the process of the performer, but in fact drawing attention to the forging of perceptual routes through the material and construction of perceptual fields on the part of the spectator. While on one hand, the familiarity of each mode of speaking allows a kind of intimacy between performer and spectator, the spectator generates their own experience of the work and when the balance is right</w:t>
      </w:r>
      <w:r w:rsidR="004B673A">
        <w:rPr>
          <w:rFonts w:ascii="Arial" w:hAnsi="Arial" w:cs="Arial"/>
          <w:color w:val="000000" w:themeColor="text1"/>
          <w:lang w:val="en-GB"/>
        </w:rPr>
        <w:t>,</w:t>
      </w:r>
      <w:r w:rsidRPr="002177B3">
        <w:rPr>
          <w:rFonts w:ascii="Arial" w:hAnsi="Arial" w:cs="Arial"/>
          <w:color w:val="000000" w:themeColor="text1"/>
          <w:lang w:val="en-GB"/>
        </w:rPr>
        <w:t xml:space="preserve"> the vulnerability of uncertainty in this process does not overwhelm the intimacy of a hospitable direct address and conversational</w:t>
      </w:r>
      <w:r w:rsidR="00F40F64">
        <w:rPr>
          <w:rFonts w:ascii="Arial" w:hAnsi="Arial" w:cs="Arial"/>
          <w:color w:val="000000" w:themeColor="text1"/>
          <w:lang w:val="en-GB"/>
        </w:rPr>
        <w:t xml:space="preserve"> relationship with the audience </w:t>
      </w:r>
      <w:r w:rsidR="006A3CE6">
        <w:rPr>
          <w:rFonts w:ascii="Arial" w:hAnsi="Arial" w:cs="Arial"/>
          <w:color w:val="000000" w:themeColor="text1"/>
          <w:lang w:val="en-GB"/>
        </w:rPr>
        <w:t>(See page 1, audience feedback)</w:t>
      </w:r>
      <w:r w:rsidR="00F40F64">
        <w:rPr>
          <w:rFonts w:ascii="Arial" w:hAnsi="Arial" w:cs="Arial"/>
          <w:color w:val="000000" w:themeColor="text1"/>
          <w:lang w:val="en-GB"/>
        </w:rPr>
        <w:t>.</w:t>
      </w:r>
      <w:r w:rsidRPr="002177B3">
        <w:rPr>
          <w:rFonts w:ascii="Arial" w:hAnsi="Arial" w:cs="Arial"/>
          <w:color w:val="000000" w:themeColor="text1"/>
          <w:lang w:val="en-GB"/>
        </w:rPr>
        <w:t xml:space="preserve"> The ‘response-ability’ of the </w:t>
      </w:r>
      <w:r w:rsidRPr="002177B3">
        <w:rPr>
          <w:rFonts w:ascii="Arial" w:hAnsi="Arial" w:cs="Arial"/>
          <w:color w:val="000000" w:themeColor="text1"/>
          <w:lang w:val="en-GB"/>
        </w:rPr>
        <w:lastRenderedPageBreak/>
        <w:t>audience is central to the workings of the dramaturgy in both the sense that Lehmann (2006: 184) and that Ettinger (2005: 706) use the term.</w:t>
      </w:r>
    </w:p>
    <w:p w14:paraId="6EC07AD0" w14:textId="77777777" w:rsidR="00AE644D" w:rsidRPr="002177B3" w:rsidRDefault="00AE644D" w:rsidP="00AE644D">
      <w:pPr>
        <w:widowControl w:val="0"/>
        <w:autoSpaceDE w:val="0"/>
        <w:autoSpaceDN w:val="0"/>
        <w:adjustRightInd w:val="0"/>
        <w:rPr>
          <w:rFonts w:ascii="Arial" w:hAnsi="Arial" w:cs="Arial"/>
          <w:color w:val="000000" w:themeColor="text1"/>
          <w:lang w:val="en-GB"/>
        </w:rPr>
      </w:pPr>
    </w:p>
    <w:p w14:paraId="6934633D" w14:textId="1EAAE9E4" w:rsidR="00AE644D" w:rsidRPr="002177B3" w:rsidRDefault="00AE644D" w:rsidP="00AE644D">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Looking now at intermediality in terms of parataxis, and the collision of discourses as generating a potential ‘rupture’, we </w:t>
      </w:r>
      <w:r w:rsidR="0024210E">
        <w:rPr>
          <w:rFonts w:ascii="Arial" w:hAnsi="Arial" w:cs="Arial"/>
          <w:color w:val="000000" w:themeColor="text1"/>
          <w:lang w:val="en-GB"/>
        </w:rPr>
        <w:t xml:space="preserve">also </w:t>
      </w:r>
      <w:r w:rsidRPr="002177B3">
        <w:rPr>
          <w:rFonts w:ascii="Arial" w:hAnsi="Arial" w:cs="Arial"/>
          <w:color w:val="000000" w:themeColor="text1"/>
          <w:lang w:val="en-GB"/>
        </w:rPr>
        <w:t xml:space="preserve">see in the theoretical framing of intermediality, the discourse of Lacanian psychoanalysis emerging in the description of rupture as a confrontation with </w:t>
      </w:r>
      <w:r w:rsidR="004B673A">
        <w:rPr>
          <w:rFonts w:ascii="Arial" w:hAnsi="Arial" w:cs="Arial"/>
          <w:color w:val="000000" w:themeColor="text1"/>
          <w:lang w:val="en-GB"/>
        </w:rPr>
        <w:t>the</w:t>
      </w:r>
      <w:r w:rsidR="005C2DBB" w:rsidRPr="002177B3">
        <w:rPr>
          <w:rFonts w:ascii="Arial" w:hAnsi="Arial" w:cs="Arial"/>
          <w:color w:val="000000" w:themeColor="text1"/>
          <w:lang w:val="en-GB"/>
        </w:rPr>
        <w:t xml:space="preserve"> coherent</w:t>
      </w:r>
      <w:r w:rsidRPr="002177B3">
        <w:rPr>
          <w:rFonts w:ascii="Arial" w:hAnsi="Arial" w:cs="Arial"/>
          <w:color w:val="000000" w:themeColor="text1"/>
          <w:lang w:val="en-GB"/>
        </w:rPr>
        <w:t xml:space="preserve"> discursive projection</w:t>
      </w:r>
      <w:r w:rsidR="004B673A">
        <w:rPr>
          <w:rFonts w:ascii="Arial" w:hAnsi="Arial" w:cs="Arial"/>
          <w:color w:val="000000" w:themeColor="text1"/>
          <w:lang w:val="en-GB"/>
        </w:rPr>
        <w:t xml:space="preserve"> of the self</w:t>
      </w:r>
      <w:r w:rsidRPr="002177B3">
        <w:rPr>
          <w:rFonts w:ascii="Arial" w:hAnsi="Arial" w:cs="Arial"/>
          <w:color w:val="000000" w:themeColor="text1"/>
          <w:lang w:val="en-GB"/>
        </w:rPr>
        <w:t xml:space="preserve">. </w:t>
      </w:r>
      <w:r w:rsidR="0024210E">
        <w:rPr>
          <w:rFonts w:ascii="Arial" w:hAnsi="Arial" w:cs="Arial"/>
          <w:color w:val="000000" w:themeColor="text1"/>
          <w:lang w:val="en-GB"/>
        </w:rPr>
        <w:t>This is significant because the use of Ettinger’s work as a frame for my practical research poses a direct challenge to this framing of the rupture and to the self/other dichotomy as the basis for identity formation and spectatorship.</w:t>
      </w:r>
    </w:p>
    <w:p w14:paraId="1C78D9A8" w14:textId="77777777" w:rsidR="005C2DBB" w:rsidRPr="002177B3" w:rsidRDefault="005C2DBB" w:rsidP="00AE644D">
      <w:pPr>
        <w:widowControl w:val="0"/>
        <w:autoSpaceDE w:val="0"/>
        <w:autoSpaceDN w:val="0"/>
        <w:adjustRightInd w:val="0"/>
        <w:rPr>
          <w:rFonts w:ascii="Arial" w:hAnsi="Arial" w:cs="Arial"/>
          <w:color w:val="000000" w:themeColor="text1"/>
          <w:lang w:val="en-GB"/>
        </w:rPr>
      </w:pPr>
    </w:p>
    <w:p w14:paraId="19D007BC" w14:textId="0A616C35" w:rsidR="00AE644D" w:rsidRPr="002177B3" w:rsidRDefault="00AE644D" w:rsidP="00AE644D">
      <w:pPr>
        <w:rPr>
          <w:rFonts w:ascii="Arial" w:hAnsi="Arial" w:cs="Arial"/>
          <w:color w:val="000000" w:themeColor="text1"/>
          <w:lang w:val="en-GB"/>
        </w:rPr>
      </w:pPr>
      <w:proofErr w:type="spellStart"/>
      <w:r w:rsidRPr="002177B3">
        <w:rPr>
          <w:rFonts w:ascii="Arial" w:hAnsi="Arial" w:cs="Arial"/>
          <w:color w:val="000000" w:themeColor="text1"/>
          <w:lang w:val="en-GB"/>
        </w:rPr>
        <w:t>Meike</w:t>
      </w:r>
      <w:proofErr w:type="spellEnd"/>
      <w:r w:rsidRPr="002177B3">
        <w:rPr>
          <w:rFonts w:ascii="Arial" w:hAnsi="Arial" w:cs="Arial"/>
          <w:color w:val="000000" w:themeColor="text1"/>
          <w:lang w:val="en-GB"/>
        </w:rPr>
        <w:t xml:space="preserve"> Wagner in Of Other Bodies: the Intermedial Gaze in Theatre (2006) argues that it is in the interplay between the perceiving and the perceived, the material and the immaterial, the visible and the invisible, the self and other, that intermediality is located by the corporeally involved perceiver’ (125) She adds that ‘Intermediality dwells in the margins between the look and the gaze and becomes perceivable </w:t>
      </w:r>
      <w:r w:rsidRPr="002177B3">
        <w:rPr>
          <w:rFonts w:ascii="Arial" w:hAnsi="Arial" w:cs="Arial"/>
          <w:i/>
          <w:color w:val="000000" w:themeColor="text1"/>
          <w:lang w:val="en-GB"/>
        </w:rPr>
        <w:t>through the challenging of the other’</w:t>
      </w:r>
      <w:r w:rsidRPr="002177B3">
        <w:rPr>
          <w:rFonts w:ascii="Arial" w:hAnsi="Arial" w:cs="Arial"/>
          <w:color w:val="000000" w:themeColor="text1"/>
          <w:lang w:val="en-GB"/>
        </w:rPr>
        <w:t xml:space="preserve"> (131, my italics). This approach to theorising the emergence of the schism between look and gaze assumes a phallic gaze based on the emergence from the Real into the Imaginary and Symbolic formed only through a series of cuts or schisms. This is the schism par excellence, where we confront the </w:t>
      </w:r>
      <w:r w:rsidR="006E4C73">
        <w:rPr>
          <w:rFonts w:ascii="Arial" w:hAnsi="Arial" w:cs="Arial"/>
          <w:color w:val="000000" w:themeColor="text1"/>
          <w:lang w:val="en-GB"/>
        </w:rPr>
        <w:t>cut</w:t>
      </w:r>
      <w:r w:rsidRPr="002177B3">
        <w:rPr>
          <w:rFonts w:ascii="Arial" w:hAnsi="Arial" w:cs="Arial"/>
          <w:color w:val="000000" w:themeColor="text1"/>
          <w:lang w:val="en-GB"/>
        </w:rPr>
        <w:t xml:space="preserve"> at the limit of discourse and selfhood, and this is where my own work seeks to diverge from this approach to defining intermedia</w:t>
      </w:r>
      <w:r w:rsidR="006E4C73">
        <w:rPr>
          <w:rFonts w:ascii="Arial" w:hAnsi="Arial" w:cs="Arial"/>
          <w:color w:val="000000" w:themeColor="text1"/>
          <w:lang w:val="en-GB"/>
        </w:rPr>
        <w:t>lity</w:t>
      </w:r>
      <w:r w:rsidRPr="002177B3">
        <w:rPr>
          <w:rFonts w:ascii="Arial" w:hAnsi="Arial" w:cs="Arial"/>
          <w:color w:val="000000" w:themeColor="text1"/>
          <w:lang w:val="en-GB"/>
        </w:rPr>
        <w:t>.</w:t>
      </w:r>
    </w:p>
    <w:p w14:paraId="5CC57257" w14:textId="77777777" w:rsidR="00AE644D" w:rsidRPr="002177B3" w:rsidRDefault="00AE644D" w:rsidP="00AE644D">
      <w:pPr>
        <w:rPr>
          <w:rFonts w:ascii="Arial" w:hAnsi="Arial" w:cs="Arial"/>
          <w:color w:val="000000" w:themeColor="text1"/>
          <w:lang w:val="en-GB"/>
        </w:rPr>
      </w:pPr>
    </w:p>
    <w:p w14:paraId="762B574A" w14:textId="5C697E2D" w:rsidR="00AE644D" w:rsidRPr="002177B3" w:rsidRDefault="00AE644D" w:rsidP="00AE644D">
      <w:pPr>
        <w:rPr>
          <w:rFonts w:ascii="Arial" w:hAnsi="Arial" w:cs="Arial"/>
          <w:color w:val="000000" w:themeColor="text1"/>
          <w:lang w:val="en-GB"/>
        </w:rPr>
      </w:pPr>
      <w:r w:rsidRPr="002177B3">
        <w:rPr>
          <w:rFonts w:ascii="Arial" w:hAnsi="Arial" w:cs="Arial"/>
          <w:color w:val="000000" w:themeColor="text1"/>
          <w:lang w:val="en-GB"/>
        </w:rPr>
        <w:t>This rupture which opens up a transgressive jouissance at the limit of the self is one still defined by the ‘Other’ as challenging and the self as individuated through separation and the cut. It does not allow for a set of relations defined by shared vulnerability and shared openness to traces of the trauma of others and it is this which is essential to the dramaturgy I am researching.</w:t>
      </w:r>
      <w:r w:rsidR="00BD0946" w:rsidRPr="002177B3">
        <w:rPr>
          <w:rFonts w:ascii="Arial" w:hAnsi="Arial" w:cs="Arial"/>
          <w:color w:val="000000" w:themeColor="text1"/>
          <w:lang w:val="en-GB"/>
        </w:rPr>
        <w:t xml:space="preserve"> To this end, I outline below some of the key concepts from Bracha Ettinger’s work on </w:t>
      </w:r>
      <w:proofErr w:type="spellStart"/>
      <w:r w:rsidR="00BD0946" w:rsidRPr="002177B3">
        <w:rPr>
          <w:rFonts w:ascii="Arial" w:hAnsi="Arial" w:cs="Arial"/>
          <w:color w:val="000000" w:themeColor="text1"/>
          <w:lang w:val="en-GB"/>
        </w:rPr>
        <w:t>transsubjectivity</w:t>
      </w:r>
      <w:proofErr w:type="spellEnd"/>
      <w:r w:rsidR="00BD0946" w:rsidRPr="002177B3">
        <w:rPr>
          <w:rFonts w:ascii="Arial" w:hAnsi="Arial" w:cs="Arial"/>
          <w:color w:val="000000" w:themeColor="text1"/>
          <w:lang w:val="en-GB"/>
        </w:rPr>
        <w:t xml:space="preserve"> and co-poeisie.</w:t>
      </w:r>
    </w:p>
    <w:p w14:paraId="77C0A5F2" w14:textId="77777777" w:rsidR="00AE644D" w:rsidRPr="002177B3" w:rsidRDefault="00AE644D" w:rsidP="00AE644D">
      <w:pPr>
        <w:rPr>
          <w:rFonts w:ascii="Arial" w:hAnsi="Arial" w:cs="Arial"/>
          <w:color w:val="000000" w:themeColor="text1"/>
          <w:lang w:val="en-GB"/>
        </w:rPr>
      </w:pPr>
    </w:p>
    <w:p w14:paraId="53F28C06" w14:textId="51CA63F5" w:rsidR="00AE644D" w:rsidRPr="00BA5EB7" w:rsidRDefault="007E440E" w:rsidP="00BA5EB7">
      <w:pPr>
        <w:rPr>
          <w:rFonts w:ascii="Arial" w:hAnsi="Arial" w:cs="Arial"/>
          <w:b/>
          <w:color w:val="000000" w:themeColor="text1"/>
          <w:lang w:val="en-GB"/>
        </w:rPr>
      </w:pPr>
      <w:r w:rsidRPr="002177B3">
        <w:rPr>
          <w:rFonts w:ascii="Arial" w:hAnsi="Arial" w:cs="Arial"/>
          <w:b/>
          <w:color w:val="000000" w:themeColor="text1"/>
          <w:lang w:val="en-GB"/>
        </w:rPr>
        <w:t xml:space="preserve">Transsubjectivity and co-poeisie: </w:t>
      </w:r>
      <w:r w:rsidR="000210CE">
        <w:rPr>
          <w:rFonts w:ascii="Arial" w:hAnsi="Arial" w:cs="Arial"/>
          <w:b/>
          <w:color w:val="000000" w:themeColor="text1"/>
          <w:lang w:val="en-GB"/>
        </w:rPr>
        <w:t>p</w:t>
      </w:r>
      <w:r w:rsidR="000210CE" w:rsidRPr="002177B3">
        <w:rPr>
          <w:rFonts w:ascii="Arial" w:hAnsi="Arial" w:cs="Arial"/>
          <w:b/>
          <w:color w:val="000000" w:themeColor="text1"/>
          <w:lang w:val="en-GB"/>
        </w:rPr>
        <w:t>ractising vulnerability and ‘bearing’ the text</w:t>
      </w:r>
    </w:p>
    <w:p w14:paraId="0295C596" w14:textId="56EE60F1" w:rsidR="00BD0946" w:rsidRPr="002177B3" w:rsidRDefault="00BD0946" w:rsidP="00BD0946">
      <w:pPr>
        <w:rPr>
          <w:rFonts w:ascii="Arial" w:hAnsi="Arial" w:cs="Arial"/>
          <w:color w:val="000000" w:themeColor="text1"/>
          <w:lang w:val="en-GB"/>
        </w:rPr>
      </w:pPr>
      <w:r w:rsidRPr="002177B3">
        <w:rPr>
          <w:rFonts w:ascii="Arial" w:hAnsi="Arial" w:cs="Arial"/>
          <w:color w:val="000000" w:themeColor="text1"/>
          <w:lang w:val="en-GB"/>
        </w:rPr>
        <w:t>As a psychoanalytic thinker whose work challenges the centralit</w:t>
      </w:r>
      <w:r w:rsidR="000210CE">
        <w:rPr>
          <w:rFonts w:ascii="Arial" w:hAnsi="Arial" w:cs="Arial"/>
          <w:color w:val="000000" w:themeColor="text1"/>
          <w:lang w:val="en-GB"/>
        </w:rPr>
        <w:t>y of the self/O</w:t>
      </w:r>
      <w:r w:rsidRPr="002177B3">
        <w:rPr>
          <w:rFonts w:ascii="Arial" w:hAnsi="Arial" w:cs="Arial"/>
          <w:color w:val="000000" w:themeColor="text1"/>
          <w:lang w:val="en-GB"/>
        </w:rPr>
        <w:t xml:space="preserve">ther dichotomy at the centre of identity formation, </w:t>
      </w:r>
      <w:r w:rsidR="0017344E" w:rsidRPr="002177B3">
        <w:rPr>
          <w:rFonts w:ascii="Arial" w:hAnsi="Arial" w:cs="Arial"/>
          <w:color w:val="000000" w:themeColor="text1"/>
          <w:lang w:val="en-GB"/>
        </w:rPr>
        <w:t>Bracha Ettinger’s</w:t>
      </w:r>
      <w:r w:rsidRPr="002177B3">
        <w:rPr>
          <w:rFonts w:ascii="Arial" w:hAnsi="Arial" w:cs="Arial"/>
          <w:color w:val="000000" w:themeColor="text1"/>
          <w:lang w:val="en-GB"/>
        </w:rPr>
        <w:t xml:space="preserve"> work is enormously useful in reconsidering how we think about spectatorship; intermediality and the layering of </w:t>
      </w:r>
      <w:r w:rsidR="00FF683B">
        <w:rPr>
          <w:rFonts w:ascii="Arial" w:hAnsi="Arial" w:cs="Arial"/>
          <w:color w:val="000000" w:themeColor="text1"/>
          <w:lang w:val="en-GB"/>
        </w:rPr>
        <w:t>meaning</w:t>
      </w:r>
      <w:r w:rsidRPr="002177B3">
        <w:rPr>
          <w:rFonts w:ascii="Arial" w:hAnsi="Arial" w:cs="Arial"/>
          <w:color w:val="000000" w:themeColor="text1"/>
          <w:lang w:val="en-GB"/>
        </w:rPr>
        <w:t>; and the shaping of different modes of address in performance.</w:t>
      </w:r>
      <w:r w:rsidR="00331F9D">
        <w:rPr>
          <w:rFonts w:ascii="Arial" w:hAnsi="Arial" w:cs="Arial"/>
          <w:color w:val="000000" w:themeColor="text1"/>
          <w:lang w:val="en-GB"/>
        </w:rPr>
        <w:t xml:space="preserve"> </w:t>
      </w:r>
      <w:r w:rsidR="004C2629">
        <w:rPr>
          <w:rFonts w:ascii="Arial" w:hAnsi="Arial" w:cs="Arial"/>
          <w:color w:val="000000" w:themeColor="text1"/>
          <w:lang w:val="en-GB"/>
        </w:rPr>
        <w:t xml:space="preserve">This reconsideration is one that needs more time and space than this report can give it, but </w:t>
      </w:r>
      <w:r w:rsidR="00C443C1">
        <w:rPr>
          <w:rFonts w:ascii="Arial" w:hAnsi="Arial" w:cs="Arial"/>
          <w:color w:val="000000" w:themeColor="text1"/>
          <w:lang w:val="en-GB"/>
        </w:rPr>
        <w:t>I attempt to give an overview of how some of the key concepts in her work can open up thinking around the encounters we create in performance.</w:t>
      </w:r>
      <w:r w:rsidR="004125CB">
        <w:rPr>
          <w:rFonts w:ascii="Arial" w:hAnsi="Arial" w:cs="Arial"/>
          <w:color w:val="000000" w:themeColor="text1"/>
          <w:lang w:val="en-GB"/>
        </w:rPr>
        <w:t xml:space="preserve"> In this project</w:t>
      </w:r>
      <w:r w:rsidR="0068136E">
        <w:rPr>
          <w:rFonts w:ascii="Arial" w:hAnsi="Arial" w:cs="Arial"/>
          <w:color w:val="000000" w:themeColor="text1"/>
          <w:lang w:val="en-GB"/>
        </w:rPr>
        <w:t>,</w:t>
      </w:r>
      <w:r w:rsidR="004125CB">
        <w:rPr>
          <w:rFonts w:ascii="Arial" w:hAnsi="Arial" w:cs="Arial"/>
          <w:color w:val="000000" w:themeColor="text1"/>
          <w:lang w:val="en-GB"/>
        </w:rPr>
        <w:t xml:space="preserve"> </w:t>
      </w:r>
      <w:r w:rsidR="00FA30F9">
        <w:rPr>
          <w:rFonts w:ascii="Arial" w:hAnsi="Arial" w:cs="Arial"/>
          <w:color w:val="000000" w:themeColor="text1"/>
          <w:lang w:val="en-GB"/>
        </w:rPr>
        <w:t xml:space="preserve">her work underpins my approach to layering into the work traces of grief as well as </w:t>
      </w:r>
      <w:r w:rsidR="00C443C1">
        <w:rPr>
          <w:rFonts w:ascii="Arial" w:hAnsi="Arial" w:cs="Arial"/>
          <w:color w:val="000000" w:themeColor="text1"/>
          <w:lang w:val="en-GB"/>
        </w:rPr>
        <w:t xml:space="preserve">framing the research into </w:t>
      </w:r>
      <w:r w:rsidR="00967D46">
        <w:rPr>
          <w:rFonts w:ascii="Arial" w:hAnsi="Arial" w:cs="Arial"/>
          <w:color w:val="000000" w:themeColor="text1"/>
          <w:lang w:val="en-GB"/>
        </w:rPr>
        <w:t xml:space="preserve">the </w:t>
      </w:r>
      <w:r w:rsidR="00C443C1">
        <w:rPr>
          <w:rFonts w:ascii="Arial" w:hAnsi="Arial" w:cs="Arial"/>
          <w:color w:val="000000" w:themeColor="text1"/>
          <w:lang w:val="en-GB"/>
        </w:rPr>
        <w:t>dramaturgical</w:t>
      </w:r>
      <w:r w:rsidR="00FA30F9">
        <w:rPr>
          <w:rFonts w:ascii="Arial" w:hAnsi="Arial" w:cs="Arial"/>
          <w:color w:val="000000" w:themeColor="text1"/>
          <w:lang w:val="en-GB"/>
        </w:rPr>
        <w:t xml:space="preserve"> mean</w:t>
      </w:r>
      <w:r w:rsidR="00683994">
        <w:rPr>
          <w:rFonts w:ascii="Arial" w:hAnsi="Arial" w:cs="Arial"/>
          <w:color w:val="000000" w:themeColor="text1"/>
          <w:lang w:val="en-GB"/>
        </w:rPr>
        <w:t>s</w:t>
      </w:r>
      <w:r w:rsidR="00FA30F9">
        <w:rPr>
          <w:rFonts w:ascii="Arial" w:hAnsi="Arial" w:cs="Arial"/>
          <w:color w:val="000000" w:themeColor="text1"/>
          <w:lang w:val="en-GB"/>
        </w:rPr>
        <w:t xml:space="preserve"> of creating a space of compassionate hospitality.</w:t>
      </w:r>
    </w:p>
    <w:p w14:paraId="035FAE33" w14:textId="77777777" w:rsidR="0030656E" w:rsidRPr="002177B3" w:rsidRDefault="0030656E" w:rsidP="008B7B4C">
      <w:pPr>
        <w:rPr>
          <w:rFonts w:ascii="Arial" w:hAnsi="Arial" w:cs="Arial"/>
          <w:color w:val="000000" w:themeColor="text1"/>
          <w:lang w:val="en-GB"/>
        </w:rPr>
      </w:pPr>
    </w:p>
    <w:p w14:paraId="34DC5F30" w14:textId="0A8397CC" w:rsidR="00BA40DD" w:rsidRDefault="009E544A" w:rsidP="0030656E">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Focusing first on the layering of voices in the work</w:t>
      </w:r>
      <w:r w:rsidR="0017344E" w:rsidRPr="002177B3">
        <w:rPr>
          <w:rFonts w:ascii="Arial" w:hAnsi="Arial" w:cs="Arial"/>
          <w:color w:val="000000" w:themeColor="text1"/>
          <w:lang w:val="en-GB"/>
        </w:rPr>
        <w:t xml:space="preserve"> and referring back to the analysis of the multiple self in relation</w:t>
      </w:r>
      <w:r w:rsidR="000F050A" w:rsidRPr="002177B3">
        <w:rPr>
          <w:rFonts w:ascii="Arial" w:hAnsi="Arial" w:cs="Arial"/>
          <w:color w:val="000000" w:themeColor="text1"/>
          <w:lang w:val="en-GB"/>
        </w:rPr>
        <w:t xml:space="preserve"> to theories of</w:t>
      </w:r>
      <w:r w:rsidR="0017344E" w:rsidRPr="002177B3">
        <w:rPr>
          <w:rFonts w:ascii="Arial" w:hAnsi="Arial" w:cs="Arial"/>
          <w:color w:val="000000" w:themeColor="text1"/>
          <w:lang w:val="en-GB"/>
        </w:rPr>
        <w:t xml:space="preserve"> interme</w:t>
      </w:r>
      <w:r w:rsidR="000F050A" w:rsidRPr="002177B3">
        <w:rPr>
          <w:rFonts w:ascii="Arial" w:hAnsi="Arial" w:cs="Arial"/>
          <w:color w:val="000000" w:themeColor="text1"/>
          <w:lang w:val="en-GB"/>
        </w:rPr>
        <w:t>diality</w:t>
      </w:r>
      <w:r w:rsidR="0030656E" w:rsidRPr="002177B3">
        <w:rPr>
          <w:rFonts w:ascii="Arial" w:hAnsi="Arial" w:cs="Arial"/>
          <w:color w:val="000000" w:themeColor="text1"/>
          <w:lang w:val="en-GB"/>
        </w:rPr>
        <w:t>,</w:t>
      </w:r>
      <w:r w:rsidRPr="002177B3">
        <w:rPr>
          <w:rFonts w:ascii="Arial" w:hAnsi="Arial" w:cs="Arial"/>
          <w:color w:val="000000" w:themeColor="text1"/>
          <w:lang w:val="en-GB"/>
        </w:rPr>
        <w:t xml:space="preserve"> </w:t>
      </w:r>
      <w:r w:rsidR="00967D46">
        <w:rPr>
          <w:rFonts w:ascii="Arial" w:hAnsi="Arial" w:cs="Arial"/>
          <w:color w:val="000000" w:themeColor="text1"/>
          <w:lang w:val="en-GB"/>
        </w:rPr>
        <w:t>applying her theoretical framework to thinking around</w:t>
      </w:r>
      <w:r w:rsidR="0030656E" w:rsidRPr="002177B3">
        <w:rPr>
          <w:rFonts w:ascii="Arial" w:hAnsi="Arial" w:cs="Arial"/>
          <w:color w:val="000000" w:themeColor="text1"/>
          <w:lang w:val="en-GB"/>
        </w:rPr>
        <w:t xml:space="preserve"> </w:t>
      </w:r>
      <w:r w:rsidR="00A350D9" w:rsidRPr="002177B3">
        <w:rPr>
          <w:rFonts w:ascii="Arial" w:hAnsi="Arial" w:cs="Arial"/>
          <w:color w:val="000000" w:themeColor="text1"/>
          <w:lang w:val="en-GB"/>
        </w:rPr>
        <w:t>the</w:t>
      </w:r>
      <w:r w:rsidR="0030656E" w:rsidRPr="002177B3">
        <w:rPr>
          <w:rFonts w:ascii="Arial" w:hAnsi="Arial" w:cs="Arial"/>
          <w:color w:val="000000" w:themeColor="text1"/>
          <w:lang w:val="en-GB"/>
        </w:rPr>
        <w:t xml:space="preserve"> caesura</w:t>
      </w:r>
      <w:r w:rsidR="00A350D9" w:rsidRPr="002177B3">
        <w:rPr>
          <w:rFonts w:ascii="Arial" w:hAnsi="Arial" w:cs="Arial"/>
          <w:color w:val="000000" w:themeColor="text1"/>
          <w:lang w:val="en-GB"/>
        </w:rPr>
        <w:t>e</w:t>
      </w:r>
      <w:r w:rsidR="0030656E" w:rsidRPr="002177B3">
        <w:rPr>
          <w:rFonts w:ascii="Arial" w:hAnsi="Arial" w:cs="Arial"/>
          <w:color w:val="000000" w:themeColor="text1"/>
          <w:lang w:val="en-GB"/>
        </w:rPr>
        <w:t xml:space="preserve"> generated by the ‘in-between’ and ‘both-and’ of </w:t>
      </w:r>
      <w:r w:rsidRPr="002177B3">
        <w:rPr>
          <w:rFonts w:ascii="Arial" w:hAnsi="Arial" w:cs="Arial"/>
          <w:color w:val="000000" w:themeColor="text1"/>
          <w:lang w:val="en-GB"/>
        </w:rPr>
        <w:t xml:space="preserve">intermedial performance </w:t>
      </w:r>
      <w:r w:rsidR="00967D46">
        <w:rPr>
          <w:rFonts w:ascii="Arial" w:hAnsi="Arial" w:cs="Arial"/>
          <w:color w:val="000000" w:themeColor="text1"/>
          <w:lang w:val="en-GB"/>
        </w:rPr>
        <w:t xml:space="preserve">means that this space can </w:t>
      </w:r>
      <w:r w:rsidRPr="002177B3">
        <w:rPr>
          <w:rFonts w:ascii="Arial" w:hAnsi="Arial" w:cs="Arial"/>
          <w:color w:val="000000" w:themeColor="text1"/>
          <w:lang w:val="en-GB"/>
        </w:rPr>
        <w:t>also have</w:t>
      </w:r>
      <w:r w:rsidR="0030656E" w:rsidRPr="002177B3">
        <w:rPr>
          <w:rFonts w:ascii="Arial" w:hAnsi="Arial" w:cs="Arial"/>
          <w:color w:val="000000" w:themeColor="text1"/>
          <w:lang w:val="en-GB"/>
        </w:rPr>
        <w:t xml:space="preserve"> th</w:t>
      </w:r>
      <w:r w:rsidR="000210CE">
        <w:rPr>
          <w:rFonts w:ascii="Arial" w:hAnsi="Arial" w:cs="Arial"/>
          <w:color w:val="000000" w:themeColor="text1"/>
          <w:lang w:val="en-GB"/>
        </w:rPr>
        <w:t>e potential to allow the unsaid and</w:t>
      </w:r>
      <w:r w:rsidR="0030656E" w:rsidRPr="002177B3">
        <w:rPr>
          <w:rFonts w:ascii="Arial" w:hAnsi="Arial" w:cs="Arial"/>
          <w:color w:val="000000" w:themeColor="text1"/>
          <w:lang w:val="en-GB"/>
        </w:rPr>
        <w:t xml:space="preserve"> </w:t>
      </w:r>
      <w:r w:rsidR="005C7EC3">
        <w:rPr>
          <w:rFonts w:ascii="Arial" w:hAnsi="Arial" w:cs="Arial"/>
          <w:color w:val="000000" w:themeColor="text1"/>
          <w:lang w:val="en-GB"/>
        </w:rPr>
        <w:t>the traces of loss</w:t>
      </w:r>
      <w:r w:rsidR="0030656E" w:rsidRPr="002177B3">
        <w:rPr>
          <w:rFonts w:ascii="Arial" w:hAnsi="Arial" w:cs="Arial"/>
          <w:color w:val="000000" w:themeColor="text1"/>
          <w:lang w:val="en-GB"/>
        </w:rPr>
        <w:t xml:space="preserve"> to play into what Ettinger terms the ‘</w:t>
      </w:r>
      <w:r w:rsidR="0030656E" w:rsidRPr="000210CE">
        <w:rPr>
          <w:rFonts w:ascii="Arial" w:hAnsi="Arial" w:cs="Arial"/>
          <w:iCs/>
          <w:color w:val="000000" w:themeColor="text1"/>
          <w:lang w:val="en-GB"/>
        </w:rPr>
        <w:t>matrixial aesthetic borderspace’</w:t>
      </w:r>
      <w:r w:rsidR="0030656E" w:rsidRPr="002177B3">
        <w:rPr>
          <w:rFonts w:ascii="Arial" w:hAnsi="Arial" w:cs="Arial"/>
          <w:color w:val="000000" w:themeColor="text1"/>
          <w:lang w:val="en-GB"/>
        </w:rPr>
        <w:t xml:space="preserve"> (Ettinger, 1999: 90): to function as a space for </w:t>
      </w:r>
      <w:r w:rsidR="0030656E" w:rsidRPr="002177B3">
        <w:rPr>
          <w:rFonts w:ascii="Arial" w:hAnsi="Arial" w:cs="Arial"/>
          <w:i/>
          <w:color w:val="000000" w:themeColor="text1"/>
          <w:lang w:val="en-GB"/>
        </w:rPr>
        <w:t>transsubjective</w:t>
      </w:r>
      <w:r w:rsidR="0030656E" w:rsidRPr="002177B3">
        <w:rPr>
          <w:rFonts w:ascii="Arial" w:hAnsi="Arial" w:cs="Arial"/>
          <w:color w:val="000000" w:themeColor="text1"/>
          <w:lang w:val="en-GB"/>
        </w:rPr>
        <w:t xml:space="preserve"> emergence which </w:t>
      </w:r>
      <w:r w:rsidR="005C7EC3">
        <w:rPr>
          <w:rFonts w:ascii="Arial" w:hAnsi="Arial" w:cs="Arial"/>
          <w:color w:val="000000" w:themeColor="text1"/>
          <w:lang w:val="en-GB"/>
        </w:rPr>
        <w:t>sits</w:t>
      </w:r>
      <w:r w:rsidR="0030656E" w:rsidRPr="002177B3">
        <w:rPr>
          <w:rFonts w:ascii="Arial" w:hAnsi="Arial" w:cs="Arial"/>
          <w:color w:val="000000" w:themeColor="text1"/>
          <w:lang w:val="en-GB"/>
        </w:rPr>
        <w:t xml:space="preserve"> alongside and in contrast to the emergence of the subject through individuation and the cut. </w:t>
      </w:r>
      <w:r w:rsidR="00733F56" w:rsidRPr="002177B3">
        <w:rPr>
          <w:rFonts w:ascii="Arial" w:hAnsi="Arial" w:cs="Arial"/>
          <w:color w:val="000000" w:themeColor="text1"/>
          <w:lang w:val="en-GB"/>
        </w:rPr>
        <w:t>This does not n</w:t>
      </w:r>
      <w:r w:rsidR="000210CE">
        <w:rPr>
          <w:rFonts w:ascii="Arial" w:hAnsi="Arial" w:cs="Arial"/>
          <w:color w:val="000000" w:themeColor="text1"/>
          <w:lang w:val="en-GB"/>
        </w:rPr>
        <w:t>egate the function of the self/O</w:t>
      </w:r>
      <w:r w:rsidR="00733F56" w:rsidRPr="002177B3">
        <w:rPr>
          <w:rFonts w:ascii="Arial" w:hAnsi="Arial" w:cs="Arial"/>
          <w:color w:val="000000" w:themeColor="text1"/>
          <w:lang w:val="en-GB"/>
        </w:rPr>
        <w:t xml:space="preserve">ther dichotomy in thinking through how we find our own projections of selfhood ruptured, </w:t>
      </w:r>
      <w:r w:rsidR="008B0760" w:rsidRPr="002177B3">
        <w:rPr>
          <w:rFonts w:ascii="Arial" w:hAnsi="Arial" w:cs="Arial"/>
          <w:color w:val="000000" w:themeColor="text1"/>
          <w:lang w:val="en-GB"/>
        </w:rPr>
        <w:t>rather</w:t>
      </w:r>
      <w:r w:rsidR="00733F56" w:rsidRPr="002177B3">
        <w:rPr>
          <w:rFonts w:ascii="Arial" w:hAnsi="Arial" w:cs="Arial"/>
          <w:color w:val="000000" w:themeColor="text1"/>
          <w:lang w:val="en-GB"/>
        </w:rPr>
        <w:t xml:space="preserve"> it places </w:t>
      </w:r>
      <w:r w:rsidR="00733F56" w:rsidRPr="002177B3">
        <w:rPr>
          <w:rFonts w:ascii="Arial" w:hAnsi="Arial" w:cs="Arial"/>
          <w:color w:val="000000" w:themeColor="text1"/>
          <w:lang w:val="en-GB"/>
        </w:rPr>
        <w:lastRenderedPageBreak/>
        <w:t xml:space="preserve">a </w:t>
      </w:r>
      <w:r w:rsidR="00485262" w:rsidRPr="002177B3">
        <w:rPr>
          <w:rFonts w:ascii="Arial" w:hAnsi="Arial" w:cs="Arial"/>
          <w:color w:val="000000" w:themeColor="text1"/>
          <w:lang w:val="en-GB"/>
        </w:rPr>
        <w:t>supplementary mode</w:t>
      </w:r>
      <w:r w:rsidR="00733F56" w:rsidRPr="002177B3">
        <w:rPr>
          <w:rFonts w:ascii="Arial" w:hAnsi="Arial" w:cs="Arial"/>
          <w:color w:val="000000" w:themeColor="text1"/>
          <w:lang w:val="en-GB"/>
        </w:rPr>
        <w:t xml:space="preserve"> of subject formation</w:t>
      </w:r>
      <w:r w:rsidR="00485262" w:rsidRPr="002177B3">
        <w:rPr>
          <w:rFonts w:ascii="Arial" w:hAnsi="Arial" w:cs="Arial"/>
          <w:color w:val="000000" w:themeColor="text1"/>
          <w:lang w:val="en-GB"/>
        </w:rPr>
        <w:t xml:space="preserve"> alongside it.</w:t>
      </w:r>
      <w:r w:rsidRPr="002177B3">
        <w:rPr>
          <w:rFonts w:ascii="Arial" w:hAnsi="Arial" w:cs="Arial"/>
          <w:color w:val="000000" w:themeColor="text1"/>
          <w:lang w:val="en-GB"/>
        </w:rPr>
        <w:t xml:space="preserve"> </w:t>
      </w:r>
    </w:p>
    <w:p w14:paraId="51A47FA5" w14:textId="77003C1C" w:rsidR="00733F56" w:rsidRPr="000F79C9" w:rsidRDefault="00EC5847" w:rsidP="005C7EC3">
      <w:pPr>
        <w:widowControl w:val="0"/>
        <w:tabs>
          <w:tab w:val="left" w:pos="6572"/>
        </w:tabs>
        <w:autoSpaceDE w:val="0"/>
        <w:autoSpaceDN w:val="0"/>
        <w:adjustRightInd w:val="0"/>
        <w:rPr>
          <w:rFonts w:ascii="Arial" w:hAnsi="Arial" w:cs="Arial"/>
          <w:color w:val="000000" w:themeColor="text1"/>
          <w:lang w:val="en-GB"/>
        </w:rPr>
      </w:pPr>
      <w:r w:rsidRPr="000F79C9">
        <w:rPr>
          <w:rFonts w:ascii="Arial" w:hAnsi="Arial" w:cs="Arial"/>
          <w:color w:val="000000" w:themeColor="text1"/>
          <w:lang w:val="en-GB"/>
        </w:rPr>
        <w:tab/>
      </w:r>
    </w:p>
    <w:p w14:paraId="35892315" w14:textId="1C665620" w:rsidR="00D17EA8" w:rsidRPr="004A0AC6" w:rsidRDefault="00D17EA8" w:rsidP="00B76996">
      <w:pPr>
        <w:widowControl w:val="0"/>
        <w:autoSpaceDE w:val="0"/>
        <w:autoSpaceDN w:val="0"/>
        <w:adjustRightInd w:val="0"/>
        <w:rPr>
          <w:rFonts w:ascii="Arial" w:hAnsi="Arial" w:cs="Arial"/>
        </w:rPr>
      </w:pPr>
      <w:r w:rsidRPr="000F79C9">
        <w:rPr>
          <w:rFonts w:ascii="Arial" w:hAnsi="Arial" w:cs="Arial"/>
          <w:color w:val="000000" w:themeColor="text1"/>
          <w:lang w:val="en-GB"/>
        </w:rPr>
        <w:t>The matrix</w:t>
      </w:r>
      <w:r w:rsidR="0085464B">
        <w:rPr>
          <w:rFonts w:ascii="Arial" w:hAnsi="Arial" w:cs="Arial"/>
          <w:color w:val="000000" w:themeColor="text1"/>
          <w:lang w:val="en-GB"/>
        </w:rPr>
        <w:t>ial b</w:t>
      </w:r>
      <w:r w:rsidR="000F79C9">
        <w:rPr>
          <w:rFonts w:ascii="Arial" w:hAnsi="Arial" w:cs="Arial"/>
          <w:color w:val="000000" w:themeColor="text1"/>
          <w:lang w:val="en-GB"/>
        </w:rPr>
        <w:t xml:space="preserve">orderspace as </w:t>
      </w:r>
      <w:r w:rsidR="000F79C9" w:rsidRPr="00B866D5">
        <w:rPr>
          <w:rFonts w:ascii="Arial" w:hAnsi="Arial" w:cs="Arial"/>
          <w:color w:val="000000" w:themeColor="text1"/>
          <w:lang w:val="en-GB"/>
        </w:rPr>
        <w:t>Ettinger describes it is a ‘psychic sphere</w:t>
      </w:r>
      <w:r w:rsidR="0085464B" w:rsidRPr="00B866D5">
        <w:rPr>
          <w:rFonts w:ascii="Arial" w:hAnsi="Arial" w:cs="Arial"/>
          <w:color w:val="000000" w:themeColor="text1"/>
          <w:lang w:val="en-GB"/>
        </w:rPr>
        <w:t xml:space="preserve"> </w:t>
      </w:r>
      <w:r w:rsidR="00B866D5" w:rsidRPr="00B866D5">
        <w:rPr>
          <w:rFonts w:ascii="Arial" w:hAnsi="Arial" w:cs="Arial"/>
        </w:rPr>
        <w:t>which is trans-subjective on a sub-subjective partial level</w:t>
      </w:r>
      <w:r w:rsidR="00F0276D">
        <w:rPr>
          <w:rFonts w:ascii="Arial" w:hAnsi="Arial" w:cs="Arial"/>
        </w:rPr>
        <w:t>’</w:t>
      </w:r>
      <w:r w:rsidR="00B866D5" w:rsidRPr="00B866D5">
        <w:rPr>
          <w:rFonts w:ascii="Arial" w:hAnsi="Arial" w:cs="Arial"/>
        </w:rPr>
        <w:t>. (2005: 703) and</w:t>
      </w:r>
      <w:r w:rsidR="00F0276D">
        <w:rPr>
          <w:rFonts w:ascii="Arial" w:hAnsi="Arial" w:cs="Arial"/>
        </w:rPr>
        <w:t xml:space="preserve"> it</w:t>
      </w:r>
      <w:r w:rsidR="00B866D5" w:rsidRPr="00B866D5">
        <w:rPr>
          <w:rFonts w:ascii="Arial" w:hAnsi="Arial" w:cs="Arial"/>
          <w:lang w:val="en-GB"/>
        </w:rPr>
        <w:t xml:space="preserve"> </w:t>
      </w:r>
      <w:r w:rsidR="00F0276D">
        <w:rPr>
          <w:rFonts w:ascii="Arial" w:hAnsi="Arial" w:cs="Arial"/>
          <w:lang w:val="en-GB"/>
        </w:rPr>
        <w:t xml:space="preserve">is </w:t>
      </w:r>
      <w:r w:rsidR="0085464B" w:rsidRPr="00B866D5">
        <w:rPr>
          <w:rFonts w:ascii="Arial" w:hAnsi="Arial" w:cs="Arial"/>
          <w:lang w:val="en-GB"/>
        </w:rPr>
        <w:t xml:space="preserve">‘perpetually retuning’ </w:t>
      </w:r>
      <w:r w:rsidR="00405C37">
        <w:rPr>
          <w:rFonts w:ascii="Arial" w:hAnsi="Arial" w:cs="Arial"/>
          <w:lang w:val="en-GB"/>
        </w:rPr>
        <w:t xml:space="preserve">as the subjects in relation with each other on this level are in a process of shifting and transforming </w:t>
      </w:r>
      <w:r w:rsidR="0085464B" w:rsidRPr="00B866D5">
        <w:rPr>
          <w:rFonts w:ascii="Arial" w:hAnsi="Arial" w:cs="Arial"/>
          <w:lang w:val="en-GB"/>
        </w:rPr>
        <w:t>(</w:t>
      </w:r>
      <w:r w:rsidR="00B866D5" w:rsidRPr="00B866D5">
        <w:rPr>
          <w:rFonts w:ascii="Arial" w:hAnsi="Arial" w:cs="Arial"/>
          <w:lang w:val="en-GB"/>
        </w:rPr>
        <w:t xml:space="preserve">2006: </w:t>
      </w:r>
      <w:r w:rsidR="0085464B" w:rsidRPr="00B866D5">
        <w:rPr>
          <w:rFonts w:ascii="Arial" w:hAnsi="Arial" w:cs="Arial"/>
          <w:lang w:val="en-GB"/>
        </w:rPr>
        <w:t>19)</w:t>
      </w:r>
      <w:r w:rsidR="00B866D5">
        <w:rPr>
          <w:rFonts w:ascii="Arial" w:hAnsi="Arial" w:cs="Arial"/>
          <w:lang w:val="en-GB"/>
        </w:rPr>
        <w:t xml:space="preserve">. The </w:t>
      </w:r>
      <w:r w:rsidR="004912C6">
        <w:rPr>
          <w:rFonts w:ascii="Arial" w:hAnsi="Arial" w:cs="Arial"/>
          <w:color w:val="000000" w:themeColor="text1"/>
          <w:lang w:val="en-GB"/>
        </w:rPr>
        <w:t>m</w:t>
      </w:r>
      <w:r w:rsidR="0085464B" w:rsidRPr="00B866D5">
        <w:rPr>
          <w:rFonts w:ascii="Arial" w:hAnsi="Arial" w:cs="Arial"/>
          <w:color w:val="000000" w:themeColor="text1"/>
          <w:lang w:val="en-GB"/>
        </w:rPr>
        <w:t xml:space="preserve">atrix </w:t>
      </w:r>
      <w:r w:rsidR="00B866D5">
        <w:rPr>
          <w:rFonts w:ascii="Arial" w:hAnsi="Arial" w:cs="Arial"/>
          <w:color w:val="000000" w:themeColor="text1"/>
          <w:lang w:val="en-GB"/>
        </w:rPr>
        <w:t xml:space="preserve">here </w:t>
      </w:r>
      <w:r w:rsidR="0085464B" w:rsidRPr="00B866D5">
        <w:rPr>
          <w:rFonts w:ascii="Arial" w:hAnsi="Arial" w:cs="Arial"/>
          <w:color w:val="000000" w:themeColor="text1"/>
          <w:lang w:val="en-GB"/>
        </w:rPr>
        <w:t xml:space="preserve">is </w:t>
      </w:r>
      <w:r w:rsidR="00B866D5">
        <w:rPr>
          <w:rFonts w:ascii="Arial" w:hAnsi="Arial" w:cs="Arial"/>
          <w:color w:val="000000" w:themeColor="text1"/>
          <w:lang w:val="en-GB"/>
        </w:rPr>
        <w:t>‘</w:t>
      </w:r>
      <w:r w:rsidR="0085464B" w:rsidRPr="00B866D5">
        <w:rPr>
          <w:rFonts w:ascii="Arial" w:hAnsi="Arial" w:cs="Arial"/>
          <w:lang w:val="en-GB"/>
        </w:rPr>
        <w:t xml:space="preserve">a concept for a </w:t>
      </w:r>
      <w:r w:rsidR="0085464B" w:rsidRPr="00B866D5">
        <w:rPr>
          <w:rFonts w:ascii="Arial" w:hAnsi="Arial" w:cs="Arial"/>
          <w:i/>
          <w:lang w:val="en-GB"/>
        </w:rPr>
        <w:t xml:space="preserve">transforming borderspace of encounter </w:t>
      </w:r>
      <w:r w:rsidR="0085464B" w:rsidRPr="00B866D5">
        <w:rPr>
          <w:rFonts w:ascii="Arial" w:hAnsi="Arial" w:cs="Arial"/>
          <w:lang w:val="en-GB"/>
        </w:rPr>
        <w:t xml:space="preserve">of the </w:t>
      </w:r>
      <w:r w:rsidR="0085464B" w:rsidRPr="00B866D5">
        <w:rPr>
          <w:rFonts w:ascii="Arial" w:hAnsi="Arial" w:cs="Arial"/>
          <w:i/>
          <w:lang w:val="en-GB"/>
        </w:rPr>
        <w:t xml:space="preserve">co-emerging I </w:t>
      </w:r>
      <w:r w:rsidR="0085464B" w:rsidRPr="00B866D5">
        <w:rPr>
          <w:rFonts w:ascii="Arial" w:hAnsi="Arial" w:cs="Arial"/>
          <w:lang w:val="en-GB"/>
        </w:rPr>
        <w:t xml:space="preserve">and the </w:t>
      </w:r>
      <w:r w:rsidR="0085464B" w:rsidRPr="00B866D5">
        <w:rPr>
          <w:rFonts w:ascii="Arial" w:hAnsi="Arial" w:cs="Arial"/>
          <w:i/>
          <w:lang w:val="en-GB"/>
        </w:rPr>
        <w:t>neither fused nor rejected</w:t>
      </w:r>
      <w:r w:rsidR="0085464B">
        <w:rPr>
          <w:rFonts w:ascii="Arial" w:hAnsi="Arial" w:cs="Arial"/>
          <w:i/>
          <w:lang w:val="en-GB"/>
        </w:rPr>
        <w:t xml:space="preserve"> </w:t>
      </w:r>
      <w:proofErr w:type="spellStart"/>
      <w:r w:rsidR="0085464B">
        <w:rPr>
          <w:rFonts w:ascii="Arial" w:hAnsi="Arial" w:cs="Arial"/>
          <w:i/>
          <w:lang w:val="en-GB"/>
        </w:rPr>
        <w:t>uncognized</w:t>
      </w:r>
      <w:proofErr w:type="spellEnd"/>
      <w:r w:rsidR="0085464B">
        <w:rPr>
          <w:rFonts w:ascii="Arial" w:hAnsi="Arial" w:cs="Arial"/>
          <w:i/>
          <w:lang w:val="en-GB"/>
        </w:rPr>
        <w:t xml:space="preserve"> non-I</w:t>
      </w:r>
      <w:r w:rsidR="00B866D5">
        <w:rPr>
          <w:rFonts w:ascii="Arial" w:hAnsi="Arial" w:cs="Arial"/>
          <w:i/>
          <w:lang w:val="en-GB"/>
        </w:rPr>
        <w:t xml:space="preserve">’ </w:t>
      </w:r>
      <w:r w:rsidR="00B866D5" w:rsidRPr="00272922">
        <w:rPr>
          <w:rFonts w:ascii="Arial" w:hAnsi="Arial" w:cs="Arial"/>
          <w:lang w:val="en-GB"/>
        </w:rPr>
        <w:t>(2006: 65)</w:t>
      </w:r>
      <w:r w:rsidR="006B26F3" w:rsidRPr="00272922">
        <w:rPr>
          <w:rFonts w:ascii="Arial" w:hAnsi="Arial" w:cs="Arial"/>
          <w:lang w:val="en-GB"/>
        </w:rPr>
        <w:t>.</w:t>
      </w:r>
      <w:r w:rsidR="006B26F3">
        <w:rPr>
          <w:rFonts w:ascii="Arial" w:hAnsi="Arial" w:cs="Arial"/>
          <w:i/>
          <w:lang w:val="en-GB"/>
        </w:rPr>
        <w:t xml:space="preserve"> </w:t>
      </w:r>
      <w:r w:rsidR="006B26F3">
        <w:rPr>
          <w:rFonts w:ascii="Arial" w:hAnsi="Arial" w:cs="Arial"/>
          <w:lang w:val="en-GB"/>
        </w:rPr>
        <w:t>I</w:t>
      </w:r>
      <w:r w:rsidR="006B26F3" w:rsidRPr="006B26F3">
        <w:rPr>
          <w:rFonts w:ascii="Arial" w:hAnsi="Arial" w:cs="Arial"/>
          <w:lang w:val="en-GB"/>
        </w:rPr>
        <w:t xml:space="preserve">t is important </w:t>
      </w:r>
      <w:r w:rsidR="00FF4F34">
        <w:rPr>
          <w:rFonts w:ascii="Arial" w:hAnsi="Arial" w:cs="Arial"/>
          <w:lang w:val="en-GB"/>
        </w:rPr>
        <w:t xml:space="preserve">to emphasise here the nature of this sphere of encounter as one which shifts our thinking from intersubjective to partially transsubjective on a psychic level. </w:t>
      </w:r>
      <w:r w:rsidR="004A0AC6">
        <w:rPr>
          <w:rFonts w:ascii="Arial" w:hAnsi="Arial" w:cs="Arial"/>
          <w:lang w:val="en-GB"/>
        </w:rPr>
        <w:t xml:space="preserve">In theorising a form of subjective emergence outside the phallic model, </w:t>
      </w:r>
    </w:p>
    <w:p w14:paraId="413549C6" w14:textId="67B4291F" w:rsidR="00185C04" w:rsidRPr="000F79C9" w:rsidRDefault="00FF683B" w:rsidP="00185C04">
      <w:pPr>
        <w:rPr>
          <w:rFonts w:ascii="Arial" w:hAnsi="Arial" w:cs="Arial"/>
          <w:lang w:val="en-GB"/>
        </w:rPr>
      </w:pPr>
      <w:r>
        <w:rPr>
          <w:rFonts w:ascii="Arial" w:hAnsi="Arial" w:cs="Arial"/>
          <w:lang w:val="en-GB"/>
        </w:rPr>
        <w:t>Ettinger’s m</w:t>
      </w:r>
      <w:r w:rsidR="00185C04" w:rsidRPr="000F79C9">
        <w:rPr>
          <w:rFonts w:ascii="Arial" w:hAnsi="Arial" w:cs="Arial"/>
          <w:lang w:val="en-GB"/>
        </w:rPr>
        <w:t>atrix goes further than Kristeva’s notion of ‘</w:t>
      </w:r>
      <w:proofErr w:type="spellStart"/>
      <w:r w:rsidR="00185C04" w:rsidRPr="000F79C9">
        <w:rPr>
          <w:rFonts w:ascii="Arial" w:hAnsi="Arial" w:cs="Arial"/>
          <w:lang w:val="en-GB"/>
        </w:rPr>
        <w:t>chora</w:t>
      </w:r>
      <w:proofErr w:type="spellEnd"/>
      <w:r w:rsidR="00185C04" w:rsidRPr="000F79C9">
        <w:rPr>
          <w:rFonts w:ascii="Arial" w:hAnsi="Arial" w:cs="Arial"/>
          <w:lang w:val="en-GB"/>
        </w:rPr>
        <w:t xml:space="preserve">’ </w:t>
      </w:r>
      <w:r w:rsidR="00FF4F34">
        <w:rPr>
          <w:rFonts w:ascii="Arial" w:hAnsi="Arial" w:cs="Arial"/>
          <w:lang w:val="en-GB"/>
        </w:rPr>
        <w:t xml:space="preserve">for example, </w:t>
      </w:r>
      <w:r w:rsidR="00185C04" w:rsidRPr="000F79C9">
        <w:rPr>
          <w:rFonts w:ascii="Arial" w:hAnsi="Arial" w:cs="Arial"/>
          <w:lang w:val="en-GB"/>
        </w:rPr>
        <w:t>because Ettinger theorises a passage into the Imaginary from the Real that is predicated on something other than the absence\presence lack model.</w:t>
      </w:r>
      <w:r w:rsidR="004A0AC6">
        <w:rPr>
          <w:rFonts w:ascii="Arial" w:hAnsi="Arial" w:cs="Arial"/>
          <w:lang w:val="en-GB"/>
        </w:rPr>
        <w:t xml:space="preserve"> She draws on the </w:t>
      </w:r>
      <w:r w:rsidR="004A0AC6" w:rsidRPr="004A0AC6">
        <w:rPr>
          <w:rFonts w:ascii="Arial" w:hAnsi="Arial" w:cs="Arial"/>
          <w:lang w:val="en-GB"/>
        </w:rPr>
        <w:t>late</w:t>
      </w:r>
      <w:r w:rsidR="004A0AC6">
        <w:rPr>
          <w:rFonts w:ascii="Arial" w:hAnsi="Arial" w:cs="Arial"/>
          <w:lang w:val="en-GB"/>
        </w:rPr>
        <w:t xml:space="preserve"> intrauterine encounter ‘as a model for a </w:t>
      </w:r>
      <w:r w:rsidR="004A0AC6">
        <w:rPr>
          <w:rFonts w:ascii="Arial" w:hAnsi="Arial" w:cs="Arial"/>
          <w:i/>
          <w:lang w:val="en-GB"/>
        </w:rPr>
        <w:t>shareable dimension of subjectivity</w:t>
      </w:r>
      <w:r w:rsidR="004A0AC6">
        <w:rPr>
          <w:rFonts w:ascii="Arial" w:hAnsi="Arial" w:cs="Arial"/>
          <w:lang w:val="en-GB"/>
        </w:rPr>
        <w:t xml:space="preserve"> in which elements that discern one another as </w:t>
      </w:r>
      <w:r w:rsidR="004A0AC6">
        <w:rPr>
          <w:rFonts w:ascii="Arial" w:hAnsi="Arial" w:cs="Arial"/>
          <w:i/>
          <w:lang w:val="en-GB"/>
        </w:rPr>
        <w:t xml:space="preserve">non-I, </w:t>
      </w:r>
      <w:r w:rsidR="004A0AC6">
        <w:rPr>
          <w:rFonts w:ascii="Arial" w:hAnsi="Arial" w:cs="Arial"/>
          <w:lang w:val="en-GB"/>
        </w:rPr>
        <w:t>without knowing each other, co-emerge and co-inhabit a joint space, without fusion and without rejection’</w:t>
      </w:r>
      <w:r w:rsidR="00272922">
        <w:rPr>
          <w:rFonts w:ascii="Arial" w:hAnsi="Arial" w:cs="Arial"/>
          <w:lang w:val="en-GB"/>
        </w:rPr>
        <w:t xml:space="preserve"> </w:t>
      </w:r>
      <w:r w:rsidR="00272922" w:rsidRPr="00272922">
        <w:rPr>
          <w:rFonts w:ascii="Arial" w:hAnsi="Arial" w:cs="Arial"/>
          <w:lang w:val="en-GB"/>
        </w:rPr>
        <w:t>(2006: 65).</w:t>
      </w:r>
      <w:r w:rsidR="00967D46">
        <w:rPr>
          <w:rFonts w:ascii="Arial" w:hAnsi="Arial" w:cs="Arial"/>
          <w:lang w:val="en-GB"/>
        </w:rPr>
        <w:t xml:space="preserve"> This is a fundamental shift in thinking about the nature of subjectivity and emergence which has implications for wider analysis of spectatorship, the politics of encounter and witnessing, beyond the scope of this report.</w:t>
      </w:r>
    </w:p>
    <w:p w14:paraId="3E0D95B9" w14:textId="77777777" w:rsidR="00335DE2" w:rsidRPr="000F79C9" w:rsidRDefault="00335DE2" w:rsidP="00B76996">
      <w:pPr>
        <w:widowControl w:val="0"/>
        <w:autoSpaceDE w:val="0"/>
        <w:autoSpaceDN w:val="0"/>
        <w:adjustRightInd w:val="0"/>
        <w:rPr>
          <w:rFonts w:ascii="Arial" w:hAnsi="Arial" w:cs="Arial"/>
          <w:color w:val="000000" w:themeColor="text1"/>
          <w:lang w:val="en-GB"/>
        </w:rPr>
      </w:pPr>
    </w:p>
    <w:p w14:paraId="439CBA51" w14:textId="77777777" w:rsidR="00F83988" w:rsidRPr="002177B3" w:rsidRDefault="0030656E" w:rsidP="00F83988">
      <w:pPr>
        <w:widowControl w:val="0"/>
        <w:autoSpaceDE w:val="0"/>
        <w:autoSpaceDN w:val="0"/>
        <w:adjustRightInd w:val="0"/>
        <w:rPr>
          <w:rFonts w:ascii="Arial" w:hAnsi="Arial" w:cs="Arial"/>
          <w:color w:val="000000" w:themeColor="text1"/>
          <w:lang w:val="en-GB"/>
        </w:rPr>
      </w:pPr>
      <w:r w:rsidRPr="000F79C9">
        <w:rPr>
          <w:rFonts w:ascii="Arial" w:hAnsi="Arial" w:cs="Arial"/>
          <w:color w:val="000000" w:themeColor="text1"/>
          <w:lang w:val="en-GB"/>
        </w:rPr>
        <w:t xml:space="preserve">The significance of </w:t>
      </w:r>
      <w:r w:rsidR="005C7EC3" w:rsidRPr="000F79C9">
        <w:rPr>
          <w:rFonts w:ascii="Arial" w:hAnsi="Arial" w:cs="Arial"/>
          <w:color w:val="000000" w:themeColor="text1"/>
          <w:lang w:val="en-GB"/>
        </w:rPr>
        <w:t>the</w:t>
      </w:r>
      <w:r w:rsidRPr="000F79C9">
        <w:rPr>
          <w:rFonts w:ascii="Arial" w:hAnsi="Arial" w:cs="Arial"/>
          <w:color w:val="000000" w:themeColor="text1"/>
          <w:lang w:val="en-GB"/>
        </w:rPr>
        <w:t xml:space="preserve"> </w:t>
      </w:r>
      <w:r w:rsidR="009E544A" w:rsidRPr="000F79C9">
        <w:rPr>
          <w:rFonts w:ascii="Arial" w:hAnsi="Arial" w:cs="Arial"/>
          <w:color w:val="000000" w:themeColor="text1"/>
          <w:lang w:val="en-GB"/>
        </w:rPr>
        <w:t xml:space="preserve">concept of </w:t>
      </w:r>
      <w:r w:rsidR="005C7EC3" w:rsidRPr="000F79C9">
        <w:rPr>
          <w:rFonts w:ascii="Arial" w:hAnsi="Arial" w:cs="Arial"/>
          <w:color w:val="000000" w:themeColor="text1"/>
          <w:lang w:val="en-GB"/>
        </w:rPr>
        <w:t>‘</w:t>
      </w:r>
      <w:r w:rsidR="009E544A" w:rsidRPr="000F79C9">
        <w:rPr>
          <w:rFonts w:ascii="Arial" w:hAnsi="Arial" w:cs="Arial"/>
          <w:color w:val="000000" w:themeColor="text1"/>
          <w:lang w:val="en-GB"/>
        </w:rPr>
        <w:t>matrixial borderspace</w:t>
      </w:r>
      <w:r w:rsidR="005C7EC3" w:rsidRPr="000F79C9">
        <w:rPr>
          <w:rFonts w:ascii="Arial" w:hAnsi="Arial" w:cs="Arial"/>
          <w:color w:val="000000" w:themeColor="text1"/>
          <w:lang w:val="en-GB"/>
        </w:rPr>
        <w:t>’</w:t>
      </w:r>
      <w:r w:rsidR="009E544A" w:rsidRPr="000F79C9">
        <w:rPr>
          <w:rFonts w:ascii="Arial" w:hAnsi="Arial" w:cs="Arial"/>
          <w:color w:val="000000" w:themeColor="text1"/>
          <w:lang w:val="en-GB"/>
        </w:rPr>
        <w:t xml:space="preserve"> </w:t>
      </w:r>
      <w:r w:rsidR="004A0AC6">
        <w:rPr>
          <w:rFonts w:ascii="Arial" w:hAnsi="Arial" w:cs="Arial"/>
          <w:color w:val="000000" w:themeColor="text1"/>
          <w:lang w:val="en-GB"/>
        </w:rPr>
        <w:t xml:space="preserve">for </w:t>
      </w:r>
      <w:r w:rsidR="00967D46">
        <w:rPr>
          <w:rFonts w:ascii="Arial" w:hAnsi="Arial" w:cs="Arial"/>
          <w:color w:val="000000" w:themeColor="text1"/>
          <w:lang w:val="en-GB"/>
        </w:rPr>
        <w:t>my work however</w:t>
      </w:r>
      <w:r w:rsidR="004A0AC6">
        <w:rPr>
          <w:rFonts w:ascii="Arial" w:hAnsi="Arial" w:cs="Arial"/>
          <w:color w:val="000000" w:themeColor="text1"/>
          <w:lang w:val="en-GB"/>
        </w:rPr>
        <w:t xml:space="preserve"> </w:t>
      </w:r>
      <w:r w:rsidRPr="000F79C9">
        <w:rPr>
          <w:rFonts w:ascii="Arial" w:hAnsi="Arial" w:cs="Arial"/>
          <w:color w:val="000000" w:themeColor="text1"/>
          <w:lang w:val="en-GB"/>
        </w:rPr>
        <w:t>is that the performer and the spectators, in fluidly emerging</w:t>
      </w:r>
      <w:r w:rsidRPr="002177B3">
        <w:rPr>
          <w:rFonts w:ascii="Arial" w:hAnsi="Arial" w:cs="Arial"/>
          <w:color w:val="000000" w:themeColor="text1"/>
          <w:lang w:val="en-GB"/>
        </w:rPr>
        <w:t xml:space="preserve"> relations with each other, are exposed to and responding to traces of each other’s </w:t>
      </w:r>
      <w:r w:rsidR="004A0AC6">
        <w:rPr>
          <w:rFonts w:ascii="Arial" w:hAnsi="Arial" w:cs="Arial"/>
          <w:color w:val="000000" w:themeColor="text1"/>
          <w:lang w:val="en-GB"/>
        </w:rPr>
        <w:t>psychic threads</w:t>
      </w:r>
      <w:r w:rsidR="00485262" w:rsidRPr="002177B3">
        <w:rPr>
          <w:rFonts w:ascii="Arial" w:hAnsi="Arial" w:cs="Arial"/>
          <w:color w:val="000000" w:themeColor="text1"/>
          <w:lang w:val="en-GB"/>
        </w:rPr>
        <w:t xml:space="preserve"> and are not only engaging in a process of self-production in relation to the Other but </w:t>
      </w:r>
      <w:r w:rsidR="000F050A" w:rsidRPr="002177B3">
        <w:rPr>
          <w:rFonts w:ascii="Arial" w:hAnsi="Arial" w:cs="Arial"/>
          <w:color w:val="000000" w:themeColor="text1"/>
          <w:lang w:val="en-GB"/>
        </w:rPr>
        <w:t>can</w:t>
      </w:r>
      <w:r w:rsidR="00485262" w:rsidRPr="002177B3">
        <w:rPr>
          <w:rFonts w:ascii="Arial" w:hAnsi="Arial" w:cs="Arial"/>
          <w:color w:val="000000" w:themeColor="text1"/>
          <w:lang w:val="en-GB"/>
        </w:rPr>
        <w:t xml:space="preserve"> </w:t>
      </w:r>
      <w:r w:rsidR="000F050A" w:rsidRPr="002177B3">
        <w:rPr>
          <w:rFonts w:ascii="Arial" w:hAnsi="Arial" w:cs="Arial"/>
          <w:color w:val="000000" w:themeColor="text1"/>
          <w:lang w:val="en-GB"/>
        </w:rPr>
        <w:t>become</w:t>
      </w:r>
      <w:r w:rsidR="00485262" w:rsidRPr="002177B3">
        <w:rPr>
          <w:rFonts w:ascii="Arial" w:hAnsi="Arial" w:cs="Arial"/>
          <w:color w:val="000000" w:themeColor="text1"/>
          <w:lang w:val="en-GB"/>
        </w:rPr>
        <w:t xml:space="preserve"> part of a process of part</w:t>
      </w:r>
      <w:r w:rsidR="00C376BA" w:rsidRPr="002177B3">
        <w:rPr>
          <w:rFonts w:ascii="Arial" w:hAnsi="Arial" w:cs="Arial"/>
          <w:color w:val="000000" w:themeColor="text1"/>
          <w:lang w:val="en-GB"/>
        </w:rPr>
        <w:t>ialised co-emergence</w:t>
      </w:r>
      <w:r w:rsidR="00485262" w:rsidRPr="002177B3">
        <w:rPr>
          <w:rFonts w:ascii="Arial" w:hAnsi="Arial" w:cs="Arial"/>
          <w:color w:val="000000" w:themeColor="text1"/>
          <w:lang w:val="en-GB"/>
        </w:rPr>
        <w:t>.</w:t>
      </w:r>
      <w:r w:rsidR="004A0AC6">
        <w:rPr>
          <w:rFonts w:ascii="Arial" w:hAnsi="Arial" w:cs="Arial"/>
          <w:color w:val="000000" w:themeColor="text1"/>
          <w:lang w:val="en-GB"/>
        </w:rPr>
        <w:t xml:space="preserve"> </w:t>
      </w:r>
      <w:r w:rsidR="00F83988" w:rsidRPr="002177B3">
        <w:rPr>
          <w:rFonts w:ascii="Arial" w:hAnsi="Arial" w:cs="Arial"/>
          <w:color w:val="231F20"/>
          <w:lang w:val="en-GB"/>
        </w:rPr>
        <w:t xml:space="preserve">As a means of theorizing a performative-I this offers more than the sense of the multiple emergent self, discussed in relation to </w:t>
      </w:r>
      <w:proofErr w:type="spellStart"/>
      <w:r w:rsidR="00F83988" w:rsidRPr="002177B3">
        <w:rPr>
          <w:rFonts w:ascii="Arial" w:hAnsi="Arial" w:cs="Arial"/>
          <w:color w:val="231F20"/>
          <w:lang w:val="en-GB"/>
        </w:rPr>
        <w:t>Spry’s</w:t>
      </w:r>
      <w:proofErr w:type="spellEnd"/>
      <w:r w:rsidR="00F83988" w:rsidRPr="002177B3">
        <w:rPr>
          <w:rFonts w:ascii="Arial" w:hAnsi="Arial" w:cs="Arial"/>
          <w:color w:val="231F20"/>
          <w:lang w:val="en-GB"/>
        </w:rPr>
        <w:t xml:space="preserve"> work, because in addition it recognizes mutual emergence on the non-perceptual level.</w:t>
      </w:r>
      <w:r w:rsidR="00F83988">
        <w:rPr>
          <w:rFonts w:ascii="Arial" w:hAnsi="Arial" w:cs="Arial"/>
          <w:color w:val="231F20"/>
          <w:lang w:val="en-GB"/>
        </w:rPr>
        <w:t xml:space="preserve"> </w:t>
      </w:r>
    </w:p>
    <w:p w14:paraId="6EA48B97" w14:textId="77777777" w:rsidR="00F83988" w:rsidRDefault="00F83988" w:rsidP="00B76996">
      <w:pPr>
        <w:widowControl w:val="0"/>
        <w:autoSpaceDE w:val="0"/>
        <w:autoSpaceDN w:val="0"/>
        <w:adjustRightInd w:val="0"/>
        <w:rPr>
          <w:rFonts w:ascii="Arial" w:hAnsi="Arial" w:cs="Arial"/>
          <w:lang w:val="en-GB"/>
        </w:rPr>
      </w:pPr>
    </w:p>
    <w:p w14:paraId="32C4ADDD" w14:textId="3E4ED206" w:rsidR="00F83988" w:rsidRPr="002177B3" w:rsidRDefault="009E544A" w:rsidP="00B76996">
      <w:pPr>
        <w:widowControl w:val="0"/>
        <w:autoSpaceDE w:val="0"/>
        <w:autoSpaceDN w:val="0"/>
        <w:adjustRightInd w:val="0"/>
        <w:rPr>
          <w:rFonts w:ascii="Arial" w:hAnsi="Arial" w:cs="Arial"/>
          <w:lang w:val="en-GB"/>
        </w:rPr>
      </w:pPr>
      <w:r w:rsidRPr="002177B3">
        <w:rPr>
          <w:rFonts w:ascii="Arial" w:hAnsi="Arial" w:cs="Arial"/>
          <w:lang w:val="en-GB"/>
        </w:rPr>
        <w:t>If</w:t>
      </w:r>
      <w:r w:rsidR="0030656E" w:rsidRPr="002177B3">
        <w:rPr>
          <w:rFonts w:ascii="Arial" w:hAnsi="Arial" w:cs="Arial"/>
          <w:lang w:val="en-GB"/>
        </w:rPr>
        <w:t xml:space="preserve"> we are thinking about the interruption or the rupture in </w:t>
      </w:r>
      <w:r w:rsidR="00420D6D">
        <w:rPr>
          <w:rFonts w:ascii="Arial" w:hAnsi="Arial" w:cs="Arial"/>
          <w:lang w:val="en-GB"/>
        </w:rPr>
        <w:t xml:space="preserve">intermedial </w:t>
      </w:r>
      <w:r w:rsidR="0030656E" w:rsidRPr="002177B3">
        <w:rPr>
          <w:rFonts w:ascii="Arial" w:hAnsi="Arial" w:cs="Arial"/>
          <w:lang w:val="en-GB"/>
        </w:rPr>
        <w:t>dramaturgy,</w:t>
      </w:r>
      <w:r w:rsidR="004A0AC6">
        <w:rPr>
          <w:rFonts w:ascii="Arial" w:hAnsi="Arial" w:cs="Arial"/>
          <w:lang w:val="en-GB"/>
        </w:rPr>
        <w:t xml:space="preserve"> this </w:t>
      </w:r>
      <w:r w:rsidR="00F83988">
        <w:rPr>
          <w:rFonts w:ascii="Arial" w:hAnsi="Arial" w:cs="Arial"/>
          <w:lang w:val="en-GB"/>
        </w:rPr>
        <w:t xml:space="preserve">also </w:t>
      </w:r>
      <w:r w:rsidR="004A0AC6">
        <w:rPr>
          <w:rFonts w:ascii="Arial" w:hAnsi="Arial" w:cs="Arial"/>
          <w:lang w:val="en-GB"/>
        </w:rPr>
        <w:t>means that</w:t>
      </w:r>
      <w:r w:rsidR="0030656E" w:rsidRPr="002177B3">
        <w:rPr>
          <w:rFonts w:ascii="Arial" w:hAnsi="Arial" w:cs="Arial"/>
          <w:lang w:val="en-GB"/>
        </w:rPr>
        <w:t xml:space="preserve"> rather than </w:t>
      </w:r>
      <w:r w:rsidR="004A0AC6">
        <w:rPr>
          <w:rFonts w:ascii="Arial" w:hAnsi="Arial" w:cs="Arial"/>
          <w:lang w:val="en-GB"/>
        </w:rPr>
        <w:t xml:space="preserve">fracturing or rupturing </w:t>
      </w:r>
      <w:r w:rsidR="0030656E" w:rsidRPr="002177B3">
        <w:rPr>
          <w:rFonts w:ascii="Arial" w:hAnsi="Arial" w:cs="Arial"/>
          <w:lang w:val="en-GB"/>
        </w:rPr>
        <w:t xml:space="preserve">the </w:t>
      </w:r>
      <w:r w:rsidR="004A0AC6">
        <w:rPr>
          <w:rFonts w:ascii="Arial" w:hAnsi="Arial" w:cs="Arial"/>
          <w:lang w:val="en-GB"/>
        </w:rPr>
        <w:t xml:space="preserve">projected </w:t>
      </w:r>
      <w:r w:rsidR="0030656E" w:rsidRPr="002177B3">
        <w:rPr>
          <w:rFonts w:ascii="Arial" w:hAnsi="Arial" w:cs="Arial"/>
          <w:lang w:val="en-GB"/>
        </w:rPr>
        <w:t xml:space="preserve">wholeness of the subject through a disturbance to the psyche, in the matrixial model, this interruption or rupture becomes a space where </w:t>
      </w:r>
      <w:r w:rsidR="00420D6D">
        <w:rPr>
          <w:rFonts w:ascii="Arial" w:hAnsi="Arial" w:cs="Arial"/>
          <w:lang w:val="en-GB"/>
        </w:rPr>
        <w:t>(partial)</w:t>
      </w:r>
      <w:r w:rsidR="0030656E" w:rsidRPr="002177B3">
        <w:rPr>
          <w:rFonts w:ascii="Arial" w:hAnsi="Arial" w:cs="Arial"/>
          <w:lang w:val="en-GB"/>
        </w:rPr>
        <w:t>subjectivity-as-encounter might surface, neither as fusion nor as rejection, but as ‘differentiation-in-co-emergence’</w:t>
      </w:r>
      <w:r w:rsidR="0030656E" w:rsidRPr="002177B3">
        <w:rPr>
          <w:rFonts w:ascii="Arial" w:hAnsi="Arial" w:cs="Arial"/>
          <w:color w:val="000000" w:themeColor="text1"/>
          <w:lang w:val="en-GB"/>
        </w:rPr>
        <w:t xml:space="preserve"> </w:t>
      </w:r>
      <w:r w:rsidR="0030656E" w:rsidRPr="002177B3">
        <w:rPr>
          <w:rFonts w:ascii="Arial" w:hAnsi="Arial" w:cs="Arial"/>
          <w:lang w:val="en-GB"/>
        </w:rPr>
        <w:t>(Ettinger,</w:t>
      </w:r>
      <w:r w:rsidR="00433C7E" w:rsidRPr="002177B3">
        <w:rPr>
          <w:rFonts w:ascii="Arial" w:hAnsi="Arial" w:cs="Arial"/>
          <w:lang w:val="en-GB"/>
        </w:rPr>
        <w:t xml:space="preserve"> 2005: 703). </w:t>
      </w:r>
    </w:p>
    <w:p w14:paraId="260C13BC" w14:textId="77777777" w:rsidR="00F83988" w:rsidRDefault="000F050A" w:rsidP="00B76996">
      <w:pPr>
        <w:widowControl w:val="0"/>
        <w:autoSpaceDE w:val="0"/>
        <w:autoSpaceDN w:val="0"/>
        <w:adjustRightInd w:val="0"/>
        <w:rPr>
          <w:rFonts w:ascii="Arial" w:hAnsi="Arial" w:cs="Arial"/>
          <w:lang w:val="en-GB"/>
        </w:rPr>
      </w:pPr>
      <w:r w:rsidRPr="002177B3">
        <w:rPr>
          <w:rFonts w:ascii="Arial" w:hAnsi="Arial" w:cs="Arial"/>
          <w:lang w:val="en-GB"/>
        </w:rPr>
        <w:t>Ettinger</w:t>
      </w:r>
      <w:r w:rsidR="00433C7E" w:rsidRPr="002177B3">
        <w:rPr>
          <w:rFonts w:ascii="Arial" w:hAnsi="Arial" w:cs="Arial"/>
          <w:lang w:val="en-GB"/>
        </w:rPr>
        <w:t xml:space="preserve"> describes these emergent relations </w:t>
      </w:r>
      <w:r w:rsidR="0030656E" w:rsidRPr="002177B3">
        <w:rPr>
          <w:rFonts w:ascii="Arial" w:hAnsi="Arial" w:cs="Arial"/>
          <w:lang w:val="en-GB"/>
        </w:rPr>
        <w:t xml:space="preserve">as “trans-subjective webs of co-poiesis composed of transformations along psychic strings stretched between the participants of each encounter-event” (Ettinger, 2006b: 219). </w:t>
      </w:r>
      <w:r w:rsidR="00433C7E" w:rsidRPr="002177B3">
        <w:rPr>
          <w:rFonts w:ascii="Arial" w:hAnsi="Arial" w:cs="Arial"/>
          <w:lang w:val="en-GB"/>
        </w:rPr>
        <w:t>That</w:t>
      </w:r>
      <w:r w:rsidR="004A0AC6">
        <w:rPr>
          <w:rFonts w:ascii="Arial" w:hAnsi="Arial" w:cs="Arial"/>
          <w:lang w:val="en-GB"/>
        </w:rPr>
        <w:t xml:space="preserve"> is to say that co-emergence brings </w:t>
      </w:r>
      <w:r w:rsidR="00E42F38" w:rsidRPr="002177B3">
        <w:rPr>
          <w:rFonts w:ascii="Arial" w:hAnsi="Arial" w:cs="Arial"/>
          <w:lang w:val="en-GB"/>
        </w:rPr>
        <w:t>several partialised subjects</w:t>
      </w:r>
      <w:r w:rsidR="00433C7E" w:rsidRPr="002177B3">
        <w:rPr>
          <w:rFonts w:ascii="Arial" w:hAnsi="Arial" w:cs="Arial"/>
          <w:lang w:val="en-GB"/>
        </w:rPr>
        <w:t xml:space="preserve"> in </w:t>
      </w:r>
      <w:r w:rsidR="00707DA2" w:rsidRPr="002177B3">
        <w:rPr>
          <w:rFonts w:ascii="Arial" w:hAnsi="Arial" w:cs="Arial"/>
          <w:lang w:val="en-GB"/>
        </w:rPr>
        <w:t>trans</w:t>
      </w:r>
      <w:r w:rsidR="00420D6D">
        <w:rPr>
          <w:rFonts w:ascii="Arial" w:hAnsi="Arial" w:cs="Arial"/>
          <w:lang w:val="en-GB"/>
        </w:rPr>
        <w:t>-</w:t>
      </w:r>
      <w:r w:rsidR="00707DA2" w:rsidRPr="002177B3">
        <w:rPr>
          <w:rFonts w:ascii="Arial" w:hAnsi="Arial" w:cs="Arial"/>
          <w:lang w:val="en-GB"/>
        </w:rPr>
        <w:t>subjective, not just intersubjective relations</w:t>
      </w:r>
      <w:r w:rsidR="00420D6D">
        <w:rPr>
          <w:rFonts w:ascii="Arial" w:hAnsi="Arial" w:cs="Arial"/>
          <w:lang w:val="en-GB"/>
        </w:rPr>
        <w:t>,</w:t>
      </w:r>
      <w:r w:rsidR="004A0AC6">
        <w:rPr>
          <w:rFonts w:ascii="Arial" w:hAnsi="Arial" w:cs="Arial"/>
          <w:lang w:val="en-GB"/>
        </w:rPr>
        <w:t xml:space="preserve"> into a process of becoming-together</w:t>
      </w:r>
      <w:r w:rsidR="00707DA2" w:rsidRPr="002177B3">
        <w:rPr>
          <w:rFonts w:ascii="Arial" w:hAnsi="Arial" w:cs="Arial"/>
          <w:lang w:val="en-GB"/>
        </w:rPr>
        <w:t>.</w:t>
      </w:r>
      <w:r w:rsidR="00F83988">
        <w:rPr>
          <w:rFonts w:ascii="Arial" w:hAnsi="Arial" w:cs="Arial"/>
          <w:lang w:val="en-GB"/>
        </w:rPr>
        <w:t xml:space="preserve"> </w:t>
      </w:r>
    </w:p>
    <w:p w14:paraId="04B89C67" w14:textId="77777777" w:rsidR="00F83988" w:rsidRDefault="00F83988" w:rsidP="00B76996">
      <w:pPr>
        <w:widowControl w:val="0"/>
        <w:autoSpaceDE w:val="0"/>
        <w:autoSpaceDN w:val="0"/>
        <w:adjustRightInd w:val="0"/>
        <w:rPr>
          <w:rFonts w:ascii="Arial" w:hAnsi="Arial" w:cs="Arial"/>
          <w:lang w:val="en-GB"/>
        </w:rPr>
      </w:pPr>
    </w:p>
    <w:p w14:paraId="55DA2124" w14:textId="10E3CD07" w:rsidR="0030656E" w:rsidRPr="002177B3" w:rsidRDefault="00F83988" w:rsidP="00B76996">
      <w:pPr>
        <w:widowControl w:val="0"/>
        <w:autoSpaceDE w:val="0"/>
        <w:autoSpaceDN w:val="0"/>
        <w:adjustRightInd w:val="0"/>
        <w:rPr>
          <w:rFonts w:ascii="Arial" w:hAnsi="Arial" w:cs="Arial"/>
          <w:color w:val="000000" w:themeColor="text1"/>
          <w:lang w:val="en-GB"/>
        </w:rPr>
      </w:pPr>
      <w:r>
        <w:rPr>
          <w:rFonts w:ascii="Arial" w:hAnsi="Arial" w:cs="Arial"/>
          <w:lang w:val="en-GB"/>
        </w:rPr>
        <w:t xml:space="preserve">On the dramaturgical level, the difference in the quality of the intermedial encounter is in the staging of partialised voices rather than seeking to build up a set of discourses in collision. I seek to allow uncertainty and incompleteness into the material and this is where </w:t>
      </w:r>
      <w:r w:rsidRPr="00F83988">
        <w:rPr>
          <w:rFonts w:ascii="Arial" w:hAnsi="Arial" w:cs="Arial"/>
          <w:i/>
          <w:lang w:val="en-GB"/>
        </w:rPr>
        <w:t>practising</w:t>
      </w:r>
      <w:r>
        <w:rPr>
          <w:rFonts w:ascii="Arial" w:hAnsi="Arial" w:cs="Arial"/>
          <w:lang w:val="en-GB"/>
        </w:rPr>
        <w:t xml:space="preserve"> vulnerability - the </w:t>
      </w:r>
      <w:r>
        <w:rPr>
          <w:rFonts w:ascii="Arial" w:hAnsi="Arial" w:cs="Arial"/>
          <w:color w:val="000000" w:themeColor="text1"/>
          <w:lang w:val="en-GB"/>
        </w:rPr>
        <w:t xml:space="preserve">acceptance of vulnerability and failure as something practiced and shared is also important. </w:t>
      </w:r>
      <w:r w:rsidR="00E04453">
        <w:rPr>
          <w:rFonts w:ascii="Arial" w:hAnsi="Arial" w:cs="Arial"/>
          <w:color w:val="000000" w:themeColor="text1"/>
          <w:lang w:val="en-GB"/>
        </w:rPr>
        <w:t>Through working and reworking the performance, it became clear that the more I was able to work into an openness with spectators - to share a sense of the process of trying to play or sing and to share the act of speaking once more, writing once more or reading once more together, the stronger the work was.</w:t>
      </w:r>
    </w:p>
    <w:p w14:paraId="2AAD5FE4" w14:textId="77777777" w:rsidR="00B76996" w:rsidRPr="002177B3" w:rsidRDefault="00B76996" w:rsidP="00B76996">
      <w:pPr>
        <w:widowControl w:val="0"/>
        <w:autoSpaceDE w:val="0"/>
        <w:autoSpaceDN w:val="0"/>
        <w:adjustRightInd w:val="0"/>
        <w:rPr>
          <w:rFonts w:ascii="Arial" w:hAnsi="Arial" w:cs="Arial"/>
          <w:color w:val="231F20"/>
          <w:lang w:val="en-GB"/>
        </w:rPr>
      </w:pPr>
    </w:p>
    <w:p w14:paraId="6CC3DD99" w14:textId="38C92D30" w:rsidR="00971132" w:rsidRDefault="0030656E" w:rsidP="00793F1C">
      <w:pPr>
        <w:widowControl w:val="0"/>
        <w:autoSpaceDE w:val="0"/>
        <w:autoSpaceDN w:val="0"/>
        <w:adjustRightInd w:val="0"/>
        <w:rPr>
          <w:rFonts w:ascii="Arial" w:hAnsi="Arial" w:cs="Arial"/>
          <w:lang w:val="en-GB"/>
        </w:rPr>
      </w:pPr>
      <w:r w:rsidRPr="002177B3">
        <w:rPr>
          <w:rFonts w:ascii="Arial" w:hAnsi="Arial" w:cs="Arial"/>
          <w:lang w:val="en-GB"/>
        </w:rPr>
        <w:t xml:space="preserve">This idea of co-poeisis recognizes the performativity of perception but </w:t>
      </w:r>
      <w:r w:rsidR="004A0AC6">
        <w:rPr>
          <w:rFonts w:ascii="Arial" w:hAnsi="Arial" w:cs="Arial"/>
          <w:lang w:val="en-GB"/>
        </w:rPr>
        <w:t xml:space="preserve">goes further, </w:t>
      </w:r>
      <w:r w:rsidR="004A0AC6">
        <w:rPr>
          <w:rFonts w:ascii="Arial" w:hAnsi="Arial" w:cs="Arial"/>
          <w:lang w:val="en-GB"/>
        </w:rPr>
        <w:lastRenderedPageBreak/>
        <w:t xml:space="preserve">drawing us into a </w:t>
      </w:r>
      <w:r w:rsidRPr="002177B3">
        <w:rPr>
          <w:rFonts w:ascii="Arial" w:hAnsi="Arial" w:cs="Arial"/>
          <w:lang w:val="en-GB"/>
        </w:rPr>
        <w:t xml:space="preserve">co-emerging process in-between spectators and the performer, as a ‘metramorphic’ transformation occurring through </w:t>
      </w:r>
      <w:r w:rsidR="004A0AC6">
        <w:rPr>
          <w:rFonts w:ascii="Arial" w:hAnsi="Arial" w:cs="Arial"/>
          <w:lang w:val="en-GB"/>
        </w:rPr>
        <w:t>the perceptual</w:t>
      </w:r>
      <w:r w:rsidRPr="002177B3">
        <w:rPr>
          <w:rFonts w:ascii="Arial" w:hAnsi="Arial" w:cs="Arial"/>
          <w:lang w:val="en-GB"/>
        </w:rPr>
        <w:t xml:space="preserve"> act of constructing and responding.</w:t>
      </w:r>
      <w:r w:rsidR="009F6F46" w:rsidRPr="002177B3">
        <w:rPr>
          <w:rFonts w:ascii="Arial" w:hAnsi="Arial" w:cs="Arial"/>
          <w:lang w:val="en-GB"/>
        </w:rPr>
        <w:t xml:space="preserve"> </w:t>
      </w:r>
      <w:r w:rsidR="001F007D">
        <w:rPr>
          <w:rFonts w:ascii="Arial" w:hAnsi="Arial" w:cs="Arial"/>
          <w:lang w:val="en-GB"/>
        </w:rPr>
        <w:t xml:space="preserve">What this means in real terms is that </w:t>
      </w:r>
      <w:r w:rsidR="004267D3">
        <w:rPr>
          <w:rFonts w:ascii="Arial" w:hAnsi="Arial" w:cs="Arial"/>
          <w:lang w:val="en-GB"/>
        </w:rPr>
        <w:t>in opening up spaces which allow traces of grief or trauma to surface</w:t>
      </w:r>
      <w:r w:rsidR="00420D6D">
        <w:rPr>
          <w:rFonts w:ascii="Arial" w:hAnsi="Arial" w:cs="Arial"/>
          <w:lang w:val="en-GB"/>
        </w:rPr>
        <w:t>,</w:t>
      </w:r>
      <w:r w:rsidR="004267D3">
        <w:rPr>
          <w:rFonts w:ascii="Arial" w:hAnsi="Arial" w:cs="Arial"/>
          <w:lang w:val="en-GB"/>
        </w:rPr>
        <w:t xml:space="preserve"> a space of compassionate hospitality to the audience can be generated. </w:t>
      </w:r>
      <w:r w:rsidR="003715F0">
        <w:rPr>
          <w:rFonts w:ascii="Arial" w:hAnsi="Arial" w:cs="Arial"/>
          <w:lang w:val="en-GB"/>
        </w:rPr>
        <w:t xml:space="preserve">The most significant and visible space of hospitality is at the end of the work because there is an explicit invitation and shared period of reflection, writing and sharing. However, this is set up as hospitable through the dramaturgical approaches outlined above in this report – through the explicit vulnerability of incompleteness, the risk of failure, uncertainty and processual actions; through the exposure and intimacy and the balance created by </w:t>
      </w:r>
      <w:r w:rsidR="003715F0" w:rsidRPr="003715F0">
        <w:rPr>
          <w:rFonts w:ascii="Arial" w:hAnsi="Arial" w:cs="Arial"/>
          <w:i/>
          <w:lang w:val="en-GB"/>
        </w:rPr>
        <w:t>practising</w:t>
      </w:r>
      <w:r w:rsidR="003715F0">
        <w:rPr>
          <w:rFonts w:ascii="Arial" w:hAnsi="Arial" w:cs="Arial"/>
          <w:lang w:val="en-GB"/>
        </w:rPr>
        <w:t xml:space="preserve"> and preparing vulnerability. </w:t>
      </w:r>
      <w:r w:rsidR="004267D3">
        <w:rPr>
          <w:rFonts w:ascii="Arial" w:hAnsi="Arial" w:cs="Arial"/>
          <w:lang w:val="en-GB"/>
        </w:rPr>
        <w:t xml:space="preserve"> </w:t>
      </w:r>
      <w:proofErr w:type="spellStart"/>
      <w:r w:rsidR="00793F1C" w:rsidRPr="002177B3">
        <w:rPr>
          <w:rFonts w:ascii="Arial" w:hAnsi="Arial" w:cs="Arial"/>
          <w:lang w:val="en-GB"/>
        </w:rPr>
        <w:t>Artworking</w:t>
      </w:r>
      <w:proofErr w:type="spellEnd"/>
      <w:r w:rsidR="00793F1C" w:rsidRPr="002177B3">
        <w:rPr>
          <w:rFonts w:ascii="Arial" w:hAnsi="Arial" w:cs="Arial"/>
          <w:lang w:val="en-GB"/>
        </w:rPr>
        <w:t xml:space="preserve"> according to Ettinger is ‘sensing a potential co-emergence and co-fading and bringing into being objects or events, processes or encounters that sustain these </w:t>
      </w:r>
      <w:proofErr w:type="spellStart"/>
      <w:r w:rsidR="00793F1C" w:rsidRPr="002177B3">
        <w:rPr>
          <w:rFonts w:ascii="Arial" w:hAnsi="Arial" w:cs="Arial"/>
          <w:lang w:val="en-GB"/>
        </w:rPr>
        <w:t>metramorphoses</w:t>
      </w:r>
      <w:proofErr w:type="spellEnd"/>
      <w:r w:rsidR="00793F1C" w:rsidRPr="002177B3">
        <w:rPr>
          <w:rFonts w:ascii="Arial" w:hAnsi="Arial" w:cs="Arial"/>
          <w:lang w:val="en-GB"/>
        </w:rPr>
        <w:t xml:space="preserve"> and further transmit their effect’ (</w:t>
      </w:r>
      <w:r w:rsidR="004267D3">
        <w:rPr>
          <w:rFonts w:ascii="Arial" w:hAnsi="Arial" w:cs="Arial"/>
          <w:lang w:val="en-GB"/>
        </w:rPr>
        <w:t xml:space="preserve">2005: </w:t>
      </w:r>
      <w:r w:rsidR="00793F1C" w:rsidRPr="002177B3">
        <w:rPr>
          <w:rFonts w:ascii="Arial" w:hAnsi="Arial" w:cs="Arial"/>
          <w:lang w:val="en-GB"/>
        </w:rPr>
        <w:t>710)</w:t>
      </w:r>
      <w:r w:rsidR="004267D3">
        <w:rPr>
          <w:rFonts w:ascii="Arial" w:hAnsi="Arial" w:cs="Arial"/>
          <w:lang w:val="en-GB"/>
        </w:rPr>
        <w:t xml:space="preserve">. </w:t>
      </w:r>
    </w:p>
    <w:p w14:paraId="1895C599" w14:textId="77777777" w:rsidR="00967D46" w:rsidRPr="002177B3" w:rsidRDefault="00967D46" w:rsidP="00967D46">
      <w:pPr>
        <w:widowControl w:val="0"/>
        <w:autoSpaceDE w:val="0"/>
        <w:autoSpaceDN w:val="0"/>
        <w:adjustRightInd w:val="0"/>
        <w:rPr>
          <w:rFonts w:ascii="Arial" w:hAnsi="Arial" w:cs="Arial"/>
          <w:color w:val="000000" w:themeColor="text1"/>
          <w:lang w:val="en-GB"/>
        </w:rPr>
      </w:pPr>
    </w:p>
    <w:p w14:paraId="7232A9B7" w14:textId="77777777" w:rsidR="004D4883" w:rsidRDefault="00967D46" w:rsidP="00967D46">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When we talk about the unsaid, the traces of loss here</w:t>
      </w:r>
      <w:r>
        <w:rPr>
          <w:rFonts w:ascii="Arial" w:hAnsi="Arial" w:cs="Arial"/>
          <w:color w:val="000000" w:themeColor="text1"/>
          <w:lang w:val="en-GB"/>
        </w:rPr>
        <w:t>,</w:t>
      </w:r>
      <w:r w:rsidRPr="002177B3">
        <w:rPr>
          <w:rFonts w:ascii="Arial" w:hAnsi="Arial" w:cs="Arial"/>
          <w:color w:val="000000" w:themeColor="text1"/>
          <w:lang w:val="en-GB"/>
        </w:rPr>
        <w:t xml:space="preserve"> we are talking not about intentional omissions as discussed in relation to Bobby Baker’s work, or in the decisions to omit specific details in my own work, but rather the unsaid which sits between and behind the text as it</w:t>
      </w:r>
      <w:r>
        <w:rPr>
          <w:rFonts w:ascii="Arial" w:hAnsi="Arial" w:cs="Arial"/>
          <w:color w:val="000000" w:themeColor="text1"/>
          <w:lang w:val="en-GB"/>
        </w:rPr>
        <w:t xml:space="preserve"> is</w:t>
      </w:r>
      <w:r w:rsidRPr="002177B3">
        <w:rPr>
          <w:rFonts w:ascii="Arial" w:hAnsi="Arial" w:cs="Arial"/>
          <w:color w:val="000000" w:themeColor="text1"/>
          <w:lang w:val="en-GB"/>
        </w:rPr>
        <w:t xml:space="preserve"> written or performed - traces of trauma or pain which are not expressed on a conscious level.</w:t>
      </w:r>
      <w:r>
        <w:rPr>
          <w:rFonts w:ascii="Arial" w:hAnsi="Arial" w:cs="Arial"/>
          <w:color w:val="000000" w:themeColor="text1"/>
          <w:lang w:val="en-GB"/>
        </w:rPr>
        <w:t xml:space="preserve">  </w:t>
      </w:r>
      <w:r w:rsidRPr="002177B3">
        <w:rPr>
          <w:rFonts w:ascii="Arial" w:hAnsi="Arial" w:cs="Arial"/>
          <w:color w:val="000000" w:themeColor="text1"/>
          <w:lang w:val="en-GB"/>
        </w:rPr>
        <w:t>In order to open up spaces in which they might emerge, the layering of materials offers gaps and interruptions to a coherent narrative that might otherwise disavow these traces through narrative completeness. At the same time</w:t>
      </w:r>
      <w:r>
        <w:rPr>
          <w:rFonts w:ascii="Arial" w:hAnsi="Arial" w:cs="Arial"/>
          <w:color w:val="000000" w:themeColor="text1"/>
          <w:lang w:val="en-GB"/>
        </w:rPr>
        <w:t>,</w:t>
      </w:r>
      <w:r w:rsidRPr="002177B3">
        <w:rPr>
          <w:rFonts w:ascii="Arial" w:hAnsi="Arial" w:cs="Arial"/>
          <w:color w:val="000000" w:themeColor="text1"/>
          <w:lang w:val="en-GB"/>
        </w:rPr>
        <w:t xml:space="preserve"> there is a layering into the texture of the work on the level of traces of grief laid down and never fully erased through the structuring of the process. The traces of the more raw process poetry </w:t>
      </w:r>
      <w:r>
        <w:rPr>
          <w:rFonts w:ascii="Arial" w:hAnsi="Arial" w:cs="Arial"/>
          <w:color w:val="000000" w:themeColor="text1"/>
          <w:lang w:val="en-GB"/>
        </w:rPr>
        <w:t xml:space="preserve">hover </w:t>
      </w:r>
      <w:r w:rsidRPr="002177B3">
        <w:rPr>
          <w:rFonts w:ascii="Arial" w:hAnsi="Arial" w:cs="Arial"/>
          <w:color w:val="000000" w:themeColor="text1"/>
          <w:lang w:val="en-GB"/>
        </w:rPr>
        <w:t xml:space="preserve">in the spaces where they were erased from the poetry or song </w:t>
      </w:r>
      <w:r>
        <w:rPr>
          <w:rFonts w:ascii="Arial" w:hAnsi="Arial" w:cs="Arial"/>
          <w:color w:val="000000" w:themeColor="text1"/>
          <w:lang w:val="en-GB"/>
        </w:rPr>
        <w:t xml:space="preserve">finally included </w:t>
      </w:r>
      <w:r w:rsidRPr="002177B3">
        <w:rPr>
          <w:rFonts w:ascii="Arial" w:hAnsi="Arial" w:cs="Arial"/>
          <w:color w:val="000000" w:themeColor="text1"/>
          <w:lang w:val="en-GB"/>
        </w:rPr>
        <w:t>in the performance</w:t>
      </w:r>
      <w:r>
        <w:rPr>
          <w:rFonts w:ascii="Arial" w:hAnsi="Arial" w:cs="Arial"/>
          <w:color w:val="000000" w:themeColor="text1"/>
          <w:lang w:val="en-GB"/>
        </w:rPr>
        <w:t xml:space="preserve"> (see process poetry document). I used words from my initial writing as starting points for improvisation and these elements still sit underneath the surface of the work.</w:t>
      </w:r>
      <w:r w:rsidR="00E651DD">
        <w:rPr>
          <w:rFonts w:ascii="Arial" w:hAnsi="Arial" w:cs="Arial"/>
          <w:color w:val="000000" w:themeColor="text1"/>
          <w:lang w:val="en-GB"/>
        </w:rPr>
        <w:t xml:space="preserve"> </w:t>
      </w:r>
    </w:p>
    <w:p w14:paraId="1C3408BF" w14:textId="77777777" w:rsidR="004D4883" w:rsidRDefault="004D4883" w:rsidP="00967D46">
      <w:pPr>
        <w:widowControl w:val="0"/>
        <w:autoSpaceDE w:val="0"/>
        <w:autoSpaceDN w:val="0"/>
        <w:adjustRightInd w:val="0"/>
        <w:rPr>
          <w:rFonts w:ascii="Arial" w:hAnsi="Arial" w:cs="Arial"/>
          <w:color w:val="000000" w:themeColor="text1"/>
          <w:lang w:val="en-GB"/>
        </w:rPr>
      </w:pPr>
    </w:p>
    <w:p w14:paraId="4D5D7F14" w14:textId="4AE8387D" w:rsidR="00967D46" w:rsidRPr="000F79C9" w:rsidRDefault="00E651DD" w:rsidP="00967D46">
      <w:pPr>
        <w:widowControl w:val="0"/>
        <w:autoSpaceDE w:val="0"/>
        <w:autoSpaceDN w:val="0"/>
        <w:adjustRightInd w:val="0"/>
        <w:rPr>
          <w:rFonts w:ascii="Arial" w:hAnsi="Arial" w:cs="Arial"/>
          <w:color w:val="000000" w:themeColor="text1"/>
          <w:lang w:val="en-GB"/>
        </w:rPr>
      </w:pPr>
      <w:r>
        <w:rPr>
          <w:rFonts w:ascii="Arial" w:hAnsi="Arial" w:cs="Arial"/>
          <w:color w:val="000000" w:themeColor="text1"/>
          <w:lang w:val="en-GB"/>
        </w:rPr>
        <w:t xml:space="preserve">As outlined in the methodology above and in the timeline, </w:t>
      </w:r>
      <w:r w:rsidR="004D4883">
        <w:rPr>
          <w:rFonts w:ascii="Arial" w:hAnsi="Arial" w:cs="Arial"/>
          <w:color w:val="000000" w:themeColor="text1"/>
          <w:lang w:val="en-GB"/>
        </w:rPr>
        <w:t>the</w:t>
      </w:r>
      <w:r>
        <w:rPr>
          <w:rFonts w:ascii="Arial" w:hAnsi="Arial" w:cs="Arial"/>
          <w:color w:val="000000" w:themeColor="text1"/>
          <w:lang w:val="en-GB"/>
        </w:rPr>
        <w:t xml:space="preserve"> decision about structuring the process</w:t>
      </w:r>
      <w:r w:rsidR="004D4883">
        <w:rPr>
          <w:rFonts w:ascii="Arial" w:hAnsi="Arial" w:cs="Arial"/>
          <w:color w:val="000000" w:themeColor="text1"/>
          <w:lang w:val="en-GB"/>
        </w:rPr>
        <w:t xml:space="preserve"> in order to include a phase of process writing was key in facilitating this.  </w:t>
      </w:r>
      <w:r w:rsidR="00967D46">
        <w:rPr>
          <w:rFonts w:ascii="Arial" w:hAnsi="Arial" w:cs="Arial"/>
          <w:color w:val="000000" w:themeColor="text1"/>
          <w:lang w:val="en-GB"/>
        </w:rPr>
        <w:t>One of my main questions</w:t>
      </w:r>
      <w:r w:rsidR="004D4883">
        <w:rPr>
          <w:rFonts w:ascii="Arial" w:hAnsi="Arial" w:cs="Arial"/>
          <w:color w:val="000000" w:themeColor="text1"/>
          <w:lang w:val="en-GB"/>
        </w:rPr>
        <w:t xml:space="preserve"> here was how might these</w:t>
      </w:r>
      <w:r w:rsidR="00967D46">
        <w:rPr>
          <w:rFonts w:ascii="Arial" w:hAnsi="Arial" w:cs="Arial"/>
          <w:color w:val="000000" w:themeColor="text1"/>
          <w:lang w:val="en-GB"/>
        </w:rPr>
        <w:t xml:space="preserve"> be allowed to emerge without over-exposing either the performer or the audience: still sustaining a dramaturgical distance from the material that places the </w:t>
      </w:r>
      <w:r w:rsidR="00967D46" w:rsidRPr="000F79C9">
        <w:rPr>
          <w:rFonts w:ascii="Arial" w:hAnsi="Arial" w:cs="Arial"/>
          <w:color w:val="000000" w:themeColor="text1"/>
          <w:lang w:val="en-GB"/>
        </w:rPr>
        <w:t xml:space="preserve">work in </w:t>
      </w:r>
      <w:r w:rsidR="004D4883">
        <w:rPr>
          <w:rFonts w:ascii="Arial" w:hAnsi="Arial" w:cs="Arial"/>
          <w:color w:val="000000" w:themeColor="text1"/>
          <w:lang w:val="en-GB"/>
        </w:rPr>
        <w:t>the category of art not therapy?</w:t>
      </w:r>
    </w:p>
    <w:p w14:paraId="6AF8BFCD" w14:textId="77777777" w:rsidR="00967D46" w:rsidRDefault="00967D46" w:rsidP="00793F1C">
      <w:pPr>
        <w:widowControl w:val="0"/>
        <w:autoSpaceDE w:val="0"/>
        <w:autoSpaceDN w:val="0"/>
        <w:adjustRightInd w:val="0"/>
        <w:rPr>
          <w:rFonts w:ascii="Arial" w:hAnsi="Arial" w:cs="Arial"/>
          <w:lang w:val="en-GB"/>
        </w:rPr>
      </w:pPr>
    </w:p>
    <w:p w14:paraId="2BD0F760" w14:textId="10F3349E" w:rsidR="00971132" w:rsidRPr="002177B3" w:rsidRDefault="00EE6D97" w:rsidP="00B21579">
      <w:pPr>
        <w:widowControl w:val="0"/>
        <w:autoSpaceDE w:val="0"/>
        <w:autoSpaceDN w:val="0"/>
        <w:adjustRightInd w:val="0"/>
        <w:spacing w:after="240"/>
        <w:rPr>
          <w:rFonts w:ascii="Arial" w:hAnsi="Arial" w:cs="Arial"/>
          <w:bCs/>
          <w:lang w:val="en-GB"/>
        </w:rPr>
      </w:pPr>
      <w:r w:rsidRPr="002177B3">
        <w:rPr>
          <w:rFonts w:ascii="Arial" w:hAnsi="Arial" w:cs="Arial"/>
          <w:lang w:val="en-GB"/>
        </w:rPr>
        <w:t>On one hand</w:t>
      </w:r>
      <w:r w:rsidR="0030656E" w:rsidRPr="002177B3">
        <w:rPr>
          <w:rFonts w:ascii="Arial" w:hAnsi="Arial" w:cs="Arial"/>
          <w:lang w:val="en-GB"/>
        </w:rPr>
        <w:t xml:space="preserve">, Ettinger </w:t>
      </w:r>
      <w:r w:rsidR="00D31950" w:rsidRPr="002177B3">
        <w:rPr>
          <w:rFonts w:ascii="Arial" w:hAnsi="Arial" w:cs="Arial"/>
          <w:lang w:val="en-GB"/>
        </w:rPr>
        <w:t xml:space="preserve">in her article Copoiesis, </w:t>
      </w:r>
      <w:r w:rsidR="0030656E" w:rsidRPr="002177B3">
        <w:rPr>
          <w:rFonts w:ascii="Arial" w:hAnsi="Arial" w:cs="Arial"/>
          <w:lang w:val="en-GB"/>
        </w:rPr>
        <w:t>states that ‘[</w:t>
      </w:r>
      <w:proofErr w:type="spellStart"/>
      <w:r w:rsidR="0030656E" w:rsidRPr="002177B3">
        <w:rPr>
          <w:rFonts w:ascii="Arial" w:hAnsi="Arial" w:cs="Arial"/>
          <w:lang w:val="en-GB"/>
        </w:rPr>
        <w:t>i</w:t>
      </w:r>
      <w:proofErr w:type="spellEnd"/>
      <w:r w:rsidR="0030656E" w:rsidRPr="002177B3">
        <w:rPr>
          <w:rFonts w:ascii="Arial" w:hAnsi="Arial" w:cs="Arial"/>
          <w:lang w:val="en-GB"/>
        </w:rPr>
        <w:t xml:space="preserve">]n the opening to an unconscious matrixial event-encounter, the artist can’t not-share with an-other, she can’t not witness the other. The I and non-I are </w:t>
      </w:r>
      <w:proofErr w:type="spellStart"/>
      <w:r w:rsidR="0030656E" w:rsidRPr="002177B3">
        <w:rPr>
          <w:rFonts w:ascii="Arial" w:hAnsi="Arial" w:cs="Arial"/>
          <w:lang w:val="en-GB"/>
        </w:rPr>
        <w:t>wit(h</w:t>
      </w:r>
      <w:proofErr w:type="spellEnd"/>
      <w:r w:rsidR="0030656E" w:rsidRPr="002177B3">
        <w:rPr>
          <w:rFonts w:ascii="Arial" w:hAnsi="Arial" w:cs="Arial"/>
          <w:lang w:val="en-GB"/>
        </w:rPr>
        <w:t>)</w:t>
      </w:r>
      <w:proofErr w:type="spellStart"/>
      <w:r w:rsidR="0030656E" w:rsidRPr="002177B3">
        <w:rPr>
          <w:rFonts w:ascii="Arial" w:hAnsi="Arial" w:cs="Arial"/>
          <w:lang w:val="en-GB"/>
        </w:rPr>
        <w:t>nessing</w:t>
      </w:r>
      <w:proofErr w:type="spellEnd"/>
      <w:r w:rsidR="0030656E" w:rsidRPr="002177B3">
        <w:rPr>
          <w:rFonts w:ascii="Arial" w:hAnsi="Arial" w:cs="Arial"/>
          <w:lang w:val="en-GB"/>
        </w:rPr>
        <w:t xml:space="preserve"> one another, and by that they become partialised, vulnerable and fragilised. The artist doesn’t build a </w:t>
      </w:r>
      <w:proofErr w:type="spellStart"/>
      <w:r w:rsidR="0030656E" w:rsidRPr="002177B3">
        <w:rPr>
          <w:rFonts w:ascii="Arial" w:hAnsi="Arial" w:cs="Arial"/>
          <w:lang w:val="en-GB"/>
        </w:rPr>
        <w:t>defense</w:t>
      </w:r>
      <w:proofErr w:type="spellEnd"/>
      <w:r w:rsidR="0030656E" w:rsidRPr="002177B3">
        <w:rPr>
          <w:rFonts w:ascii="Arial" w:hAnsi="Arial" w:cs="Arial"/>
          <w:lang w:val="en-GB"/>
        </w:rPr>
        <w:t xml:space="preserve"> against this fragility but freely embraces it.’ (2005: 704) </w:t>
      </w:r>
      <w:r w:rsidR="00FF683B">
        <w:rPr>
          <w:rFonts w:ascii="Arial" w:hAnsi="Arial" w:cs="Arial"/>
          <w:lang w:val="en-GB"/>
        </w:rPr>
        <w:t>This</w:t>
      </w:r>
      <w:r w:rsidR="0030656E" w:rsidRPr="002177B3">
        <w:rPr>
          <w:rFonts w:ascii="Arial" w:hAnsi="Arial" w:cs="Arial"/>
          <w:lang w:val="en-GB"/>
        </w:rPr>
        <w:t xml:space="preserve"> suggests we</w:t>
      </w:r>
      <w:r w:rsidR="004267D3">
        <w:rPr>
          <w:rFonts w:ascii="Arial" w:hAnsi="Arial" w:cs="Arial"/>
          <w:lang w:val="en-GB"/>
        </w:rPr>
        <w:t xml:space="preserve"> </w:t>
      </w:r>
      <w:r w:rsidR="0030656E" w:rsidRPr="002177B3">
        <w:rPr>
          <w:rFonts w:ascii="Arial" w:hAnsi="Arial" w:cs="Arial"/>
          <w:lang w:val="en-GB"/>
        </w:rPr>
        <w:t>begin from the impossibility of not sharing on some level</w:t>
      </w:r>
      <w:r w:rsidR="004267D3">
        <w:rPr>
          <w:rFonts w:ascii="Arial" w:hAnsi="Arial" w:cs="Arial"/>
          <w:lang w:val="en-GB"/>
        </w:rPr>
        <w:t>,</w:t>
      </w:r>
      <w:r w:rsidR="0030656E" w:rsidRPr="002177B3">
        <w:rPr>
          <w:rFonts w:ascii="Arial" w:hAnsi="Arial" w:cs="Arial"/>
          <w:lang w:val="en-GB"/>
        </w:rPr>
        <w:t xml:space="preserve"> but also need to have a willingness to embrace fragility</w:t>
      </w:r>
      <w:r w:rsidR="009C6E7A" w:rsidRPr="002177B3">
        <w:rPr>
          <w:rFonts w:ascii="Arial" w:hAnsi="Arial" w:cs="Arial"/>
          <w:lang w:val="en-GB"/>
        </w:rPr>
        <w:t xml:space="preserve">, to open ourselves to the </w:t>
      </w:r>
      <w:r w:rsidR="009C6E7A" w:rsidRPr="002177B3">
        <w:rPr>
          <w:rFonts w:ascii="Arial" w:hAnsi="Arial" w:cs="Arial"/>
          <w:bCs/>
          <w:lang w:val="en-GB"/>
        </w:rPr>
        <w:t>‘kind of encounter that perhaps we are trying to avoid much more then aspiring to arrive at...’ (712).</w:t>
      </w:r>
      <w:r w:rsidR="007E057C" w:rsidRPr="002177B3">
        <w:rPr>
          <w:rFonts w:ascii="Arial" w:hAnsi="Arial" w:cs="Arial"/>
          <w:bCs/>
          <w:lang w:val="en-GB"/>
        </w:rPr>
        <w:t xml:space="preserve"> </w:t>
      </w:r>
    </w:p>
    <w:p w14:paraId="4F8910D2" w14:textId="30481730" w:rsidR="00A44F8B" w:rsidRPr="002177B3" w:rsidRDefault="00CD3971" w:rsidP="00F14052">
      <w:pPr>
        <w:widowControl w:val="0"/>
        <w:autoSpaceDE w:val="0"/>
        <w:autoSpaceDN w:val="0"/>
        <w:adjustRightInd w:val="0"/>
        <w:rPr>
          <w:rFonts w:ascii="Arial" w:hAnsi="Arial" w:cs="Arial"/>
          <w:bCs/>
          <w:lang w:val="en-GB"/>
        </w:rPr>
      </w:pPr>
      <w:r w:rsidRPr="002177B3">
        <w:rPr>
          <w:rFonts w:ascii="Arial" w:hAnsi="Arial" w:cs="Arial"/>
          <w:bCs/>
          <w:lang w:val="en-GB"/>
        </w:rPr>
        <w:t xml:space="preserve">In order to open up a relationship with spectators based on co-emergence and fragility, the relation of </w:t>
      </w:r>
      <w:proofErr w:type="spellStart"/>
      <w:r w:rsidRPr="002177B3">
        <w:rPr>
          <w:rFonts w:ascii="Arial" w:hAnsi="Arial" w:cs="Arial"/>
          <w:bCs/>
          <w:lang w:val="en-GB"/>
        </w:rPr>
        <w:t>wit(h</w:t>
      </w:r>
      <w:proofErr w:type="spellEnd"/>
      <w:r w:rsidRPr="002177B3">
        <w:rPr>
          <w:rFonts w:ascii="Arial" w:hAnsi="Arial" w:cs="Arial"/>
          <w:bCs/>
          <w:lang w:val="en-GB"/>
        </w:rPr>
        <w:t>)</w:t>
      </w:r>
      <w:proofErr w:type="spellStart"/>
      <w:r w:rsidRPr="002177B3">
        <w:rPr>
          <w:rFonts w:ascii="Arial" w:hAnsi="Arial" w:cs="Arial"/>
          <w:bCs/>
          <w:lang w:val="en-GB"/>
        </w:rPr>
        <w:t>nessing</w:t>
      </w:r>
      <w:proofErr w:type="spellEnd"/>
      <w:r w:rsidRPr="002177B3">
        <w:rPr>
          <w:rFonts w:ascii="Arial" w:hAnsi="Arial" w:cs="Arial"/>
          <w:bCs/>
          <w:lang w:val="en-GB"/>
        </w:rPr>
        <w:t xml:space="preserve"> is crucial.</w:t>
      </w:r>
      <w:r w:rsidRPr="002177B3">
        <w:rPr>
          <w:rFonts w:ascii="Arial" w:hAnsi="Arial" w:cs="Arial"/>
          <w:lang w:val="en-GB"/>
        </w:rPr>
        <w:t xml:space="preserve"> </w:t>
      </w:r>
      <w:r w:rsidR="00A44F8B" w:rsidRPr="002177B3">
        <w:rPr>
          <w:rFonts w:ascii="Arial" w:hAnsi="Arial" w:cs="Arial"/>
          <w:bCs/>
          <w:lang w:val="en-GB"/>
        </w:rPr>
        <w:t xml:space="preserve">‘Without </w:t>
      </w:r>
      <w:proofErr w:type="spellStart"/>
      <w:r w:rsidR="00A44F8B" w:rsidRPr="002177B3">
        <w:rPr>
          <w:rFonts w:ascii="Arial" w:hAnsi="Arial" w:cs="Arial"/>
          <w:bCs/>
          <w:lang w:val="en-GB"/>
        </w:rPr>
        <w:t>wit(h</w:t>
      </w:r>
      <w:proofErr w:type="spellEnd"/>
      <w:r w:rsidR="00A44F8B" w:rsidRPr="002177B3">
        <w:rPr>
          <w:rFonts w:ascii="Arial" w:hAnsi="Arial" w:cs="Arial"/>
          <w:bCs/>
          <w:lang w:val="en-GB"/>
        </w:rPr>
        <w:t>)</w:t>
      </w:r>
      <w:proofErr w:type="spellStart"/>
      <w:r w:rsidR="00A44F8B" w:rsidRPr="002177B3">
        <w:rPr>
          <w:rFonts w:ascii="Arial" w:hAnsi="Arial" w:cs="Arial"/>
          <w:bCs/>
          <w:lang w:val="en-GB"/>
        </w:rPr>
        <w:t>nessing</w:t>
      </w:r>
      <w:proofErr w:type="spellEnd"/>
      <w:r w:rsidR="00A44F8B" w:rsidRPr="002177B3">
        <w:rPr>
          <w:rFonts w:ascii="Arial" w:hAnsi="Arial" w:cs="Arial"/>
          <w:bCs/>
          <w:lang w:val="en-GB"/>
        </w:rPr>
        <w:t>, the openness to this unconscious level becomes v</w:t>
      </w:r>
      <w:r w:rsidR="00F14052" w:rsidRPr="002177B3">
        <w:rPr>
          <w:rFonts w:ascii="Arial" w:hAnsi="Arial" w:cs="Arial"/>
          <w:bCs/>
          <w:lang w:val="en-GB"/>
        </w:rPr>
        <w:t xml:space="preserve">ery painful – a dangerous event … The artist </w:t>
      </w:r>
      <w:r w:rsidR="00F14052" w:rsidRPr="002177B3">
        <w:rPr>
          <w:rFonts w:ascii="Arial" w:hAnsi="Arial" w:cs="Arial"/>
          <w:lang w:val="en-GB"/>
        </w:rPr>
        <w:t xml:space="preserve">in the matrixial dimension is </w:t>
      </w:r>
      <w:proofErr w:type="spellStart"/>
      <w:r w:rsidR="00F14052" w:rsidRPr="002177B3">
        <w:rPr>
          <w:rFonts w:ascii="Arial" w:hAnsi="Arial" w:cs="Arial"/>
          <w:lang w:val="en-GB"/>
        </w:rPr>
        <w:t>wit(h</w:t>
      </w:r>
      <w:proofErr w:type="spellEnd"/>
      <w:r w:rsidR="00F14052" w:rsidRPr="002177B3">
        <w:rPr>
          <w:rFonts w:ascii="Arial" w:hAnsi="Arial" w:cs="Arial"/>
          <w:lang w:val="en-GB"/>
        </w:rPr>
        <w:t xml:space="preserve">)ness in com-passionate hospitality’ (709-10) This idea of bearing </w:t>
      </w:r>
      <w:proofErr w:type="spellStart"/>
      <w:r w:rsidR="00F14052" w:rsidRPr="002177B3">
        <w:rPr>
          <w:rFonts w:ascii="Arial" w:hAnsi="Arial" w:cs="Arial"/>
          <w:lang w:val="en-GB"/>
        </w:rPr>
        <w:t>wit(h</w:t>
      </w:r>
      <w:proofErr w:type="spellEnd"/>
      <w:r w:rsidR="00F14052" w:rsidRPr="002177B3">
        <w:rPr>
          <w:rFonts w:ascii="Arial" w:hAnsi="Arial" w:cs="Arial"/>
          <w:lang w:val="en-GB"/>
        </w:rPr>
        <w:t xml:space="preserve">)ness holds within it the </w:t>
      </w:r>
      <w:r w:rsidR="004267D3">
        <w:rPr>
          <w:rFonts w:ascii="Arial" w:hAnsi="Arial" w:cs="Arial"/>
          <w:lang w:val="en-GB"/>
        </w:rPr>
        <w:t xml:space="preserve">original </w:t>
      </w:r>
      <w:r w:rsidR="00F14052" w:rsidRPr="002177B3">
        <w:rPr>
          <w:rFonts w:ascii="Arial" w:hAnsi="Arial" w:cs="Arial"/>
          <w:lang w:val="en-GB"/>
        </w:rPr>
        <w:t xml:space="preserve">sense of </w:t>
      </w:r>
      <w:r w:rsidR="004267D3">
        <w:rPr>
          <w:rFonts w:ascii="Arial" w:hAnsi="Arial" w:cs="Arial"/>
          <w:lang w:val="en-GB"/>
        </w:rPr>
        <w:t>bearing</w:t>
      </w:r>
      <w:r w:rsidR="00F14052" w:rsidRPr="002177B3">
        <w:rPr>
          <w:rFonts w:ascii="Arial" w:hAnsi="Arial" w:cs="Arial"/>
          <w:lang w:val="en-GB"/>
        </w:rPr>
        <w:t xml:space="preserve"> witness but also facilitating a shift </w:t>
      </w:r>
      <w:r w:rsidR="004267D3">
        <w:rPr>
          <w:rFonts w:ascii="Arial" w:hAnsi="Arial" w:cs="Arial"/>
          <w:lang w:val="en-GB"/>
        </w:rPr>
        <w:t>towards</w:t>
      </w:r>
      <w:r w:rsidR="00F14052" w:rsidRPr="002177B3">
        <w:rPr>
          <w:rFonts w:ascii="Arial" w:hAnsi="Arial" w:cs="Arial"/>
          <w:lang w:val="en-GB"/>
        </w:rPr>
        <w:t xml:space="preserve"> co-emergence where a traumatic event can be transformed </w:t>
      </w:r>
      <w:r w:rsidR="004267D3">
        <w:rPr>
          <w:rFonts w:ascii="Arial" w:hAnsi="Arial" w:cs="Arial"/>
          <w:lang w:val="en-GB"/>
        </w:rPr>
        <w:t>‘</w:t>
      </w:r>
      <w:r w:rsidR="00A44F8B" w:rsidRPr="002177B3">
        <w:rPr>
          <w:rFonts w:ascii="Arial" w:hAnsi="Arial" w:cs="Arial"/>
          <w:bCs/>
          <w:lang w:val="en-GB"/>
        </w:rPr>
        <w:t xml:space="preserve">into a </w:t>
      </w:r>
      <w:proofErr w:type="spellStart"/>
      <w:r w:rsidR="00A44F8B" w:rsidRPr="002177B3">
        <w:rPr>
          <w:rFonts w:ascii="Arial" w:hAnsi="Arial" w:cs="Arial"/>
          <w:bCs/>
          <w:lang w:val="en-GB"/>
        </w:rPr>
        <w:t>subjectivizing</w:t>
      </w:r>
      <w:proofErr w:type="spellEnd"/>
      <w:r w:rsidR="00A44F8B" w:rsidRPr="002177B3">
        <w:rPr>
          <w:rFonts w:ascii="Arial" w:hAnsi="Arial" w:cs="Arial"/>
          <w:bCs/>
          <w:lang w:val="en-GB"/>
        </w:rPr>
        <w:t xml:space="preserve"> potentiality’ (Ettinger, 2005: 709-10)</w:t>
      </w:r>
      <w:r w:rsidR="004D4883">
        <w:rPr>
          <w:rFonts w:ascii="Arial" w:hAnsi="Arial" w:cs="Arial"/>
          <w:bCs/>
          <w:lang w:val="en-GB"/>
        </w:rPr>
        <w:t>.</w:t>
      </w:r>
    </w:p>
    <w:p w14:paraId="32C4B337" w14:textId="77777777" w:rsidR="00F14052" w:rsidRPr="002177B3" w:rsidRDefault="00F14052" w:rsidP="00F14052">
      <w:pPr>
        <w:widowControl w:val="0"/>
        <w:autoSpaceDE w:val="0"/>
        <w:autoSpaceDN w:val="0"/>
        <w:adjustRightInd w:val="0"/>
        <w:rPr>
          <w:rFonts w:ascii="Arial" w:hAnsi="Arial" w:cs="Arial"/>
          <w:lang w:val="en-GB"/>
        </w:rPr>
      </w:pPr>
    </w:p>
    <w:p w14:paraId="012A435D" w14:textId="5338E021" w:rsidR="0095263A" w:rsidRDefault="00A44F8B" w:rsidP="004267D3">
      <w:pPr>
        <w:widowControl w:val="0"/>
        <w:autoSpaceDE w:val="0"/>
        <w:autoSpaceDN w:val="0"/>
        <w:adjustRightInd w:val="0"/>
        <w:spacing w:after="240"/>
        <w:rPr>
          <w:rFonts w:ascii="Arial" w:hAnsi="Arial" w:cs="Arial"/>
          <w:bCs/>
          <w:lang w:val="en-GB"/>
        </w:rPr>
      </w:pPr>
      <w:r w:rsidRPr="002177B3">
        <w:rPr>
          <w:rFonts w:ascii="Arial" w:hAnsi="Arial" w:cs="Arial"/>
          <w:bCs/>
          <w:lang w:val="en-GB"/>
        </w:rPr>
        <w:t>To be clear, what we are talking about here is not just accessing and triggering personal memories to do with grief, but accessing and triggering a co-emerging, a connection which allows us to be with grief together</w:t>
      </w:r>
      <w:r w:rsidR="000524E7" w:rsidRPr="002177B3">
        <w:rPr>
          <w:rFonts w:ascii="Arial" w:hAnsi="Arial" w:cs="Arial"/>
          <w:bCs/>
          <w:lang w:val="en-GB"/>
        </w:rPr>
        <w:t xml:space="preserve"> on a level we are not conscious of</w:t>
      </w:r>
      <w:r w:rsidRPr="002177B3">
        <w:rPr>
          <w:rFonts w:ascii="Arial" w:hAnsi="Arial" w:cs="Arial"/>
          <w:bCs/>
          <w:lang w:val="en-GB"/>
        </w:rPr>
        <w:t xml:space="preserve">. The work of the performance is not to position the spectator as witness to my ritual, but to position me as </w:t>
      </w:r>
      <w:proofErr w:type="spellStart"/>
      <w:r w:rsidRPr="002177B3">
        <w:rPr>
          <w:rFonts w:ascii="Arial" w:hAnsi="Arial" w:cs="Arial"/>
          <w:bCs/>
          <w:lang w:val="en-GB"/>
        </w:rPr>
        <w:t>wit(h</w:t>
      </w:r>
      <w:proofErr w:type="spellEnd"/>
      <w:r w:rsidRPr="002177B3">
        <w:rPr>
          <w:rFonts w:ascii="Arial" w:hAnsi="Arial" w:cs="Arial"/>
          <w:bCs/>
          <w:lang w:val="en-GB"/>
        </w:rPr>
        <w:t>)</w:t>
      </w:r>
      <w:proofErr w:type="spellStart"/>
      <w:r w:rsidRPr="002177B3">
        <w:rPr>
          <w:rFonts w:ascii="Arial" w:hAnsi="Arial" w:cs="Arial"/>
          <w:bCs/>
          <w:lang w:val="en-GB"/>
        </w:rPr>
        <w:t>nessing</w:t>
      </w:r>
      <w:proofErr w:type="spellEnd"/>
      <w:r w:rsidRPr="002177B3">
        <w:rPr>
          <w:rFonts w:ascii="Arial" w:hAnsi="Arial" w:cs="Arial"/>
          <w:bCs/>
          <w:lang w:val="en-GB"/>
        </w:rPr>
        <w:t xml:space="preserve"> host to the audience</w:t>
      </w:r>
      <w:r w:rsidR="00FF683B">
        <w:rPr>
          <w:rFonts w:ascii="Arial" w:hAnsi="Arial" w:cs="Arial"/>
          <w:bCs/>
          <w:lang w:val="en-GB"/>
        </w:rPr>
        <w:t>.</w:t>
      </w:r>
      <w:r w:rsidR="00A517B4">
        <w:rPr>
          <w:rFonts w:ascii="Arial" w:hAnsi="Arial" w:cs="Arial"/>
          <w:bCs/>
          <w:lang w:val="en-GB"/>
        </w:rPr>
        <w:t xml:space="preserve"> </w:t>
      </w:r>
      <w:r w:rsidRPr="002177B3">
        <w:rPr>
          <w:rFonts w:ascii="Arial" w:hAnsi="Arial" w:cs="Arial"/>
          <w:bCs/>
          <w:lang w:val="en-GB"/>
        </w:rPr>
        <w:t xml:space="preserve">The process I stage and the stories I tell for the audience are intended to create a space of safe fragility where the balance of vulnerability through opening up and the safety to do so through compassionate hospitality allow us to be together. </w:t>
      </w:r>
      <w:r w:rsidR="00A517B4">
        <w:rPr>
          <w:rFonts w:ascii="Arial" w:hAnsi="Arial" w:cs="Arial"/>
          <w:bCs/>
          <w:lang w:val="en-GB"/>
        </w:rPr>
        <w:t>It became clear in working on this material</w:t>
      </w:r>
      <w:r w:rsidR="00FF683B">
        <w:rPr>
          <w:rFonts w:ascii="Arial" w:hAnsi="Arial" w:cs="Arial"/>
          <w:bCs/>
          <w:lang w:val="en-GB"/>
        </w:rPr>
        <w:t xml:space="preserve"> however</w:t>
      </w:r>
      <w:r w:rsidR="00A517B4">
        <w:rPr>
          <w:rFonts w:ascii="Arial" w:hAnsi="Arial" w:cs="Arial"/>
          <w:bCs/>
          <w:lang w:val="en-GB"/>
        </w:rPr>
        <w:t xml:space="preserve">, that what Ettinger suggests about the artist not </w:t>
      </w:r>
      <w:r w:rsidR="00A517B4" w:rsidRPr="002177B3">
        <w:rPr>
          <w:rFonts w:ascii="Arial" w:hAnsi="Arial" w:cs="Arial"/>
          <w:lang w:val="en-GB"/>
        </w:rPr>
        <w:t>build</w:t>
      </w:r>
      <w:r w:rsidR="00A517B4">
        <w:rPr>
          <w:rFonts w:ascii="Arial" w:hAnsi="Arial" w:cs="Arial"/>
          <w:lang w:val="en-GB"/>
        </w:rPr>
        <w:t>ing</w:t>
      </w:r>
      <w:r w:rsidR="00A517B4" w:rsidRPr="002177B3">
        <w:rPr>
          <w:rFonts w:ascii="Arial" w:hAnsi="Arial" w:cs="Arial"/>
          <w:lang w:val="en-GB"/>
        </w:rPr>
        <w:t xml:space="preserve"> a </w:t>
      </w:r>
      <w:proofErr w:type="spellStart"/>
      <w:r w:rsidR="00A517B4" w:rsidRPr="002177B3">
        <w:rPr>
          <w:rFonts w:ascii="Arial" w:hAnsi="Arial" w:cs="Arial"/>
          <w:lang w:val="en-GB"/>
        </w:rPr>
        <w:t>defense</w:t>
      </w:r>
      <w:proofErr w:type="spellEnd"/>
      <w:r w:rsidR="00A517B4" w:rsidRPr="002177B3">
        <w:rPr>
          <w:rFonts w:ascii="Arial" w:hAnsi="Arial" w:cs="Arial"/>
          <w:lang w:val="en-GB"/>
        </w:rPr>
        <w:t xml:space="preserve"> against </w:t>
      </w:r>
      <w:r w:rsidR="00A517B4">
        <w:rPr>
          <w:rFonts w:ascii="Arial" w:hAnsi="Arial" w:cs="Arial"/>
          <w:lang w:val="en-GB"/>
        </w:rPr>
        <w:t>fragility but freely embracing</w:t>
      </w:r>
      <w:r w:rsidR="00A517B4" w:rsidRPr="002177B3">
        <w:rPr>
          <w:rFonts w:ascii="Arial" w:hAnsi="Arial" w:cs="Arial"/>
          <w:lang w:val="en-GB"/>
        </w:rPr>
        <w:t xml:space="preserve"> it</w:t>
      </w:r>
      <w:r w:rsidR="00A517B4">
        <w:rPr>
          <w:rFonts w:ascii="Arial" w:hAnsi="Arial" w:cs="Arial"/>
          <w:lang w:val="en-GB"/>
        </w:rPr>
        <w:t xml:space="preserve"> is rather more complicated in the context of performance because of the real shared presence in space and time.</w:t>
      </w:r>
      <w:r w:rsidR="00A517B4">
        <w:rPr>
          <w:rFonts w:ascii="Arial" w:hAnsi="Arial" w:cs="Arial"/>
          <w:bCs/>
          <w:lang w:val="en-GB"/>
        </w:rPr>
        <w:t xml:space="preserve">  </w:t>
      </w:r>
      <w:r w:rsidRPr="002177B3">
        <w:rPr>
          <w:rFonts w:ascii="Arial" w:hAnsi="Arial" w:cs="Arial"/>
          <w:bCs/>
          <w:lang w:val="en-GB"/>
        </w:rPr>
        <w:t>What I want</w:t>
      </w:r>
      <w:r w:rsidR="00A517B4">
        <w:rPr>
          <w:rFonts w:ascii="Arial" w:hAnsi="Arial" w:cs="Arial"/>
          <w:bCs/>
          <w:lang w:val="en-GB"/>
        </w:rPr>
        <w:t>ed</w:t>
      </w:r>
      <w:r w:rsidRPr="002177B3">
        <w:rPr>
          <w:rFonts w:ascii="Arial" w:hAnsi="Arial" w:cs="Arial"/>
          <w:bCs/>
          <w:lang w:val="en-GB"/>
        </w:rPr>
        <w:t xml:space="preserve"> to do is to consider ways in which as artists</w:t>
      </w:r>
      <w:r w:rsidR="00795ED1">
        <w:rPr>
          <w:rFonts w:ascii="Arial" w:hAnsi="Arial" w:cs="Arial"/>
          <w:bCs/>
          <w:lang w:val="en-GB"/>
        </w:rPr>
        <w:t>,</w:t>
      </w:r>
      <w:r w:rsidRPr="002177B3">
        <w:rPr>
          <w:rFonts w:ascii="Arial" w:hAnsi="Arial" w:cs="Arial"/>
          <w:bCs/>
          <w:lang w:val="en-GB"/>
        </w:rPr>
        <w:t xml:space="preserve"> we can </w:t>
      </w:r>
      <w:r w:rsidR="000524E7" w:rsidRPr="002177B3">
        <w:rPr>
          <w:rFonts w:ascii="Arial" w:hAnsi="Arial" w:cs="Arial"/>
          <w:bCs/>
          <w:lang w:val="en-GB"/>
        </w:rPr>
        <w:t>allow the possibility of ‘co-po</w:t>
      </w:r>
      <w:r w:rsidRPr="002177B3">
        <w:rPr>
          <w:rFonts w:ascii="Arial" w:hAnsi="Arial" w:cs="Arial"/>
          <w:bCs/>
          <w:lang w:val="en-GB"/>
        </w:rPr>
        <w:t>i</w:t>
      </w:r>
      <w:r w:rsidR="000524E7" w:rsidRPr="002177B3">
        <w:rPr>
          <w:rFonts w:ascii="Arial" w:hAnsi="Arial" w:cs="Arial"/>
          <w:bCs/>
          <w:lang w:val="en-GB"/>
        </w:rPr>
        <w:t>e</w:t>
      </w:r>
      <w:r w:rsidR="000C66E5" w:rsidRPr="002177B3">
        <w:rPr>
          <w:rFonts w:ascii="Arial" w:hAnsi="Arial" w:cs="Arial"/>
          <w:bCs/>
          <w:lang w:val="en-GB"/>
        </w:rPr>
        <w:t>tic moments of exposure’ specifically in performance.</w:t>
      </w:r>
    </w:p>
    <w:p w14:paraId="1E1EBE4C" w14:textId="3025F229" w:rsidR="006E0467" w:rsidRPr="004267D3" w:rsidRDefault="006E0467" w:rsidP="004267D3">
      <w:pPr>
        <w:widowControl w:val="0"/>
        <w:autoSpaceDE w:val="0"/>
        <w:autoSpaceDN w:val="0"/>
        <w:adjustRightInd w:val="0"/>
        <w:spacing w:after="240"/>
        <w:rPr>
          <w:rFonts w:ascii="Arial" w:hAnsi="Arial" w:cs="Arial"/>
          <w:bCs/>
          <w:lang w:val="en-GB"/>
        </w:rPr>
      </w:pPr>
      <w:r>
        <w:rPr>
          <w:rFonts w:ascii="Arial" w:hAnsi="Arial" w:cs="Arial"/>
          <w:bCs/>
          <w:lang w:val="en-GB"/>
        </w:rPr>
        <w:t xml:space="preserve">It is important to consider here </w:t>
      </w:r>
      <w:r w:rsidR="00A517B4">
        <w:rPr>
          <w:rFonts w:ascii="Arial" w:hAnsi="Arial" w:cs="Arial"/>
          <w:bCs/>
          <w:lang w:val="en-GB"/>
        </w:rPr>
        <w:t xml:space="preserve">both </w:t>
      </w:r>
      <w:r>
        <w:rPr>
          <w:rFonts w:ascii="Arial" w:hAnsi="Arial" w:cs="Arial"/>
          <w:bCs/>
          <w:lang w:val="en-GB"/>
        </w:rPr>
        <w:t xml:space="preserve">the </w:t>
      </w:r>
      <w:r w:rsidR="00A517B4">
        <w:rPr>
          <w:rFonts w:ascii="Arial" w:hAnsi="Arial" w:cs="Arial"/>
          <w:bCs/>
          <w:lang w:val="en-GB"/>
        </w:rPr>
        <w:t xml:space="preserve">approaches that worked well and also, the </w:t>
      </w:r>
      <w:r>
        <w:rPr>
          <w:rFonts w:ascii="Arial" w:hAnsi="Arial" w:cs="Arial"/>
          <w:bCs/>
          <w:lang w:val="en-GB"/>
        </w:rPr>
        <w:t xml:space="preserve">moments in performance where this didn’t work so well </w:t>
      </w:r>
      <w:r w:rsidR="00A517B4">
        <w:rPr>
          <w:rFonts w:ascii="Arial" w:hAnsi="Arial" w:cs="Arial"/>
          <w:bCs/>
          <w:lang w:val="en-GB"/>
        </w:rPr>
        <w:t>as</w:t>
      </w:r>
      <w:r>
        <w:rPr>
          <w:rFonts w:ascii="Arial" w:hAnsi="Arial" w:cs="Arial"/>
          <w:bCs/>
          <w:lang w:val="en-GB"/>
        </w:rPr>
        <w:t xml:space="preserve"> these helped me define and clarify how the dramaturgy needed to be altered to find this balance. In one of my performances at </w:t>
      </w:r>
      <w:proofErr w:type="spellStart"/>
      <w:r>
        <w:rPr>
          <w:rFonts w:ascii="Arial" w:hAnsi="Arial" w:cs="Arial"/>
          <w:bCs/>
          <w:lang w:val="en-GB"/>
        </w:rPr>
        <w:t>FaB</w:t>
      </w:r>
      <w:proofErr w:type="spellEnd"/>
      <w:r>
        <w:rPr>
          <w:rFonts w:ascii="Arial" w:hAnsi="Arial" w:cs="Arial"/>
          <w:bCs/>
          <w:lang w:val="en-GB"/>
        </w:rPr>
        <w:t xml:space="preserve">, two people interrupted me, argued with me while I was performing and then left. One of the problems in this situation was that the performance took place in a festival where people could come and go, and where the programme did not contain clear information about what the performance was about. However, it was clear to me as </w:t>
      </w:r>
      <w:r w:rsidR="00A517B4">
        <w:rPr>
          <w:rFonts w:ascii="Arial" w:hAnsi="Arial" w:cs="Arial"/>
          <w:bCs/>
          <w:lang w:val="en-GB"/>
        </w:rPr>
        <w:t xml:space="preserve">a performer that </w:t>
      </w:r>
      <w:r w:rsidR="00215FDE">
        <w:rPr>
          <w:rFonts w:ascii="Arial" w:hAnsi="Arial" w:cs="Arial"/>
          <w:bCs/>
          <w:lang w:val="en-GB"/>
        </w:rPr>
        <w:t>in that performance, I</w:t>
      </w:r>
      <w:r w:rsidR="00A517B4">
        <w:rPr>
          <w:rFonts w:ascii="Arial" w:hAnsi="Arial" w:cs="Arial"/>
          <w:bCs/>
          <w:lang w:val="en-GB"/>
        </w:rPr>
        <w:t xml:space="preserve"> did not have enough </w:t>
      </w:r>
      <w:r w:rsidR="00215FDE">
        <w:rPr>
          <w:rFonts w:ascii="Arial" w:hAnsi="Arial" w:cs="Arial"/>
          <w:bCs/>
          <w:lang w:val="en-GB"/>
        </w:rPr>
        <w:t>distance</w:t>
      </w:r>
      <w:r w:rsidR="00FF683B">
        <w:rPr>
          <w:rFonts w:ascii="Arial" w:hAnsi="Arial" w:cs="Arial"/>
          <w:bCs/>
          <w:lang w:val="en-GB"/>
        </w:rPr>
        <w:t xml:space="preserve"> as a performing persona from my own material</w:t>
      </w:r>
      <w:r w:rsidR="00215FDE">
        <w:rPr>
          <w:rFonts w:ascii="Arial" w:hAnsi="Arial" w:cs="Arial"/>
          <w:bCs/>
          <w:lang w:val="en-GB"/>
        </w:rPr>
        <w:t xml:space="preserve"> in the work. In that audience, I also had a friend whose sister had recently died. It was the first time I performed the work knowing someone in the audience who had recently suffered a bereavement and being more aware of their pain and loss as I performed.</w:t>
      </w:r>
      <w:r w:rsidR="00366288">
        <w:rPr>
          <w:rFonts w:ascii="Arial" w:hAnsi="Arial" w:cs="Arial"/>
          <w:bCs/>
          <w:lang w:val="en-GB"/>
        </w:rPr>
        <w:t xml:space="preserve"> This significantly affected my presence on stage. The jokes felt sad. The singing was more painful. </w:t>
      </w:r>
      <w:r w:rsidR="004B6646">
        <w:rPr>
          <w:rFonts w:ascii="Arial" w:hAnsi="Arial" w:cs="Arial"/>
          <w:bCs/>
          <w:lang w:val="en-GB"/>
        </w:rPr>
        <w:t>The performance was less safe.</w:t>
      </w:r>
    </w:p>
    <w:p w14:paraId="14750691" w14:textId="77777777" w:rsidR="00F53630" w:rsidRDefault="009F6F46" w:rsidP="007C476C">
      <w:pPr>
        <w:widowControl w:val="0"/>
        <w:autoSpaceDE w:val="0"/>
        <w:autoSpaceDN w:val="0"/>
        <w:adjustRightInd w:val="0"/>
        <w:rPr>
          <w:rFonts w:ascii="Arial" w:hAnsi="Arial" w:cs="Arial"/>
          <w:lang w:val="en-GB"/>
        </w:rPr>
      </w:pPr>
      <w:r w:rsidRPr="002177B3">
        <w:rPr>
          <w:rFonts w:ascii="Arial" w:hAnsi="Arial" w:cs="Arial"/>
          <w:color w:val="000000" w:themeColor="text1"/>
          <w:lang w:val="en-GB"/>
        </w:rPr>
        <w:t xml:space="preserve">Unlike in the visual artwork which Ettinger </w:t>
      </w:r>
      <w:r w:rsidR="003977AD">
        <w:rPr>
          <w:rFonts w:ascii="Arial" w:hAnsi="Arial" w:cs="Arial"/>
          <w:color w:val="000000" w:themeColor="text1"/>
          <w:lang w:val="en-GB"/>
        </w:rPr>
        <w:t xml:space="preserve">creates and </w:t>
      </w:r>
      <w:r w:rsidRPr="002177B3">
        <w:rPr>
          <w:rFonts w:ascii="Arial" w:hAnsi="Arial" w:cs="Arial"/>
          <w:color w:val="000000" w:themeColor="text1"/>
          <w:lang w:val="en-GB"/>
        </w:rPr>
        <w:t xml:space="preserve">discusses, in performance, the artist is present in a shared space with the spectator as well as being present as the voice of the text itself. </w:t>
      </w:r>
      <w:r w:rsidR="00F915C5" w:rsidRPr="002177B3">
        <w:rPr>
          <w:rFonts w:ascii="Arial" w:hAnsi="Arial" w:cs="Arial"/>
          <w:color w:val="000000" w:themeColor="text1"/>
          <w:lang w:val="en-GB"/>
        </w:rPr>
        <w:t xml:space="preserve">This means a greater proximity and fragility is risked in the act of speaking, singing or enacting something on stage and this does not simply apply to the performer. It is a </w:t>
      </w:r>
      <w:r w:rsidR="00795ED1">
        <w:rPr>
          <w:rFonts w:ascii="Arial" w:hAnsi="Arial" w:cs="Arial"/>
          <w:color w:val="000000" w:themeColor="text1"/>
          <w:lang w:val="en-GB"/>
        </w:rPr>
        <w:t>encounter</w:t>
      </w:r>
      <w:r w:rsidR="00F915C5" w:rsidRPr="002177B3">
        <w:rPr>
          <w:rFonts w:ascii="Arial" w:hAnsi="Arial" w:cs="Arial"/>
          <w:color w:val="000000" w:themeColor="text1"/>
          <w:lang w:val="en-GB"/>
        </w:rPr>
        <w:t xml:space="preserve"> of </w:t>
      </w:r>
      <w:r w:rsidR="003977AD">
        <w:rPr>
          <w:rFonts w:ascii="Arial" w:hAnsi="Arial" w:cs="Arial"/>
          <w:color w:val="000000" w:themeColor="text1"/>
          <w:lang w:val="en-GB"/>
        </w:rPr>
        <w:t xml:space="preserve">direct emotional </w:t>
      </w:r>
      <w:r w:rsidR="00F915C5" w:rsidRPr="002177B3">
        <w:rPr>
          <w:rFonts w:ascii="Arial" w:hAnsi="Arial" w:cs="Arial"/>
          <w:color w:val="000000" w:themeColor="text1"/>
          <w:lang w:val="en-GB"/>
        </w:rPr>
        <w:t>risk that is offered to the audience in shared space and time</w:t>
      </w:r>
      <w:r w:rsidR="003977AD">
        <w:rPr>
          <w:rFonts w:ascii="Arial" w:hAnsi="Arial" w:cs="Arial"/>
          <w:color w:val="000000" w:themeColor="text1"/>
          <w:lang w:val="en-GB"/>
        </w:rPr>
        <w:t>, not just in the psychic sphere</w:t>
      </w:r>
      <w:r w:rsidR="00795ED1">
        <w:rPr>
          <w:rFonts w:ascii="Arial" w:hAnsi="Arial" w:cs="Arial"/>
          <w:color w:val="000000" w:themeColor="text1"/>
          <w:lang w:val="en-GB"/>
        </w:rPr>
        <w:t xml:space="preserve"> with a temporal and spatial distance between the artist creating and the viewer encountering the work</w:t>
      </w:r>
      <w:r w:rsidR="00F915C5" w:rsidRPr="002177B3">
        <w:rPr>
          <w:rFonts w:ascii="Arial" w:hAnsi="Arial" w:cs="Arial"/>
          <w:color w:val="000000" w:themeColor="text1"/>
          <w:lang w:val="en-GB"/>
        </w:rPr>
        <w:t>.</w:t>
      </w:r>
      <w:r w:rsidR="003977AD">
        <w:rPr>
          <w:rFonts w:ascii="Arial" w:hAnsi="Arial" w:cs="Arial"/>
          <w:color w:val="000000" w:themeColor="text1"/>
          <w:lang w:val="en-GB"/>
        </w:rPr>
        <w:t xml:space="preserve"> As Ettinger points out, i</w:t>
      </w:r>
      <w:r w:rsidR="000C4D91" w:rsidRPr="002177B3">
        <w:rPr>
          <w:rFonts w:ascii="Arial" w:hAnsi="Arial" w:cs="Arial"/>
          <w:color w:val="000000" w:themeColor="text1"/>
          <w:lang w:val="en-GB"/>
        </w:rPr>
        <w:t xml:space="preserve">n visual art, </w:t>
      </w:r>
      <w:r w:rsidR="007C476C" w:rsidRPr="002177B3">
        <w:rPr>
          <w:rFonts w:ascii="Arial" w:hAnsi="Arial" w:cs="Arial"/>
          <w:lang w:val="en-GB"/>
        </w:rPr>
        <w:t>‘</w:t>
      </w:r>
      <w:r w:rsidR="000C4D91" w:rsidRPr="002177B3">
        <w:rPr>
          <w:rFonts w:ascii="Arial" w:hAnsi="Arial" w:cs="Arial"/>
          <w:lang w:val="en-GB"/>
        </w:rPr>
        <w:t>[t]</w:t>
      </w:r>
      <w:r w:rsidR="007C476C" w:rsidRPr="002177B3">
        <w:rPr>
          <w:rFonts w:ascii="Arial" w:hAnsi="Arial" w:cs="Arial"/>
          <w:lang w:val="en-GB"/>
        </w:rPr>
        <w:t>he viewer is challenged by the artwork to join a</w:t>
      </w:r>
      <w:r w:rsidR="00F24704" w:rsidRPr="002177B3">
        <w:rPr>
          <w:rFonts w:ascii="Arial" w:hAnsi="Arial" w:cs="Arial"/>
          <w:lang w:val="en-GB"/>
        </w:rPr>
        <w:t xml:space="preserve"> </w:t>
      </w:r>
      <w:r w:rsidR="007C476C" w:rsidRPr="002177B3">
        <w:rPr>
          <w:rFonts w:ascii="Arial" w:hAnsi="Arial" w:cs="Arial"/>
          <w:lang w:val="en-GB"/>
        </w:rPr>
        <w:t xml:space="preserve">specific anonymous intimacy.’ </w:t>
      </w:r>
      <w:r w:rsidR="000C4D91" w:rsidRPr="002177B3">
        <w:rPr>
          <w:rFonts w:ascii="Arial" w:hAnsi="Arial" w:cs="Arial"/>
          <w:lang w:val="en-GB"/>
        </w:rPr>
        <w:t xml:space="preserve">(2005: </w:t>
      </w:r>
      <w:r w:rsidR="007C476C" w:rsidRPr="002177B3">
        <w:rPr>
          <w:rFonts w:ascii="Arial" w:hAnsi="Arial" w:cs="Arial"/>
          <w:lang w:val="en-GB"/>
        </w:rPr>
        <w:t>710</w:t>
      </w:r>
      <w:r w:rsidR="000C4D91" w:rsidRPr="002177B3">
        <w:rPr>
          <w:rFonts w:ascii="Arial" w:hAnsi="Arial" w:cs="Arial"/>
          <w:lang w:val="en-GB"/>
        </w:rPr>
        <w:t xml:space="preserve">), </w:t>
      </w:r>
      <w:r w:rsidR="00C478D5" w:rsidRPr="002177B3">
        <w:rPr>
          <w:rFonts w:ascii="Arial" w:hAnsi="Arial" w:cs="Arial"/>
          <w:color w:val="000000" w:themeColor="text1"/>
          <w:lang w:val="en-GB"/>
        </w:rPr>
        <w:t>through ‘</w:t>
      </w:r>
      <w:r w:rsidR="00C478D5" w:rsidRPr="002177B3">
        <w:rPr>
          <w:rFonts w:ascii="Arial" w:hAnsi="Arial" w:cs="Arial"/>
          <w:i/>
          <w:color w:val="000000" w:themeColor="text1"/>
          <w:lang w:val="en-GB"/>
        </w:rPr>
        <w:t>[r]elations-without-relating</w:t>
      </w:r>
      <w:r w:rsidR="00C478D5" w:rsidRPr="002177B3">
        <w:rPr>
          <w:rFonts w:ascii="Arial" w:hAnsi="Arial" w:cs="Arial"/>
          <w:color w:val="000000" w:themeColor="text1"/>
          <w:lang w:val="en-GB"/>
        </w:rPr>
        <w:t xml:space="preserve"> to the other’ which </w:t>
      </w:r>
      <w:r w:rsidR="003977AD">
        <w:rPr>
          <w:rFonts w:ascii="Arial" w:hAnsi="Arial" w:cs="Arial"/>
          <w:color w:val="000000" w:themeColor="text1"/>
          <w:lang w:val="en-GB"/>
        </w:rPr>
        <w:t>she</w:t>
      </w:r>
      <w:r w:rsidR="00C478D5" w:rsidRPr="002177B3">
        <w:rPr>
          <w:rFonts w:ascii="Arial" w:hAnsi="Arial" w:cs="Arial"/>
          <w:color w:val="000000" w:themeColor="text1"/>
          <w:lang w:val="en-GB"/>
        </w:rPr>
        <w:t xml:space="preserve"> describes as ‘based on attunement to </w:t>
      </w:r>
      <w:r w:rsidR="00C478D5" w:rsidRPr="002177B3">
        <w:rPr>
          <w:rFonts w:ascii="Arial" w:hAnsi="Arial" w:cs="Arial"/>
          <w:i/>
          <w:color w:val="000000" w:themeColor="text1"/>
          <w:lang w:val="en-GB"/>
        </w:rPr>
        <w:t xml:space="preserve">distances-in-proximity’ </w:t>
      </w:r>
      <w:r w:rsidR="00C478D5" w:rsidRPr="002177B3">
        <w:rPr>
          <w:rFonts w:ascii="Arial" w:hAnsi="Arial" w:cs="Arial"/>
          <w:lang w:val="en-GB"/>
        </w:rPr>
        <w:t xml:space="preserve"> </w:t>
      </w:r>
      <w:r w:rsidR="003977AD">
        <w:rPr>
          <w:rFonts w:ascii="Arial" w:hAnsi="Arial" w:cs="Arial"/>
          <w:lang w:val="en-GB"/>
        </w:rPr>
        <w:t>(</w:t>
      </w:r>
      <w:r w:rsidR="00C478D5" w:rsidRPr="002177B3">
        <w:rPr>
          <w:rFonts w:ascii="Arial" w:hAnsi="Arial" w:cs="Arial"/>
          <w:lang w:val="en-GB"/>
        </w:rPr>
        <w:t>2006a: 65).</w:t>
      </w:r>
      <w:r w:rsidR="00A2482F" w:rsidRPr="002177B3">
        <w:rPr>
          <w:rFonts w:ascii="Arial" w:hAnsi="Arial" w:cs="Arial"/>
          <w:lang w:val="en-GB"/>
        </w:rPr>
        <w:t xml:space="preserve">  However, </w:t>
      </w:r>
      <w:r w:rsidR="000C4D91" w:rsidRPr="002177B3">
        <w:rPr>
          <w:rFonts w:ascii="Arial" w:hAnsi="Arial" w:cs="Arial"/>
          <w:lang w:val="en-GB"/>
        </w:rPr>
        <w:t xml:space="preserve">in performance and time based art the challenge to join that </w:t>
      </w:r>
      <w:r w:rsidR="00943686">
        <w:rPr>
          <w:rFonts w:ascii="Arial" w:hAnsi="Arial" w:cs="Arial"/>
          <w:lang w:val="en-GB"/>
        </w:rPr>
        <w:t xml:space="preserve">‘specific </w:t>
      </w:r>
      <w:r w:rsidR="000C4D91" w:rsidRPr="002177B3">
        <w:rPr>
          <w:rFonts w:ascii="Arial" w:hAnsi="Arial" w:cs="Arial"/>
          <w:lang w:val="en-GB"/>
        </w:rPr>
        <w:t>intimacy</w:t>
      </w:r>
      <w:r w:rsidR="00943686">
        <w:rPr>
          <w:rFonts w:ascii="Arial" w:hAnsi="Arial" w:cs="Arial"/>
          <w:lang w:val="en-GB"/>
        </w:rPr>
        <w:t>’</w:t>
      </w:r>
      <w:r w:rsidR="000C4D91" w:rsidRPr="002177B3">
        <w:rPr>
          <w:rFonts w:ascii="Arial" w:hAnsi="Arial" w:cs="Arial"/>
          <w:lang w:val="en-GB"/>
        </w:rPr>
        <w:t xml:space="preserve"> loses some of its anonymity and the speaking voice and body always risks giving away more than is intended. The potential direct confrontation with someone else’s pain whether a shared pain or not</w:t>
      </w:r>
      <w:r w:rsidR="00212EAF">
        <w:rPr>
          <w:rFonts w:ascii="Arial" w:hAnsi="Arial" w:cs="Arial"/>
          <w:lang w:val="en-GB"/>
        </w:rPr>
        <w:t>,</w:t>
      </w:r>
      <w:r w:rsidR="000C4D91" w:rsidRPr="002177B3">
        <w:rPr>
          <w:rFonts w:ascii="Arial" w:hAnsi="Arial" w:cs="Arial"/>
          <w:lang w:val="en-GB"/>
        </w:rPr>
        <w:t xml:space="preserve"> is more easily experienced as a threat </w:t>
      </w:r>
      <w:r w:rsidR="00943686">
        <w:rPr>
          <w:rFonts w:ascii="Arial" w:hAnsi="Arial" w:cs="Arial"/>
          <w:lang w:val="en-GB"/>
        </w:rPr>
        <w:t>or dangerous, so</w:t>
      </w:r>
      <w:r w:rsidR="000C4D91" w:rsidRPr="002177B3">
        <w:rPr>
          <w:rFonts w:ascii="Arial" w:hAnsi="Arial" w:cs="Arial"/>
          <w:lang w:val="en-GB"/>
        </w:rPr>
        <w:t xml:space="preserve"> there is a necessity to reinvest the work w</w:t>
      </w:r>
      <w:r w:rsidR="00212EAF">
        <w:rPr>
          <w:rFonts w:ascii="Arial" w:hAnsi="Arial" w:cs="Arial"/>
          <w:lang w:val="en-GB"/>
        </w:rPr>
        <w:t>ith different kinds of distance</w:t>
      </w:r>
      <w:r w:rsidR="000C4D91" w:rsidRPr="002177B3">
        <w:rPr>
          <w:rFonts w:ascii="Arial" w:hAnsi="Arial" w:cs="Arial"/>
          <w:lang w:val="en-GB"/>
        </w:rPr>
        <w:t xml:space="preserve"> f</w:t>
      </w:r>
      <w:r w:rsidR="00212EAF">
        <w:rPr>
          <w:rFonts w:ascii="Arial" w:hAnsi="Arial" w:cs="Arial"/>
          <w:lang w:val="en-GB"/>
        </w:rPr>
        <w:t>rom the trauma being explored.</w:t>
      </w:r>
    </w:p>
    <w:p w14:paraId="01D69A3E" w14:textId="77777777" w:rsidR="00F53630" w:rsidRDefault="00F53630" w:rsidP="007C476C">
      <w:pPr>
        <w:widowControl w:val="0"/>
        <w:autoSpaceDE w:val="0"/>
        <w:autoSpaceDN w:val="0"/>
        <w:adjustRightInd w:val="0"/>
        <w:rPr>
          <w:rFonts w:ascii="Arial" w:hAnsi="Arial" w:cs="Arial"/>
          <w:lang w:val="en-GB"/>
        </w:rPr>
      </w:pPr>
    </w:p>
    <w:p w14:paraId="2A8B2FD6" w14:textId="60FF8C47" w:rsidR="007C476C" w:rsidRPr="002177B3" w:rsidRDefault="00AE0B9E" w:rsidP="007C476C">
      <w:pPr>
        <w:widowControl w:val="0"/>
        <w:autoSpaceDE w:val="0"/>
        <w:autoSpaceDN w:val="0"/>
        <w:adjustRightInd w:val="0"/>
        <w:rPr>
          <w:rFonts w:ascii="Arial" w:hAnsi="Arial" w:cs="Arial"/>
          <w:lang w:val="en-GB"/>
        </w:rPr>
      </w:pPr>
      <w:r>
        <w:rPr>
          <w:rFonts w:ascii="Arial" w:hAnsi="Arial" w:cs="Arial"/>
          <w:lang w:val="en-GB"/>
        </w:rPr>
        <w:t>It was at this point that I returned to the work with a greater consideration for the practising of vulnerability and worked on how I might</w:t>
      </w:r>
      <w:r w:rsidR="00212EAF">
        <w:rPr>
          <w:rFonts w:ascii="Arial" w:hAnsi="Arial" w:cs="Arial"/>
          <w:lang w:val="en-GB"/>
        </w:rPr>
        <w:t xml:space="preserve"> </w:t>
      </w:r>
      <w:r>
        <w:rPr>
          <w:rFonts w:ascii="Arial" w:hAnsi="Arial" w:cs="Arial"/>
          <w:lang w:val="en-GB"/>
        </w:rPr>
        <w:t xml:space="preserve">bear </w:t>
      </w:r>
      <w:r w:rsidR="00C61C79">
        <w:rPr>
          <w:rFonts w:ascii="Arial" w:hAnsi="Arial" w:cs="Arial"/>
          <w:lang w:val="en-GB"/>
        </w:rPr>
        <w:t>the text to the spectator.</w:t>
      </w:r>
      <w:r>
        <w:rPr>
          <w:rFonts w:ascii="Arial" w:hAnsi="Arial" w:cs="Arial"/>
          <w:lang w:val="en-GB"/>
        </w:rPr>
        <w:t xml:space="preserve"> The repetition in setting the piece more concretely coincided with the translation into French </w:t>
      </w:r>
      <w:r>
        <w:rPr>
          <w:rFonts w:ascii="Arial" w:hAnsi="Arial" w:cs="Arial"/>
          <w:lang w:val="en-GB"/>
        </w:rPr>
        <w:lastRenderedPageBreak/>
        <w:t>for the subtitles in Paris and this reinforced the sense of taking responsibility for a text, rather than sharing personal stories.</w:t>
      </w:r>
    </w:p>
    <w:p w14:paraId="2D6E8AF2" w14:textId="55578E83" w:rsidR="000C4D91" w:rsidRPr="002177B3" w:rsidRDefault="00AE0B9E" w:rsidP="00AE0B9E">
      <w:pPr>
        <w:widowControl w:val="0"/>
        <w:tabs>
          <w:tab w:val="left" w:pos="5396"/>
        </w:tabs>
        <w:autoSpaceDE w:val="0"/>
        <w:autoSpaceDN w:val="0"/>
        <w:adjustRightInd w:val="0"/>
        <w:rPr>
          <w:rFonts w:ascii="Arial" w:hAnsi="Arial" w:cs="Arial"/>
          <w:lang w:val="en-GB"/>
        </w:rPr>
      </w:pPr>
      <w:r>
        <w:rPr>
          <w:rFonts w:ascii="Arial" w:hAnsi="Arial" w:cs="Arial"/>
          <w:lang w:val="en-GB"/>
        </w:rPr>
        <w:tab/>
      </w:r>
    </w:p>
    <w:p w14:paraId="04D53BF0" w14:textId="5181897F" w:rsidR="000C4D91" w:rsidRPr="002177B3" w:rsidRDefault="000C4D91" w:rsidP="009A0A20">
      <w:pPr>
        <w:widowControl w:val="0"/>
        <w:autoSpaceDE w:val="0"/>
        <w:autoSpaceDN w:val="0"/>
        <w:adjustRightInd w:val="0"/>
        <w:rPr>
          <w:rFonts w:ascii="Arial" w:hAnsi="Arial" w:cs="Arial"/>
          <w:lang w:val="en-GB"/>
        </w:rPr>
      </w:pPr>
      <w:r w:rsidRPr="002177B3">
        <w:rPr>
          <w:rFonts w:ascii="Arial" w:hAnsi="Arial" w:cs="Arial"/>
          <w:lang w:val="en-GB"/>
        </w:rPr>
        <w:t>In his article</w:t>
      </w:r>
      <w:r w:rsidR="001F6BF7" w:rsidRPr="002177B3">
        <w:rPr>
          <w:rFonts w:ascii="Arial" w:hAnsi="Arial" w:cs="Arial"/>
          <w:lang w:val="en-GB"/>
        </w:rPr>
        <w:t>,</w:t>
      </w:r>
      <w:r w:rsidRPr="002177B3">
        <w:rPr>
          <w:rFonts w:ascii="Arial" w:hAnsi="Arial" w:cs="Arial"/>
          <w:lang w:val="en-GB"/>
        </w:rPr>
        <w:t xml:space="preserve"> </w:t>
      </w:r>
      <w:r w:rsidR="001F6BF7" w:rsidRPr="002177B3">
        <w:rPr>
          <w:rFonts w:ascii="Arial" w:hAnsi="Arial" w:cs="Arial"/>
          <w:lang w:val="en-GB"/>
        </w:rPr>
        <w:t>When is a Play not a Drama</w:t>
      </w:r>
      <w:r w:rsidR="00212EAF">
        <w:rPr>
          <w:rFonts w:ascii="Arial" w:hAnsi="Arial" w:cs="Arial"/>
          <w:lang w:val="en-GB"/>
        </w:rPr>
        <w:t>?,</w:t>
      </w:r>
      <w:r w:rsidR="001F6BF7" w:rsidRPr="002177B3">
        <w:rPr>
          <w:rFonts w:ascii="Arial" w:hAnsi="Arial" w:cs="Arial"/>
          <w:lang w:val="en-GB"/>
        </w:rPr>
        <w:t xml:space="preserve"> </w:t>
      </w:r>
      <w:r w:rsidRPr="002177B3">
        <w:rPr>
          <w:rFonts w:ascii="Arial" w:hAnsi="Arial" w:cs="Arial"/>
          <w:lang w:val="en-GB"/>
        </w:rPr>
        <w:t xml:space="preserve">David Barnett </w:t>
      </w:r>
      <w:r w:rsidR="009A0A20" w:rsidRPr="002177B3">
        <w:rPr>
          <w:rFonts w:ascii="Arial" w:hAnsi="Arial" w:cs="Arial"/>
          <w:lang w:val="en-GB"/>
        </w:rPr>
        <w:t>introduces the idea of performers as</w:t>
      </w:r>
      <w:r w:rsidRPr="002177B3">
        <w:rPr>
          <w:rFonts w:ascii="Arial" w:hAnsi="Arial" w:cs="Arial"/>
          <w:lang w:val="en-GB"/>
        </w:rPr>
        <w:t xml:space="preserve"> ‘text-bearers’</w:t>
      </w:r>
      <w:r w:rsidR="009501AA" w:rsidRPr="002177B3">
        <w:rPr>
          <w:rFonts w:ascii="Arial" w:hAnsi="Arial" w:cs="Arial"/>
          <w:lang w:val="en-GB"/>
        </w:rPr>
        <w:t xml:space="preserve"> </w:t>
      </w:r>
      <w:r w:rsidR="009A0A20" w:rsidRPr="002177B3">
        <w:rPr>
          <w:rFonts w:ascii="Arial" w:hAnsi="Arial" w:cs="Arial"/>
          <w:lang w:val="en-GB"/>
        </w:rPr>
        <w:t>which demand ‘the divorce of the speaker from the</w:t>
      </w:r>
      <w:r w:rsidR="000A4142">
        <w:rPr>
          <w:rFonts w:ascii="Arial" w:hAnsi="Arial" w:cs="Arial"/>
          <w:lang w:val="en-GB"/>
        </w:rPr>
        <w:t xml:space="preserve"> spoken’</w:t>
      </w:r>
      <w:r w:rsidR="009A0A20" w:rsidRPr="002177B3">
        <w:rPr>
          <w:rFonts w:ascii="Arial" w:hAnsi="Arial" w:cs="Arial"/>
          <w:lang w:val="en-GB"/>
        </w:rPr>
        <w:t xml:space="preserve"> </w:t>
      </w:r>
      <w:r w:rsidR="001F6BF7" w:rsidRPr="002177B3">
        <w:rPr>
          <w:rFonts w:ascii="Arial" w:hAnsi="Arial" w:cs="Arial"/>
          <w:lang w:val="en-GB"/>
        </w:rPr>
        <w:t>(2008: 18)</w:t>
      </w:r>
      <w:r w:rsidR="009501AA" w:rsidRPr="002177B3">
        <w:rPr>
          <w:rFonts w:ascii="Arial" w:hAnsi="Arial" w:cs="Arial"/>
          <w:lang w:val="en-GB"/>
        </w:rPr>
        <w:t xml:space="preserve">. </w:t>
      </w:r>
      <w:r w:rsidR="009A0A20" w:rsidRPr="002177B3">
        <w:rPr>
          <w:rFonts w:ascii="Arial" w:hAnsi="Arial" w:cs="Arial"/>
          <w:lang w:val="en-GB"/>
        </w:rPr>
        <w:t xml:space="preserve">This sits almost at the opposite end of a spectrum in relation to </w:t>
      </w:r>
      <w:r w:rsidR="00A2482F" w:rsidRPr="002177B3">
        <w:rPr>
          <w:rFonts w:ascii="Arial" w:hAnsi="Arial" w:cs="Arial"/>
          <w:lang w:val="en-GB"/>
        </w:rPr>
        <w:t>a</w:t>
      </w:r>
      <w:r w:rsidR="009A0A20" w:rsidRPr="002177B3">
        <w:rPr>
          <w:rFonts w:ascii="Arial" w:hAnsi="Arial" w:cs="Arial"/>
          <w:lang w:val="en-GB"/>
        </w:rPr>
        <w:t xml:space="preserve"> traditional perception of an autobiographical voice on stage and in a sense I would argue that a ‘text-bearer’ is </w:t>
      </w:r>
      <w:r w:rsidR="00A2482F" w:rsidRPr="002177B3">
        <w:rPr>
          <w:rFonts w:ascii="Arial" w:hAnsi="Arial" w:cs="Arial"/>
          <w:lang w:val="en-GB"/>
        </w:rPr>
        <w:t xml:space="preserve">anyway </w:t>
      </w:r>
      <w:r w:rsidR="009A0A20" w:rsidRPr="002177B3">
        <w:rPr>
          <w:rFonts w:ascii="Arial" w:hAnsi="Arial" w:cs="Arial"/>
          <w:lang w:val="en-GB"/>
        </w:rPr>
        <w:t xml:space="preserve">an impossible construction. However, I am drawn to this phrase by the potential of the </w:t>
      </w:r>
      <w:r w:rsidR="00DD5F10" w:rsidRPr="002177B3">
        <w:rPr>
          <w:rFonts w:ascii="Arial" w:hAnsi="Arial" w:cs="Arial"/>
          <w:lang w:val="en-GB"/>
        </w:rPr>
        <w:t>multiple</w:t>
      </w:r>
      <w:r w:rsidR="009A0A20" w:rsidRPr="002177B3">
        <w:rPr>
          <w:rFonts w:ascii="Arial" w:hAnsi="Arial" w:cs="Arial"/>
          <w:lang w:val="en-GB"/>
        </w:rPr>
        <w:t xml:space="preserve"> meaning</w:t>
      </w:r>
      <w:r w:rsidR="00DD5F10" w:rsidRPr="002177B3">
        <w:rPr>
          <w:rFonts w:ascii="Arial" w:hAnsi="Arial" w:cs="Arial"/>
          <w:lang w:val="en-GB"/>
        </w:rPr>
        <w:t>s</w:t>
      </w:r>
      <w:r w:rsidR="009A0A20" w:rsidRPr="002177B3">
        <w:rPr>
          <w:rFonts w:ascii="Arial" w:hAnsi="Arial" w:cs="Arial"/>
          <w:lang w:val="en-GB"/>
        </w:rPr>
        <w:t xml:space="preserve"> in ‘bearing’ the text. It simultaneously has a suggestion of </w:t>
      </w:r>
      <w:r w:rsidR="00173E46" w:rsidRPr="002177B3">
        <w:rPr>
          <w:rFonts w:ascii="Arial" w:hAnsi="Arial" w:cs="Arial"/>
          <w:lang w:val="en-GB"/>
        </w:rPr>
        <w:t>finding a w</w:t>
      </w:r>
      <w:r w:rsidR="00CD5CFB" w:rsidRPr="002177B3">
        <w:rPr>
          <w:rFonts w:ascii="Arial" w:hAnsi="Arial" w:cs="Arial"/>
          <w:lang w:val="en-GB"/>
        </w:rPr>
        <w:t xml:space="preserve">ay to bear (to stand) the text and also the </w:t>
      </w:r>
      <w:r w:rsidR="003B68C0" w:rsidRPr="002177B3">
        <w:rPr>
          <w:rFonts w:ascii="Arial" w:hAnsi="Arial" w:cs="Arial"/>
          <w:lang w:val="en-GB"/>
        </w:rPr>
        <w:t>sen</w:t>
      </w:r>
      <w:r w:rsidR="00A2482F" w:rsidRPr="002177B3">
        <w:rPr>
          <w:rFonts w:ascii="Arial" w:hAnsi="Arial" w:cs="Arial"/>
          <w:lang w:val="en-GB"/>
        </w:rPr>
        <w:t>se</w:t>
      </w:r>
      <w:r w:rsidR="00CD5CFB" w:rsidRPr="002177B3">
        <w:rPr>
          <w:rFonts w:ascii="Arial" w:hAnsi="Arial" w:cs="Arial"/>
          <w:lang w:val="en-GB"/>
        </w:rPr>
        <w:t xml:space="preserve"> of bearing the text to the audience, bringing it forth as an offering</w:t>
      </w:r>
      <w:r w:rsidR="00212EAF">
        <w:rPr>
          <w:rFonts w:ascii="Arial" w:hAnsi="Arial" w:cs="Arial"/>
          <w:lang w:val="en-GB"/>
        </w:rPr>
        <w:t>,</w:t>
      </w:r>
      <w:r w:rsidR="00CD5CFB" w:rsidRPr="002177B3">
        <w:rPr>
          <w:rFonts w:ascii="Arial" w:hAnsi="Arial" w:cs="Arial"/>
          <w:lang w:val="en-GB"/>
        </w:rPr>
        <w:t xml:space="preserve"> and </w:t>
      </w:r>
      <w:r w:rsidR="00212EAF">
        <w:rPr>
          <w:rFonts w:ascii="Arial" w:hAnsi="Arial" w:cs="Arial"/>
          <w:lang w:val="en-GB"/>
        </w:rPr>
        <w:t xml:space="preserve">then finally, </w:t>
      </w:r>
      <w:r w:rsidR="00CD5CFB" w:rsidRPr="002177B3">
        <w:rPr>
          <w:rFonts w:ascii="Arial" w:hAnsi="Arial" w:cs="Arial"/>
          <w:lang w:val="en-GB"/>
        </w:rPr>
        <w:t xml:space="preserve">with Barnett’s discussion, </w:t>
      </w:r>
      <w:r w:rsidR="00C61C79">
        <w:rPr>
          <w:rFonts w:ascii="Arial" w:hAnsi="Arial" w:cs="Arial"/>
          <w:lang w:val="en-GB"/>
        </w:rPr>
        <w:t>the</w:t>
      </w:r>
      <w:r w:rsidR="009A0A20" w:rsidRPr="002177B3">
        <w:rPr>
          <w:rFonts w:ascii="Arial" w:hAnsi="Arial" w:cs="Arial"/>
          <w:lang w:val="en-GB"/>
        </w:rPr>
        <w:t xml:space="preserve"> separati</w:t>
      </w:r>
      <w:r w:rsidR="00CD5CFB" w:rsidRPr="002177B3">
        <w:rPr>
          <w:rFonts w:ascii="Arial" w:hAnsi="Arial" w:cs="Arial"/>
          <w:lang w:val="en-GB"/>
        </w:rPr>
        <w:t>on of the speaker from the spoken</w:t>
      </w:r>
      <w:r w:rsidR="00A2482F" w:rsidRPr="002177B3">
        <w:rPr>
          <w:rFonts w:ascii="Arial" w:hAnsi="Arial" w:cs="Arial"/>
          <w:lang w:val="en-GB"/>
        </w:rPr>
        <w:t xml:space="preserve"> even if that is only ever </w:t>
      </w:r>
      <w:r w:rsidR="001A5905">
        <w:rPr>
          <w:rFonts w:ascii="Arial" w:hAnsi="Arial" w:cs="Arial"/>
          <w:lang w:val="en-GB"/>
        </w:rPr>
        <w:t>a partial separation rather than</w:t>
      </w:r>
      <w:r w:rsidR="00A2482F" w:rsidRPr="002177B3">
        <w:rPr>
          <w:rFonts w:ascii="Arial" w:hAnsi="Arial" w:cs="Arial"/>
          <w:lang w:val="en-GB"/>
        </w:rPr>
        <w:t xml:space="preserve"> a full divorce</w:t>
      </w:r>
      <w:r w:rsidR="00CD5CFB" w:rsidRPr="002177B3">
        <w:rPr>
          <w:rFonts w:ascii="Arial" w:hAnsi="Arial" w:cs="Arial"/>
          <w:lang w:val="en-GB"/>
        </w:rPr>
        <w:t>.</w:t>
      </w:r>
    </w:p>
    <w:p w14:paraId="31D756BE" w14:textId="77777777" w:rsidR="00F915C5" w:rsidRPr="002177B3" w:rsidRDefault="00F915C5" w:rsidP="009F6F46">
      <w:pPr>
        <w:widowControl w:val="0"/>
        <w:autoSpaceDE w:val="0"/>
        <w:autoSpaceDN w:val="0"/>
        <w:adjustRightInd w:val="0"/>
        <w:rPr>
          <w:rFonts w:ascii="Arial" w:hAnsi="Arial" w:cs="Arial"/>
          <w:color w:val="000000" w:themeColor="text1"/>
          <w:lang w:val="en-GB"/>
        </w:rPr>
      </w:pPr>
    </w:p>
    <w:p w14:paraId="3145E03B" w14:textId="213CEDAE" w:rsidR="001A5905" w:rsidRPr="002E044D" w:rsidRDefault="009F6F46" w:rsidP="002E044D">
      <w:pPr>
        <w:rPr>
          <w:rFonts w:ascii="Arial" w:hAnsi="Arial" w:cs="Arial"/>
          <w:lang w:val="en-GB"/>
        </w:rPr>
      </w:pPr>
      <w:r w:rsidRPr="002177B3">
        <w:rPr>
          <w:rFonts w:ascii="Arial" w:hAnsi="Arial" w:cs="Arial"/>
          <w:color w:val="000000" w:themeColor="text1"/>
          <w:lang w:val="en-GB"/>
        </w:rPr>
        <w:t xml:space="preserve">My own process of devising the work was one which necessitated improvising, repeating and rehearsing stories which at the beginning of the </w:t>
      </w:r>
      <w:r w:rsidR="001A5905">
        <w:rPr>
          <w:rFonts w:ascii="Arial" w:hAnsi="Arial" w:cs="Arial"/>
          <w:color w:val="000000" w:themeColor="text1"/>
          <w:lang w:val="en-GB"/>
        </w:rPr>
        <w:t xml:space="preserve">creative </w:t>
      </w:r>
      <w:r w:rsidRPr="002177B3">
        <w:rPr>
          <w:rFonts w:ascii="Arial" w:hAnsi="Arial" w:cs="Arial"/>
          <w:color w:val="000000" w:themeColor="text1"/>
          <w:lang w:val="en-GB"/>
        </w:rPr>
        <w:t xml:space="preserve">process </w:t>
      </w:r>
      <w:r w:rsidR="00541761" w:rsidRPr="002177B3">
        <w:rPr>
          <w:rFonts w:ascii="Arial" w:hAnsi="Arial" w:cs="Arial"/>
          <w:color w:val="000000" w:themeColor="text1"/>
          <w:lang w:val="en-GB"/>
        </w:rPr>
        <w:t>were</w:t>
      </w:r>
      <w:r w:rsidRPr="002177B3">
        <w:rPr>
          <w:rFonts w:ascii="Arial" w:hAnsi="Arial" w:cs="Arial"/>
          <w:color w:val="000000" w:themeColor="text1"/>
          <w:lang w:val="en-GB"/>
        </w:rPr>
        <w:t xml:space="preserve"> difficult to talk about. </w:t>
      </w:r>
      <w:r w:rsidR="00CE4845">
        <w:rPr>
          <w:rFonts w:ascii="Arial" w:hAnsi="Arial" w:cs="Arial"/>
          <w:color w:val="000000" w:themeColor="text1"/>
          <w:lang w:val="en-GB"/>
        </w:rPr>
        <w:t xml:space="preserve">Through the process of </w:t>
      </w:r>
      <w:r w:rsidR="00212EAF">
        <w:rPr>
          <w:rFonts w:ascii="Arial" w:hAnsi="Arial" w:cs="Arial"/>
          <w:color w:val="000000" w:themeColor="text1"/>
          <w:lang w:val="en-GB"/>
        </w:rPr>
        <w:t xml:space="preserve">creating this performance, </w:t>
      </w:r>
      <w:r w:rsidR="00212EAF">
        <w:rPr>
          <w:rFonts w:ascii="Arial" w:hAnsi="Arial" w:cs="Arial"/>
          <w:i/>
          <w:color w:val="000000" w:themeColor="text1"/>
          <w:lang w:val="en-GB"/>
        </w:rPr>
        <w:t>And by the Way the Cat is Dead,</w:t>
      </w:r>
      <w:r w:rsidR="00212EAF">
        <w:rPr>
          <w:rFonts w:ascii="Arial" w:hAnsi="Arial" w:cs="Arial"/>
          <w:color w:val="000000" w:themeColor="text1"/>
          <w:lang w:val="en-GB"/>
        </w:rPr>
        <w:t xml:space="preserve"> </w:t>
      </w:r>
      <w:r w:rsidR="00CE4845">
        <w:rPr>
          <w:rFonts w:ascii="Arial" w:hAnsi="Arial" w:cs="Arial"/>
          <w:color w:val="000000" w:themeColor="text1"/>
          <w:lang w:val="en-GB"/>
        </w:rPr>
        <w:t>I have discovered</w:t>
      </w:r>
      <w:r w:rsidR="007C7582">
        <w:rPr>
          <w:rFonts w:ascii="Arial" w:hAnsi="Arial" w:cs="Arial"/>
          <w:color w:val="000000" w:themeColor="text1"/>
          <w:lang w:val="en-GB"/>
        </w:rPr>
        <w:t xml:space="preserve"> that in order to facilitate a compassionate hospitality on a deeper </w:t>
      </w:r>
      <w:r w:rsidR="00212EAF">
        <w:rPr>
          <w:rFonts w:ascii="Arial" w:hAnsi="Arial" w:cs="Arial"/>
          <w:color w:val="000000" w:themeColor="text1"/>
          <w:lang w:val="en-GB"/>
        </w:rPr>
        <w:t xml:space="preserve">psychic </w:t>
      </w:r>
      <w:r w:rsidR="007C7582">
        <w:rPr>
          <w:rFonts w:ascii="Arial" w:hAnsi="Arial" w:cs="Arial"/>
          <w:color w:val="000000" w:themeColor="text1"/>
          <w:lang w:val="en-GB"/>
        </w:rPr>
        <w:t xml:space="preserve">level, much of the emotional rawness on the surface of the work needs working out of the material. The vulnerability of the writing voice of the text is staged but the performer is on some level divorced from that, taking on and </w:t>
      </w:r>
      <w:r w:rsidR="007C7582" w:rsidRPr="00212EAF">
        <w:rPr>
          <w:rFonts w:ascii="Arial" w:hAnsi="Arial" w:cs="Arial"/>
          <w:i/>
          <w:color w:val="000000" w:themeColor="text1"/>
          <w:lang w:val="en-GB"/>
        </w:rPr>
        <w:t>bearing</w:t>
      </w:r>
      <w:r w:rsidR="007C7582">
        <w:rPr>
          <w:rFonts w:ascii="Arial" w:hAnsi="Arial" w:cs="Arial"/>
          <w:color w:val="000000" w:themeColor="text1"/>
          <w:lang w:val="en-GB"/>
        </w:rPr>
        <w:t xml:space="preserve"> the text.</w:t>
      </w:r>
      <w:r w:rsidR="00A35A81" w:rsidRPr="00A35A81">
        <w:rPr>
          <w:rFonts w:ascii="Arial" w:hAnsi="Arial" w:cs="Arial"/>
          <w:color w:val="000000" w:themeColor="text1"/>
          <w:lang w:val="en-GB"/>
        </w:rPr>
        <w:t xml:space="preserve"> </w:t>
      </w:r>
      <w:r w:rsidR="007060AC">
        <w:rPr>
          <w:rFonts w:ascii="Arial" w:hAnsi="Arial" w:cs="Arial"/>
          <w:color w:val="000000" w:themeColor="text1"/>
          <w:lang w:val="en-GB"/>
        </w:rPr>
        <w:t xml:space="preserve"> </w:t>
      </w:r>
      <w:r w:rsidR="002134B8">
        <w:rPr>
          <w:rFonts w:ascii="Arial" w:hAnsi="Arial" w:cs="Arial"/>
          <w:color w:val="000000" w:themeColor="text1"/>
          <w:lang w:val="en-GB"/>
        </w:rPr>
        <w:t>The</w:t>
      </w:r>
      <w:r w:rsidR="007060AC">
        <w:rPr>
          <w:rFonts w:ascii="Arial" w:hAnsi="Arial" w:cs="Arial"/>
          <w:color w:val="000000" w:themeColor="text1"/>
          <w:lang w:val="en-GB"/>
        </w:rPr>
        <w:t xml:space="preserve"> emotional rawness would otherwise risk putting my own grief at the centre of the work and excluding that of others.</w:t>
      </w:r>
    </w:p>
    <w:p w14:paraId="10D1B83A" w14:textId="77777777" w:rsidR="001A5905" w:rsidRDefault="001A5905" w:rsidP="009F6F46">
      <w:pPr>
        <w:widowControl w:val="0"/>
        <w:autoSpaceDE w:val="0"/>
        <w:autoSpaceDN w:val="0"/>
        <w:adjustRightInd w:val="0"/>
        <w:rPr>
          <w:rFonts w:ascii="Arial" w:hAnsi="Arial" w:cs="Arial"/>
          <w:color w:val="000000" w:themeColor="text1"/>
          <w:lang w:val="en-GB"/>
        </w:rPr>
      </w:pPr>
    </w:p>
    <w:p w14:paraId="3568DB31" w14:textId="092ED4AF" w:rsidR="00782E8E" w:rsidRDefault="009F6F46" w:rsidP="009F6F46">
      <w:pPr>
        <w:widowControl w:val="0"/>
        <w:autoSpaceDE w:val="0"/>
        <w:autoSpaceDN w:val="0"/>
        <w:adjustRightInd w:val="0"/>
        <w:rPr>
          <w:rFonts w:ascii="Arial" w:hAnsi="Arial" w:cs="Arial"/>
          <w:lang w:val="en-GB"/>
        </w:rPr>
      </w:pPr>
      <w:r w:rsidRPr="002177B3">
        <w:rPr>
          <w:rFonts w:ascii="Arial" w:hAnsi="Arial" w:cs="Arial"/>
          <w:color w:val="000000" w:themeColor="text1"/>
          <w:lang w:val="en-GB"/>
        </w:rPr>
        <w:t>The postcard I write and read out to the audience towards the end of the performance</w:t>
      </w:r>
      <w:r w:rsidR="007C7582">
        <w:rPr>
          <w:rFonts w:ascii="Arial" w:hAnsi="Arial" w:cs="Arial"/>
          <w:color w:val="000000" w:themeColor="text1"/>
          <w:lang w:val="en-GB"/>
        </w:rPr>
        <w:t xml:space="preserve"> for example,</w:t>
      </w:r>
      <w:r w:rsidRPr="002177B3">
        <w:rPr>
          <w:rFonts w:ascii="Arial" w:hAnsi="Arial" w:cs="Arial"/>
          <w:color w:val="000000" w:themeColor="text1"/>
          <w:lang w:val="en-GB"/>
        </w:rPr>
        <w:t xml:space="preserve"> contains the story of </w:t>
      </w:r>
      <w:r w:rsidR="00541761" w:rsidRPr="002177B3">
        <w:rPr>
          <w:rFonts w:ascii="Arial" w:hAnsi="Arial" w:cs="Arial"/>
          <w:color w:val="000000" w:themeColor="text1"/>
          <w:lang w:val="en-GB"/>
        </w:rPr>
        <w:t>a ritual of</w:t>
      </w:r>
      <w:r w:rsidRPr="002177B3">
        <w:rPr>
          <w:rFonts w:ascii="Arial" w:hAnsi="Arial" w:cs="Arial"/>
          <w:color w:val="000000" w:themeColor="text1"/>
          <w:lang w:val="en-GB"/>
        </w:rPr>
        <w:t xml:space="preserve"> mourning</w:t>
      </w:r>
      <w:r w:rsidR="00212EAF">
        <w:rPr>
          <w:rFonts w:ascii="Arial" w:hAnsi="Arial" w:cs="Arial"/>
          <w:color w:val="000000" w:themeColor="text1"/>
          <w:lang w:val="en-GB"/>
        </w:rPr>
        <w:t xml:space="preserve"> that</w:t>
      </w:r>
      <w:r w:rsidR="00541761" w:rsidRPr="002177B3">
        <w:rPr>
          <w:rFonts w:ascii="Arial" w:hAnsi="Arial" w:cs="Arial"/>
          <w:color w:val="000000" w:themeColor="text1"/>
          <w:lang w:val="en-GB"/>
        </w:rPr>
        <w:t xml:space="preserve"> eme</w:t>
      </w:r>
      <w:r w:rsidR="005001DC">
        <w:rPr>
          <w:rFonts w:ascii="Arial" w:hAnsi="Arial" w:cs="Arial"/>
          <w:color w:val="000000" w:themeColor="text1"/>
          <w:lang w:val="en-GB"/>
        </w:rPr>
        <w:t>rged for me after the death of my</w:t>
      </w:r>
      <w:r w:rsidR="00541761" w:rsidRPr="002177B3">
        <w:rPr>
          <w:rFonts w:ascii="Arial" w:hAnsi="Arial" w:cs="Arial"/>
          <w:color w:val="000000" w:themeColor="text1"/>
          <w:lang w:val="en-GB"/>
        </w:rPr>
        <w:t xml:space="preserve"> friend, </w:t>
      </w:r>
      <w:r w:rsidRPr="002177B3">
        <w:rPr>
          <w:rFonts w:ascii="Arial" w:hAnsi="Arial" w:cs="Arial"/>
          <w:color w:val="000000" w:themeColor="text1"/>
          <w:lang w:val="en-GB"/>
        </w:rPr>
        <w:t xml:space="preserve">and in the final sentence, it is the only time in the performance that I </w:t>
      </w:r>
      <w:r w:rsidR="000A4142">
        <w:rPr>
          <w:rFonts w:ascii="Arial" w:hAnsi="Arial" w:cs="Arial"/>
          <w:color w:val="000000" w:themeColor="text1"/>
          <w:lang w:val="en-GB"/>
        </w:rPr>
        <w:t>say</w:t>
      </w:r>
      <w:r w:rsidRPr="002177B3">
        <w:rPr>
          <w:rFonts w:ascii="Arial" w:hAnsi="Arial" w:cs="Arial"/>
          <w:color w:val="000000" w:themeColor="text1"/>
          <w:lang w:val="en-GB"/>
        </w:rPr>
        <w:t xml:space="preserve"> that </w:t>
      </w:r>
      <w:r w:rsidR="00541761" w:rsidRPr="002177B3">
        <w:rPr>
          <w:rFonts w:ascii="Arial" w:hAnsi="Arial" w:cs="Arial"/>
          <w:color w:val="000000" w:themeColor="text1"/>
          <w:lang w:val="en-GB"/>
        </w:rPr>
        <w:t>he</w:t>
      </w:r>
      <w:r w:rsidRPr="002177B3">
        <w:rPr>
          <w:rFonts w:ascii="Arial" w:hAnsi="Arial" w:cs="Arial"/>
          <w:color w:val="000000" w:themeColor="text1"/>
          <w:lang w:val="en-GB"/>
        </w:rPr>
        <w:t xml:space="preserve"> killed himself. The process</w:t>
      </w:r>
      <w:r w:rsidR="009D5215" w:rsidRPr="002177B3">
        <w:rPr>
          <w:rFonts w:ascii="Arial" w:hAnsi="Arial" w:cs="Arial"/>
          <w:color w:val="000000" w:themeColor="text1"/>
          <w:lang w:val="en-GB"/>
        </w:rPr>
        <w:t>es</w:t>
      </w:r>
      <w:r w:rsidRPr="002177B3">
        <w:rPr>
          <w:rFonts w:ascii="Arial" w:hAnsi="Arial" w:cs="Arial"/>
          <w:color w:val="000000" w:themeColor="text1"/>
          <w:lang w:val="en-GB"/>
        </w:rPr>
        <w:t xml:space="preserve"> of practising writing that card and </w:t>
      </w:r>
      <w:r w:rsidR="009D5215" w:rsidRPr="002177B3">
        <w:rPr>
          <w:rFonts w:ascii="Arial" w:hAnsi="Arial" w:cs="Arial"/>
          <w:color w:val="000000" w:themeColor="text1"/>
          <w:lang w:val="en-GB"/>
        </w:rPr>
        <w:t>speaking those words are</w:t>
      </w:r>
      <w:r w:rsidRPr="002177B3">
        <w:rPr>
          <w:rFonts w:ascii="Arial" w:hAnsi="Arial" w:cs="Arial"/>
          <w:color w:val="000000" w:themeColor="text1"/>
          <w:lang w:val="en-GB"/>
        </w:rPr>
        <w:t xml:space="preserve"> not visible on the surface of the performance</w:t>
      </w:r>
      <w:r w:rsidR="005001DC">
        <w:rPr>
          <w:rFonts w:ascii="Arial" w:hAnsi="Arial" w:cs="Arial"/>
          <w:color w:val="000000" w:themeColor="text1"/>
          <w:lang w:val="en-GB"/>
        </w:rPr>
        <w:t xml:space="preserve"> </w:t>
      </w:r>
      <w:r w:rsidR="00212EAF">
        <w:rPr>
          <w:rFonts w:ascii="Arial" w:hAnsi="Arial" w:cs="Arial"/>
          <w:color w:val="000000" w:themeColor="text1"/>
          <w:lang w:val="en-GB"/>
        </w:rPr>
        <w:t>but were necessary to transform this into a dramaturgical device and not simply an expression of my own grief. T</w:t>
      </w:r>
      <w:r w:rsidR="005001DC">
        <w:rPr>
          <w:rFonts w:ascii="Arial" w:hAnsi="Arial" w:cs="Arial"/>
          <w:color w:val="000000" w:themeColor="text1"/>
          <w:lang w:val="en-GB"/>
        </w:rPr>
        <w:t xml:space="preserve">he choice to switch to writing and reading </w:t>
      </w:r>
      <w:r w:rsidR="00212EAF">
        <w:rPr>
          <w:rFonts w:ascii="Arial" w:hAnsi="Arial" w:cs="Arial"/>
          <w:color w:val="000000" w:themeColor="text1"/>
          <w:lang w:val="en-GB"/>
        </w:rPr>
        <w:t xml:space="preserve">aloud for this moment </w:t>
      </w:r>
      <w:r w:rsidR="005001DC">
        <w:rPr>
          <w:rFonts w:ascii="Arial" w:hAnsi="Arial" w:cs="Arial"/>
          <w:color w:val="000000" w:themeColor="text1"/>
          <w:lang w:val="en-GB"/>
        </w:rPr>
        <w:t>rather than direct address both created another layer of distance between the composing and performing self on stage</w:t>
      </w:r>
      <w:r w:rsidR="00212EAF">
        <w:rPr>
          <w:rFonts w:ascii="Arial" w:hAnsi="Arial" w:cs="Arial"/>
          <w:color w:val="000000" w:themeColor="text1"/>
          <w:lang w:val="en-GB"/>
        </w:rPr>
        <w:t xml:space="preserve"> and heightened the affective quality through the perceived necessity of this dramaturgical choice</w:t>
      </w:r>
      <w:r w:rsidRPr="002177B3">
        <w:rPr>
          <w:rFonts w:ascii="Arial" w:hAnsi="Arial" w:cs="Arial"/>
          <w:color w:val="000000" w:themeColor="text1"/>
          <w:lang w:val="en-GB"/>
        </w:rPr>
        <w:t xml:space="preserve">. </w:t>
      </w:r>
      <w:r w:rsidR="005001DC">
        <w:rPr>
          <w:rFonts w:ascii="Arial" w:hAnsi="Arial" w:cs="Arial"/>
          <w:color w:val="000000" w:themeColor="text1"/>
          <w:lang w:val="en-GB"/>
        </w:rPr>
        <w:t>Nevertheless, the traces of the</w:t>
      </w:r>
      <w:r w:rsidRPr="002177B3">
        <w:rPr>
          <w:rFonts w:ascii="Arial" w:hAnsi="Arial" w:cs="Arial"/>
          <w:color w:val="000000" w:themeColor="text1"/>
          <w:lang w:val="en-GB"/>
        </w:rPr>
        <w:t xml:space="preserve"> emotional work </w:t>
      </w:r>
      <w:r w:rsidR="005001DC">
        <w:rPr>
          <w:rFonts w:ascii="Arial" w:hAnsi="Arial" w:cs="Arial"/>
          <w:color w:val="000000" w:themeColor="text1"/>
          <w:lang w:val="en-GB"/>
        </w:rPr>
        <w:t xml:space="preserve">of the creative process </w:t>
      </w:r>
      <w:r w:rsidRPr="002177B3">
        <w:rPr>
          <w:rFonts w:ascii="Arial" w:hAnsi="Arial" w:cs="Arial"/>
          <w:color w:val="000000" w:themeColor="text1"/>
          <w:lang w:val="en-GB"/>
        </w:rPr>
        <w:t>are layered into what I do in performance and are perhaps accessible on an unconscious level</w:t>
      </w:r>
      <w:r w:rsidR="002177B3">
        <w:rPr>
          <w:rFonts w:ascii="Arial" w:hAnsi="Arial" w:cs="Arial"/>
          <w:color w:val="000000" w:themeColor="text1"/>
          <w:lang w:val="en-GB"/>
        </w:rPr>
        <w:t>.</w:t>
      </w:r>
      <w:r w:rsidRPr="002177B3">
        <w:rPr>
          <w:rFonts w:ascii="Arial" w:hAnsi="Arial" w:cs="Arial"/>
          <w:color w:val="000000" w:themeColor="text1"/>
          <w:lang w:val="en-GB"/>
        </w:rPr>
        <w:t xml:space="preserve"> </w:t>
      </w:r>
      <w:r w:rsidR="00056F29" w:rsidRPr="002177B3">
        <w:rPr>
          <w:rFonts w:ascii="Arial" w:hAnsi="Arial" w:cs="Arial"/>
          <w:lang w:val="en-GB"/>
        </w:rPr>
        <w:t xml:space="preserve">What is important to note here is that vulnerability in the work is presented on two levels – as a representation of </w:t>
      </w:r>
      <w:r w:rsidR="005001DC">
        <w:rPr>
          <w:rFonts w:ascii="Arial" w:hAnsi="Arial" w:cs="Arial"/>
          <w:lang w:val="en-GB"/>
        </w:rPr>
        <w:t>grief and mourning which is a staged performance of a text</w:t>
      </w:r>
      <w:r w:rsidR="00056F29" w:rsidRPr="002177B3">
        <w:rPr>
          <w:rFonts w:ascii="Arial" w:hAnsi="Arial" w:cs="Arial"/>
          <w:lang w:val="en-GB"/>
        </w:rPr>
        <w:t xml:space="preserve"> and which offers space for the spectator by creating an objectifying distance from trauma or grief, and </w:t>
      </w:r>
      <w:r w:rsidR="00212EAF">
        <w:rPr>
          <w:rFonts w:ascii="Arial" w:hAnsi="Arial" w:cs="Arial"/>
          <w:lang w:val="en-GB"/>
        </w:rPr>
        <w:t>as a means of</w:t>
      </w:r>
      <w:r w:rsidR="00DA5BAA">
        <w:rPr>
          <w:rFonts w:ascii="Arial" w:hAnsi="Arial" w:cs="Arial"/>
          <w:lang w:val="en-GB"/>
        </w:rPr>
        <w:t xml:space="preserve"> facilitating a </w:t>
      </w:r>
      <w:r w:rsidR="00212EAF">
        <w:rPr>
          <w:rFonts w:ascii="Arial" w:hAnsi="Arial" w:cs="Arial"/>
          <w:lang w:val="en-GB"/>
        </w:rPr>
        <w:t xml:space="preserve">space of </w:t>
      </w:r>
      <w:r w:rsidR="00DA5BAA">
        <w:rPr>
          <w:rFonts w:ascii="Arial" w:hAnsi="Arial" w:cs="Arial"/>
          <w:lang w:val="en-GB"/>
        </w:rPr>
        <w:t>compassionate hospitality that</w:t>
      </w:r>
      <w:r w:rsidR="00056F29" w:rsidRPr="002177B3">
        <w:rPr>
          <w:rFonts w:ascii="Arial" w:hAnsi="Arial" w:cs="Arial"/>
          <w:lang w:val="en-GB"/>
        </w:rPr>
        <w:t xml:space="preserve"> allow</w:t>
      </w:r>
      <w:r w:rsidR="00DA5BAA">
        <w:rPr>
          <w:rFonts w:ascii="Arial" w:hAnsi="Arial" w:cs="Arial"/>
          <w:lang w:val="en-GB"/>
        </w:rPr>
        <w:t>s and offers</w:t>
      </w:r>
      <w:r w:rsidR="00056F29" w:rsidRPr="002177B3">
        <w:rPr>
          <w:rFonts w:ascii="Arial" w:hAnsi="Arial" w:cs="Arial"/>
          <w:lang w:val="en-GB"/>
        </w:rPr>
        <w:t xml:space="preserve"> </w:t>
      </w:r>
      <w:r w:rsidR="00DA5BAA">
        <w:rPr>
          <w:rFonts w:ascii="Arial" w:hAnsi="Arial" w:cs="Arial"/>
          <w:lang w:val="en-GB"/>
        </w:rPr>
        <w:t>traces of that fragility on a non-conscious level</w:t>
      </w:r>
      <w:r w:rsidR="002134B8">
        <w:rPr>
          <w:rFonts w:ascii="Arial" w:hAnsi="Arial" w:cs="Arial"/>
          <w:lang w:val="en-GB"/>
        </w:rPr>
        <w:t xml:space="preserve"> (see the writing and reading sequence in the video documentation, minutes</w:t>
      </w:r>
      <w:r w:rsidR="0053732C">
        <w:rPr>
          <w:rFonts w:ascii="Arial" w:hAnsi="Arial" w:cs="Arial"/>
          <w:lang w:val="en-GB"/>
        </w:rPr>
        <w:t xml:space="preserve"> 29 – 39)</w:t>
      </w:r>
      <w:r w:rsidR="00DA5BAA">
        <w:rPr>
          <w:rFonts w:ascii="Arial" w:hAnsi="Arial" w:cs="Arial"/>
          <w:lang w:val="en-GB"/>
        </w:rPr>
        <w:t>.</w:t>
      </w:r>
    </w:p>
    <w:p w14:paraId="66016F54" w14:textId="77777777" w:rsidR="00C648CE" w:rsidRDefault="00C648CE" w:rsidP="009F6F46">
      <w:pPr>
        <w:widowControl w:val="0"/>
        <w:autoSpaceDE w:val="0"/>
        <w:autoSpaceDN w:val="0"/>
        <w:adjustRightInd w:val="0"/>
        <w:rPr>
          <w:rFonts w:ascii="Arial" w:hAnsi="Arial" w:cs="Arial"/>
          <w:lang w:val="en-GB"/>
        </w:rPr>
      </w:pPr>
    </w:p>
    <w:p w14:paraId="6018D39D" w14:textId="47B74459" w:rsidR="00C648CE" w:rsidRPr="00C648CE" w:rsidRDefault="00C648CE" w:rsidP="009F6F46">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 xml:space="preserve">While this is only one small example from the work, it is possible in this way, to conceive of a ‘transsubjective borderspace’ in which the borderlinking of a ‘fragilised’ self is momentarily accessed, in a space defined by co-emerging ‘partial-subjects’ (Ettinger, 2006a): a matrixial jouissance defined by ‘co-poeisie’ as opposed to a phallic jouissance.  This allows me as an artist to reconceptualise the moments of vulnerability in performance to include the potential for a connectedness which goes beyond the surface of the manifest address of the performance and it frames my analysis of specific </w:t>
      </w:r>
      <w:r w:rsidRPr="002177B3">
        <w:rPr>
          <w:rFonts w:ascii="Arial" w:hAnsi="Arial" w:cs="Arial"/>
          <w:color w:val="000000" w:themeColor="text1"/>
          <w:lang w:val="en-GB"/>
        </w:rPr>
        <w:lastRenderedPageBreak/>
        <w:t>dramaturgical elements which contribute to generating a kind of vulnerability defined by ‘compassionate hospitality’ (Ettinger, 2005: 707</w:t>
      </w:r>
      <w:r>
        <w:rPr>
          <w:rFonts w:ascii="Arial" w:hAnsi="Arial" w:cs="Arial"/>
          <w:color w:val="000000" w:themeColor="text1"/>
          <w:lang w:val="en-GB"/>
        </w:rPr>
        <w:t>)</w:t>
      </w:r>
      <w:r w:rsidRPr="002177B3">
        <w:rPr>
          <w:rFonts w:ascii="Arial" w:hAnsi="Arial" w:cs="Arial"/>
          <w:color w:val="000000" w:themeColor="text1"/>
          <w:lang w:val="en-GB"/>
        </w:rPr>
        <w:t>.</w:t>
      </w:r>
    </w:p>
    <w:p w14:paraId="69F330AB" w14:textId="77777777" w:rsidR="009E7932" w:rsidRDefault="009E7932" w:rsidP="009F6F46">
      <w:pPr>
        <w:widowControl w:val="0"/>
        <w:autoSpaceDE w:val="0"/>
        <w:autoSpaceDN w:val="0"/>
        <w:adjustRightInd w:val="0"/>
        <w:rPr>
          <w:rFonts w:ascii="Arial" w:hAnsi="Arial" w:cs="Arial"/>
          <w:lang w:val="en-GB"/>
        </w:rPr>
      </w:pPr>
    </w:p>
    <w:p w14:paraId="5D883335" w14:textId="5010BCD5" w:rsidR="003B3919" w:rsidRDefault="009E7932" w:rsidP="009F6F46">
      <w:pPr>
        <w:widowControl w:val="0"/>
        <w:autoSpaceDE w:val="0"/>
        <w:autoSpaceDN w:val="0"/>
        <w:adjustRightInd w:val="0"/>
        <w:rPr>
          <w:rFonts w:ascii="Arial" w:hAnsi="Arial" w:cs="Arial"/>
          <w:lang w:val="en-GB"/>
        </w:rPr>
      </w:pPr>
      <w:r>
        <w:rPr>
          <w:rFonts w:ascii="Arial" w:hAnsi="Arial" w:cs="Arial"/>
          <w:lang w:val="en-GB"/>
        </w:rPr>
        <w:t xml:space="preserve">In addition to specific moments where the processing </w:t>
      </w:r>
      <w:r w:rsidR="00212EAF">
        <w:rPr>
          <w:rFonts w:ascii="Arial" w:hAnsi="Arial" w:cs="Arial"/>
          <w:lang w:val="en-GB"/>
        </w:rPr>
        <w:t xml:space="preserve">or practising </w:t>
      </w:r>
      <w:r>
        <w:rPr>
          <w:rFonts w:ascii="Arial" w:hAnsi="Arial" w:cs="Arial"/>
          <w:lang w:val="en-GB"/>
        </w:rPr>
        <w:t>of vulnerability facilitate</w:t>
      </w:r>
      <w:r w:rsidR="00212EAF">
        <w:rPr>
          <w:rFonts w:ascii="Arial" w:hAnsi="Arial" w:cs="Arial"/>
          <w:lang w:val="en-GB"/>
        </w:rPr>
        <w:t>s</w:t>
      </w:r>
      <w:r>
        <w:rPr>
          <w:rFonts w:ascii="Arial" w:hAnsi="Arial" w:cs="Arial"/>
          <w:lang w:val="en-GB"/>
        </w:rPr>
        <w:t xml:space="preserve"> a relationship of trust with the audience, the wider framing of the work as theatre performance is significant and this was most evident in the Paris performances. </w:t>
      </w:r>
      <w:r w:rsidR="00C414AB">
        <w:rPr>
          <w:rFonts w:ascii="Arial" w:hAnsi="Arial" w:cs="Arial"/>
          <w:lang w:val="en-GB"/>
        </w:rPr>
        <w:t xml:space="preserve">As I have discussed in an earlier section, the mode of address I employ in the work is one of ease; as if I am speaking off the cuff in the autobiographical and literature review elements. However, </w:t>
      </w:r>
      <w:r w:rsidR="003B3919">
        <w:rPr>
          <w:rFonts w:ascii="Arial" w:hAnsi="Arial" w:cs="Arial"/>
          <w:lang w:val="en-GB"/>
        </w:rPr>
        <w:t xml:space="preserve">in all the spoken sections </w:t>
      </w:r>
      <w:r w:rsidR="004D7553">
        <w:rPr>
          <w:rFonts w:ascii="Arial" w:hAnsi="Arial" w:cs="Arial"/>
          <w:lang w:val="en-GB"/>
        </w:rPr>
        <w:t>the text is now set</w:t>
      </w:r>
      <w:r w:rsidR="003B3919">
        <w:rPr>
          <w:rFonts w:ascii="Arial" w:hAnsi="Arial" w:cs="Arial"/>
          <w:lang w:val="en-GB"/>
        </w:rPr>
        <w:t>. It is</w:t>
      </w:r>
      <w:r w:rsidR="00212EAF">
        <w:rPr>
          <w:rFonts w:ascii="Arial" w:hAnsi="Arial" w:cs="Arial"/>
          <w:lang w:val="en-GB"/>
        </w:rPr>
        <w:t xml:space="preserve"> only</w:t>
      </w:r>
      <w:r w:rsidR="003B3919">
        <w:rPr>
          <w:rFonts w:ascii="Arial" w:hAnsi="Arial" w:cs="Arial"/>
          <w:lang w:val="en-GB"/>
        </w:rPr>
        <w:t xml:space="preserve"> in some of the sung elements that I am improvising.</w:t>
      </w:r>
      <w:r w:rsidR="00C414AB">
        <w:rPr>
          <w:rFonts w:ascii="Arial" w:hAnsi="Arial" w:cs="Arial"/>
          <w:lang w:val="en-GB"/>
        </w:rPr>
        <w:t xml:space="preserve"> </w:t>
      </w:r>
      <w:r w:rsidR="003B3919">
        <w:rPr>
          <w:rFonts w:ascii="Arial" w:hAnsi="Arial" w:cs="Arial"/>
          <w:lang w:val="en-GB"/>
        </w:rPr>
        <w:t>In general, this wasn’t always explicitly visible, but in Paris, the whole show was subtitled so for any audience members who spoke both English and French the theatrical quality of staging my voice as a persona was much more visible. In the artists’ feedback session, I received the following comment:</w:t>
      </w:r>
    </w:p>
    <w:p w14:paraId="122376B9" w14:textId="77777777" w:rsidR="003B3919" w:rsidRDefault="003B3919" w:rsidP="009F6F46">
      <w:pPr>
        <w:widowControl w:val="0"/>
        <w:autoSpaceDE w:val="0"/>
        <w:autoSpaceDN w:val="0"/>
        <w:adjustRightInd w:val="0"/>
        <w:rPr>
          <w:rFonts w:ascii="Arial" w:hAnsi="Arial" w:cs="Arial"/>
          <w:lang w:val="en-GB"/>
        </w:rPr>
      </w:pPr>
    </w:p>
    <w:p w14:paraId="6E60F26B" w14:textId="69E2F026" w:rsidR="003B3919" w:rsidRPr="00534A24" w:rsidRDefault="003B3919" w:rsidP="003B3919">
      <w:pPr>
        <w:ind w:left="284" w:right="373"/>
        <w:rPr>
          <w:rFonts w:ascii="Arial" w:hAnsi="Arial" w:cs="Arial"/>
        </w:rPr>
      </w:pPr>
      <w:r>
        <w:rPr>
          <w:rFonts w:ascii="Arial" w:hAnsi="Arial" w:cs="Arial"/>
        </w:rPr>
        <w:t xml:space="preserve">‘It is actually theatre. It is not performance art. It is acting. I was reading the subtitles and listening to you speaking and you’re saying exactly what is on the subtitles. They match perfectly, even though it looks like you are improvising. I couldn’t believe it. I don’t think it would have to be you performing this piece. You could have someone else act it and it </w:t>
      </w:r>
      <w:r w:rsidR="00E536D1">
        <w:rPr>
          <w:rFonts w:ascii="Arial" w:hAnsi="Arial" w:cs="Arial"/>
        </w:rPr>
        <w:t>would be the same.</w:t>
      </w:r>
      <w:r>
        <w:rPr>
          <w:rFonts w:ascii="Arial" w:hAnsi="Arial" w:cs="Arial"/>
        </w:rPr>
        <w:t>’ (Feedback session in Dreams Before Dawn, Paris)</w:t>
      </w:r>
    </w:p>
    <w:p w14:paraId="562062B3" w14:textId="77777777" w:rsidR="00C648CE" w:rsidRDefault="00C648CE" w:rsidP="009F6F46">
      <w:pPr>
        <w:widowControl w:val="0"/>
        <w:autoSpaceDE w:val="0"/>
        <w:autoSpaceDN w:val="0"/>
        <w:adjustRightInd w:val="0"/>
        <w:rPr>
          <w:rFonts w:ascii="Arial" w:hAnsi="Arial" w:cs="Arial"/>
          <w:lang w:val="en-GB"/>
        </w:rPr>
      </w:pPr>
    </w:p>
    <w:p w14:paraId="319F0E27" w14:textId="7ADE33EF" w:rsidR="009E7932" w:rsidRDefault="00670237" w:rsidP="009F6F46">
      <w:pPr>
        <w:widowControl w:val="0"/>
        <w:autoSpaceDE w:val="0"/>
        <w:autoSpaceDN w:val="0"/>
        <w:adjustRightInd w:val="0"/>
        <w:rPr>
          <w:rFonts w:ascii="Arial" w:hAnsi="Arial" w:cs="Arial"/>
          <w:lang w:val="en-GB"/>
        </w:rPr>
      </w:pPr>
      <w:r>
        <w:rPr>
          <w:rFonts w:ascii="Arial" w:hAnsi="Arial" w:cs="Arial"/>
          <w:lang w:val="en-GB"/>
        </w:rPr>
        <w:t>Based on the theoretical material I have introduced</w:t>
      </w:r>
      <w:r w:rsidR="00081F7A">
        <w:rPr>
          <w:rFonts w:ascii="Arial" w:hAnsi="Arial" w:cs="Arial"/>
          <w:lang w:val="en-GB"/>
        </w:rPr>
        <w:t xml:space="preserve"> and my experiences of people’s personal responses to the work</w:t>
      </w:r>
      <w:r>
        <w:rPr>
          <w:rFonts w:ascii="Arial" w:hAnsi="Arial" w:cs="Arial"/>
          <w:lang w:val="en-GB"/>
        </w:rPr>
        <w:t xml:space="preserve">, </w:t>
      </w:r>
      <w:r w:rsidR="00C648CE">
        <w:rPr>
          <w:rFonts w:ascii="Arial" w:hAnsi="Arial" w:cs="Arial"/>
          <w:lang w:val="en-GB"/>
        </w:rPr>
        <w:t xml:space="preserve">I </w:t>
      </w:r>
      <w:r>
        <w:rPr>
          <w:rFonts w:ascii="Arial" w:hAnsi="Arial" w:cs="Arial"/>
          <w:lang w:val="en-GB"/>
        </w:rPr>
        <w:t xml:space="preserve">don’t agree </w:t>
      </w:r>
      <w:r w:rsidR="005A2632">
        <w:rPr>
          <w:rFonts w:ascii="Arial" w:hAnsi="Arial" w:cs="Arial"/>
          <w:lang w:val="en-GB"/>
        </w:rPr>
        <w:t>that it would be the same with someone else acting</w:t>
      </w:r>
      <w:r w:rsidR="0076287E">
        <w:rPr>
          <w:rFonts w:ascii="Arial" w:hAnsi="Arial" w:cs="Arial"/>
          <w:lang w:val="en-GB"/>
        </w:rPr>
        <w:t xml:space="preserve"> it necessarily because the process of writing is woven in to the emotional grounding of the performance. However, </w:t>
      </w:r>
      <w:r w:rsidR="00E536D1">
        <w:rPr>
          <w:rFonts w:ascii="Arial" w:hAnsi="Arial" w:cs="Arial"/>
          <w:lang w:val="en-GB"/>
        </w:rPr>
        <w:t>this comment does make</w:t>
      </w:r>
      <w:r w:rsidR="00C648CE">
        <w:rPr>
          <w:rFonts w:ascii="Arial" w:hAnsi="Arial" w:cs="Arial"/>
          <w:lang w:val="en-GB"/>
        </w:rPr>
        <w:t xml:space="preserve"> clear the split between the voic</w:t>
      </w:r>
      <w:r>
        <w:rPr>
          <w:rFonts w:ascii="Arial" w:hAnsi="Arial" w:cs="Arial"/>
          <w:lang w:val="en-GB"/>
        </w:rPr>
        <w:t>e of the text and the performed</w:t>
      </w:r>
      <w:r w:rsidR="00C648CE">
        <w:rPr>
          <w:rFonts w:ascii="Arial" w:hAnsi="Arial" w:cs="Arial"/>
          <w:lang w:val="en-GB"/>
        </w:rPr>
        <w:t xml:space="preserve"> persona, and between t</w:t>
      </w:r>
      <w:r w:rsidR="00E536D1">
        <w:rPr>
          <w:rFonts w:ascii="Arial" w:hAnsi="Arial" w:cs="Arial"/>
          <w:lang w:val="en-GB"/>
        </w:rPr>
        <w:t xml:space="preserve">hose </w:t>
      </w:r>
      <w:r>
        <w:rPr>
          <w:rFonts w:ascii="Arial" w:hAnsi="Arial" w:cs="Arial"/>
          <w:lang w:val="en-GB"/>
        </w:rPr>
        <w:t>voices and myself as performer. I</w:t>
      </w:r>
      <w:r w:rsidR="00E536D1">
        <w:rPr>
          <w:rFonts w:ascii="Arial" w:hAnsi="Arial" w:cs="Arial"/>
          <w:lang w:val="en-GB"/>
        </w:rPr>
        <w:t xml:space="preserve">t made me consider the ways I might want to </w:t>
      </w:r>
      <w:proofErr w:type="spellStart"/>
      <w:r w:rsidR="00E536D1">
        <w:rPr>
          <w:rFonts w:ascii="Arial" w:hAnsi="Arial" w:cs="Arial"/>
          <w:lang w:val="en-GB"/>
        </w:rPr>
        <w:t>deauthenticate</w:t>
      </w:r>
      <w:proofErr w:type="spellEnd"/>
      <w:r w:rsidR="00E536D1">
        <w:rPr>
          <w:rFonts w:ascii="Arial" w:hAnsi="Arial" w:cs="Arial"/>
          <w:lang w:val="en-GB"/>
        </w:rPr>
        <w:t xml:space="preserve"> the performi</w:t>
      </w:r>
      <w:r w:rsidR="00383427">
        <w:rPr>
          <w:rFonts w:ascii="Arial" w:hAnsi="Arial" w:cs="Arial"/>
          <w:lang w:val="en-GB"/>
        </w:rPr>
        <w:t xml:space="preserve">ng voice for future audiences. </w:t>
      </w:r>
    </w:p>
    <w:p w14:paraId="3F4FA35A" w14:textId="77777777" w:rsidR="00383427" w:rsidRDefault="00383427" w:rsidP="009F6F46">
      <w:pPr>
        <w:widowControl w:val="0"/>
        <w:autoSpaceDE w:val="0"/>
        <w:autoSpaceDN w:val="0"/>
        <w:adjustRightInd w:val="0"/>
        <w:rPr>
          <w:rFonts w:ascii="Arial" w:hAnsi="Arial" w:cs="Arial"/>
          <w:lang w:val="en-GB"/>
        </w:rPr>
      </w:pPr>
    </w:p>
    <w:p w14:paraId="3C53EB47" w14:textId="29088AC6" w:rsidR="00383427" w:rsidRPr="00383427" w:rsidRDefault="00383427" w:rsidP="00383427">
      <w:pPr>
        <w:widowControl w:val="0"/>
        <w:autoSpaceDE w:val="0"/>
        <w:autoSpaceDN w:val="0"/>
        <w:adjustRightInd w:val="0"/>
        <w:rPr>
          <w:rFonts w:ascii="Arial" w:hAnsi="Arial" w:cs="Arial"/>
          <w:lang w:val="en-GB"/>
        </w:rPr>
      </w:pPr>
      <w:r>
        <w:rPr>
          <w:rFonts w:ascii="Arial" w:hAnsi="Arial" w:cs="Arial"/>
          <w:lang w:val="en-GB"/>
        </w:rPr>
        <w:t xml:space="preserve">Also connected to this </w:t>
      </w:r>
      <w:r w:rsidR="00FC19C0">
        <w:rPr>
          <w:rFonts w:ascii="Arial" w:hAnsi="Arial" w:cs="Arial"/>
          <w:lang w:val="en-GB"/>
        </w:rPr>
        <w:t>distancing</w:t>
      </w:r>
      <w:r w:rsidR="00D43E3B">
        <w:rPr>
          <w:rFonts w:ascii="Arial" w:hAnsi="Arial" w:cs="Arial"/>
          <w:lang w:val="en-GB"/>
        </w:rPr>
        <w:t xml:space="preserve"> of</w:t>
      </w:r>
      <w:r>
        <w:rPr>
          <w:rFonts w:ascii="Arial" w:hAnsi="Arial" w:cs="Arial"/>
          <w:lang w:val="en-GB"/>
        </w:rPr>
        <w:t xml:space="preserve"> the performing voice from the textual voice, I worked on the delivery and address to give the work a lightness, humour and calm, to perform as a persona who is </w:t>
      </w:r>
      <w:r w:rsidRPr="002177B3">
        <w:rPr>
          <w:rFonts w:ascii="Arial" w:hAnsi="Arial" w:cs="Arial"/>
          <w:color w:val="000000" w:themeColor="text1"/>
          <w:lang w:val="en-GB"/>
        </w:rPr>
        <w:t>happy to</w:t>
      </w:r>
      <w:r w:rsidR="00670237">
        <w:rPr>
          <w:rFonts w:ascii="Arial" w:hAnsi="Arial" w:cs="Arial"/>
          <w:color w:val="000000" w:themeColor="text1"/>
          <w:lang w:val="en-GB"/>
        </w:rPr>
        <w:t xml:space="preserve"> be sharing these fragments </w:t>
      </w:r>
      <w:r w:rsidRPr="002177B3">
        <w:rPr>
          <w:rFonts w:ascii="Arial" w:hAnsi="Arial" w:cs="Arial"/>
          <w:color w:val="000000" w:themeColor="text1"/>
          <w:lang w:val="en-GB"/>
        </w:rPr>
        <w:t>and happy to invite you in to see them</w:t>
      </w:r>
      <w:r w:rsidR="00413210">
        <w:rPr>
          <w:rFonts w:ascii="Arial" w:hAnsi="Arial" w:cs="Arial"/>
          <w:color w:val="000000" w:themeColor="text1"/>
          <w:lang w:val="en-GB"/>
        </w:rPr>
        <w:t>, as can be seen in the Tommy the Cat sequence and in the story about my mother</w:t>
      </w:r>
      <w:r w:rsidR="00D43E3B">
        <w:rPr>
          <w:rFonts w:ascii="Arial" w:hAnsi="Arial" w:cs="Arial"/>
          <w:color w:val="000000" w:themeColor="text1"/>
          <w:lang w:val="en-GB"/>
        </w:rPr>
        <w:t xml:space="preserve">. </w:t>
      </w:r>
      <w:r w:rsidRPr="002177B3">
        <w:rPr>
          <w:rFonts w:ascii="Arial" w:hAnsi="Arial" w:cs="Arial"/>
          <w:color w:val="000000" w:themeColor="text1"/>
          <w:lang w:val="en-GB"/>
        </w:rPr>
        <w:t xml:space="preserve">The traces of grief and the pain of loss are primarily located in the processes of devising the work and in the voice of the text which </w:t>
      </w:r>
      <w:r w:rsidR="00DD66E1">
        <w:rPr>
          <w:rFonts w:ascii="Arial" w:hAnsi="Arial" w:cs="Arial"/>
          <w:color w:val="000000" w:themeColor="text1"/>
          <w:lang w:val="en-GB"/>
        </w:rPr>
        <w:t>are primarily sustained in</w:t>
      </w:r>
      <w:r w:rsidRPr="002177B3">
        <w:rPr>
          <w:rFonts w:ascii="Arial" w:hAnsi="Arial" w:cs="Arial"/>
          <w:color w:val="000000" w:themeColor="text1"/>
          <w:lang w:val="en-GB"/>
        </w:rPr>
        <w:t xml:space="preserve"> the performance moment</w:t>
      </w:r>
      <w:r w:rsidR="00DD66E1">
        <w:rPr>
          <w:rFonts w:ascii="Arial" w:hAnsi="Arial" w:cs="Arial"/>
          <w:color w:val="000000" w:themeColor="text1"/>
          <w:lang w:val="en-GB"/>
        </w:rPr>
        <w:t xml:space="preserve"> through the textual voice rather than through an emotionality lent to the text by the performer</w:t>
      </w:r>
      <w:r w:rsidRPr="002177B3">
        <w:rPr>
          <w:rFonts w:ascii="Arial" w:hAnsi="Arial" w:cs="Arial"/>
          <w:color w:val="000000" w:themeColor="text1"/>
          <w:lang w:val="en-GB"/>
        </w:rPr>
        <w:t xml:space="preserve">. </w:t>
      </w:r>
      <w:r>
        <w:rPr>
          <w:rFonts w:ascii="Arial" w:hAnsi="Arial" w:cs="Arial"/>
          <w:color w:val="000000" w:themeColor="text1"/>
          <w:lang w:val="en-GB"/>
        </w:rPr>
        <w:t xml:space="preserve">By delivering my own words as if I am taking </w:t>
      </w:r>
      <w:r w:rsidRPr="002177B3">
        <w:rPr>
          <w:rFonts w:ascii="Arial" w:hAnsi="Arial" w:cs="Arial"/>
          <w:color w:val="000000" w:themeColor="text1"/>
          <w:lang w:val="en-GB"/>
        </w:rPr>
        <w:t xml:space="preserve">responsibility for </w:t>
      </w:r>
      <w:r w:rsidR="00670237">
        <w:rPr>
          <w:rFonts w:ascii="Arial" w:hAnsi="Arial" w:cs="Arial"/>
          <w:color w:val="000000" w:themeColor="text1"/>
          <w:lang w:val="en-GB"/>
        </w:rPr>
        <w:t>them</w:t>
      </w:r>
      <w:r w:rsidRPr="002177B3">
        <w:rPr>
          <w:rFonts w:ascii="Arial" w:hAnsi="Arial" w:cs="Arial"/>
          <w:color w:val="000000" w:themeColor="text1"/>
          <w:lang w:val="en-GB"/>
        </w:rPr>
        <w:t xml:space="preserve">, </w:t>
      </w:r>
      <w:r>
        <w:rPr>
          <w:rFonts w:ascii="Arial" w:hAnsi="Arial" w:cs="Arial"/>
          <w:color w:val="000000" w:themeColor="text1"/>
          <w:lang w:val="en-GB"/>
        </w:rPr>
        <w:t xml:space="preserve">I attempt to </w:t>
      </w:r>
      <w:r w:rsidR="00361C76">
        <w:rPr>
          <w:rFonts w:ascii="Arial" w:hAnsi="Arial" w:cs="Arial"/>
          <w:color w:val="000000" w:themeColor="text1"/>
          <w:lang w:val="en-GB"/>
        </w:rPr>
        <w:t>generate</w:t>
      </w:r>
      <w:r w:rsidRPr="002177B3">
        <w:rPr>
          <w:rFonts w:ascii="Arial" w:hAnsi="Arial" w:cs="Arial"/>
          <w:color w:val="000000" w:themeColor="text1"/>
          <w:lang w:val="en-GB"/>
        </w:rPr>
        <w:t xml:space="preserve"> a caesura between the voice that speaks and the location of the voice in the text. This allows the work to feel safe - for the audience to be in a place between safe and </w:t>
      </w:r>
      <w:r>
        <w:rPr>
          <w:rFonts w:ascii="Arial" w:hAnsi="Arial" w:cs="Arial"/>
          <w:color w:val="000000" w:themeColor="text1"/>
          <w:lang w:val="en-GB"/>
        </w:rPr>
        <w:t>risky</w:t>
      </w:r>
      <w:r w:rsidRPr="002177B3">
        <w:rPr>
          <w:rFonts w:ascii="Arial" w:hAnsi="Arial" w:cs="Arial"/>
          <w:color w:val="000000" w:themeColor="text1"/>
          <w:lang w:val="en-GB"/>
        </w:rPr>
        <w:t xml:space="preserve"> vulnerability.</w:t>
      </w:r>
    </w:p>
    <w:p w14:paraId="7A75C840" w14:textId="77777777" w:rsidR="00383427" w:rsidRPr="002177B3" w:rsidRDefault="00383427" w:rsidP="00383427">
      <w:pPr>
        <w:widowControl w:val="0"/>
        <w:autoSpaceDE w:val="0"/>
        <w:autoSpaceDN w:val="0"/>
        <w:adjustRightInd w:val="0"/>
        <w:rPr>
          <w:rFonts w:ascii="Arial" w:hAnsi="Arial" w:cs="Arial"/>
          <w:color w:val="000000" w:themeColor="text1"/>
          <w:lang w:val="en-GB"/>
        </w:rPr>
      </w:pPr>
    </w:p>
    <w:p w14:paraId="656899CD" w14:textId="696EA07C" w:rsidR="00383427" w:rsidRDefault="00383427" w:rsidP="00383427">
      <w:pPr>
        <w:widowControl w:val="0"/>
        <w:autoSpaceDE w:val="0"/>
        <w:autoSpaceDN w:val="0"/>
        <w:adjustRightInd w:val="0"/>
        <w:rPr>
          <w:rFonts w:ascii="Arial" w:hAnsi="Arial" w:cs="Arial"/>
          <w:color w:val="000000" w:themeColor="text1"/>
          <w:lang w:val="en-GB"/>
        </w:rPr>
      </w:pPr>
      <w:r w:rsidRPr="002177B3">
        <w:rPr>
          <w:rFonts w:ascii="Arial" w:hAnsi="Arial" w:cs="Arial"/>
          <w:color w:val="000000" w:themeColor="text1"/>
          <w:lang w:val="en-GB"/>
        </w:rPr>
        <w:t>In a personal exchange of emails and feedback with</w:t>
      </w:r>
      <w:r w:rsidR="00413210">
        <w:rPr>
          <w:rFonts w:ascii="Arial" w:hAnsi="Arial" w:cs="Arial"/>
          <w:color w:val="000000" w:themeColor="text1"/>
          <w:lang w:val="en-GB"/>
        </w:rPr>
        <w:t xml:space="preserve"> artist,</w:t>
      </w:r>
      <w:r w:rsidRPr="002177B3">
        <w:rPr>
          <w:rFonts w:ascii="Arial" w:hAnsi="Arial" w:cs="Arial"/>
          <w:color w:val="000000" w:themeColor="text1"/>
          <w:lang w:val="en-GB"/>
        </w:rPr>
        <w:t xml:space="preserve"> Cath Clover after the first showing of the work</w:t>
      </w:r>
      <w:r w:rsidR="00413210">
        <w:rPr>
          <w:rFonts w:ascii="Arial" w:hAnsi="Arial" w:cs="Arial"/>
          <w:color w:val="000000" w:themeColor="text1"/>
          <w:lang w:val="en-GB"/>
        </w:rPr>
        <w:t xml:space="preserve"> (see audience feedback)</w:t>
      </w:r>
      <w:r w:rsidRPr="002177B3">
        <w:rPr>
          <w:rFonts w:ascii="Arial" w:hAnsi="Arial" w:cs="Arial"/>
          <w:color w:val="000000" w:themeColor="text1"/>
          <w:lang w:val="en-GB"/>
        </w:rPr>
        <w:t>, she wrote to me about her experience of watching the piece</w:t>
      </w:r>
      <w:r w:rsidR="00361C76">
        <w:rPr>
          <w:rFonts w:ascii="Arial" w:hAnsi="Arial" w:cs="Arial"/>
          <w:color w:val="000000" w:themeColor="text1"/>
          <w:lang w:val="en-GB"/>
        </w:rPr>
        <w:t>,</w:t>
      </w:r>
      <w:r w:rsidRPr="002177B3">
        <w:rPr>
          <w:rFonts w:ascii="Arial" w:hAnsi="Arial" w:cs="Arial"/>
          <w:color w:val="000000" w:themeColor="text1"/>
          <w:lang w:val="en-GB"/>
        </w:rPr>
        <w:t xml:space="preserve"> saying</w:t>
      </w:r>
      <w:r>
        <w:rPr>
          <w:rFonts w:ascii="Arial" w:hAnsi="Arial" w:cs="Arial"/>
          <w:color w:val="000000" w:themeColor="text1"/>
          <w:lang w:val="en-GB"/>
        </w:rPr>
        <w:t>:</w:t>
      </w:r>
      <w:r w:rsidRPr="002177B3">
        <w:rPr>
          <w:rFonts w:ascii="Arial" w:hAnsi="Arial" w:cs="Arial"/>
          <w:color w:val="000000" w:themeColor="text1"/>
          <w:lang w:val="en-GB"/>
        </w:rPr>
        <w:t xml:space="preserve"> “the struggle you displayed – to share your difficult and untimely loss, to play bass, to sing, to be fully present in front of an audience with your story – was very compelling, even though you seemed grounded and at ease, an intriguing dynamic.’ This for me is at the heart of what I am trying to do – to be at ease and thus to be hospitable</w:t>
      </w:r>
      <w:r w:rsidR="00361C76">
        <w:rPr>
          <w:rFonts w:ascii="Arial" w:hAnsi="Arial" w:cs="Arial"/>
          <w:color w:val="000000" w:themeColor="text1"/>
          <w:lang w:val="en-GB"/>
        </w:rPr>
        <w:t xml:space="preserve"> on the level of conscious exchange</w:t>
      </w:r>
      <w:r w:rsidRPr="002177B3">
        <w:rPr>
          <w:rFonts w:ascii="Arial" w:hAnsi="Arial" w:cs="Arial"/>
          <w:color w:val="000000" w:themeColor="text1"/>
          <w:lang w:val="en-GB"/>
        </w:rPr>
        <w:t xml:space="preserve">, so that for the spectator, I do not appear to be at risk although I also take risks in the ways I have described. </w:t>
      </w:r>
      <w:r w:rsidR="00361C76">
        <w:rPr>
          <w:rFonts w:ascii="Arial" w:hAnsi="Arial" w:cs="Arial"/>
          <w:color w:val="000000" w:themeColor="text1"/>
          <w:lang w:val="en-GB"/>
        </w:rPr>
        <w:t xml:space="preserve">Just as the emergence of vulnerability works differently on the conscious and psychic level, </w:t>
      </w:r>
      <w:r w:rsidR="00361C76">
        <w:rPr>
          <w:rFonts w:ascii="Arial" w:hAnsi="Arial" w:cs="Arial"/>
          <w:color w:val="000000" w:themeColor="text1"/>
          <w:lang w:val="en-GB"/>
        </w:rPr>
        <w:lastRenderedPageBreak/>
        <w:t>hospitality works on two levels as well.</w:t>
      </w:r>
    </w:p>
    <w:p w14:paraId="3F408A98" w14:textId="77777777" w:rsidR="009F6F46" w:rsidRPr="002177B3" w:rsidRDefault="009F6F46" w:rsidP="009F6F46">
      <w:pPr>
        <w:widowControl w:val="0"/>
        <w:autoSpaceDE w:val="0"/>
        <w:autoSpaceDN w:val="0"/>
        <w:adjustRightInd w:val="0"/>
        <w:rPr>
          <w:rFonts w:ascii="Arial" w:hAnsi="Arial" w:cs="Arial"/>
          <w:color w:val="000000" w:themeColor="text1"/>
          <w:lang w:val="en-GB"/>
        </w:rPr>
      </w:pPr>
    </w:p>
    <w:p w14:paraId="734CEEBF" w14:textId="41507440" w:rsidR="00236213" w:rsidRDefault="009F6F46" w:rsidP="009F6F46">
      <w:pPr>
        <w:rPr>
          <w:rFonts w:ascii="Arial" w:hAnsi="Arial" w:cs="Arial"/>
          <w:color w:val="000000" w:themeColor="text1"/>
          <w:lang w:val="en-GB"/>
        </w:rPr>
      </w:pPr>
      <w:r w:rsidRPr="002177B3">
        <w:rPr>
          <w:rFonts w:ascii="Arial" w:hAnsi="Arial" w:cs="Arial"/>
          <w:color w:val="000000" w:themeColor="text1"/>
          <w:lang w:val="en-GB"/>
        </w:rPr>
        <w:t xml:space="preserve">To conclude, </w:t>
      </w:r>
      <w:r w:rsidR="001D434E">
        <w:rPr>
          <w:rFonts w:ascii="Arial" w:hAnsi="Arial" w:cs="Arial"/>
          <w:color w:val="000000" w:themeColor="text1"/>
          <w:lang w:val="en-GB"/>
        </w:rPr>
        <w:t>working with Ettinger’s</w:t>
      </w:r>
      <w:r w:rsidRPr="002177B3">
        <w:rPr>
          <w:rFonts w:ascii="Arial" w:hAnsi="Arial" w:cs="Arial"/>
          <w:color w:val="000000" w:themeColor="text1"/>
          <w:lang w:val="en-GB"/>
        </w:rPr>
        <w:t xml:space="preserve"> concepts of </w:t>
      </w:r>
      <w:proofErr w:type="spellStart"/>
      <w:r w:rsidR="00446808">
        <w:rPr>
          <w:rFonts w:ascii="Arial" w:hAnsi="Arial" w:cs="Arial"/>
          <w:color w:val="000000" w:themeColor="text1"/>
          <w:lang w:val="en-GB"/>
        </w:rPr>
        <w:t>t</w:t>
      </w:r>
      <w:r w:rsidR="00042061">
        <w:rPr>
          <w:rFonts w:ascii="Arial" w:hAnsi="Arial" w:cs="Arial"/>
          <w:color w:val="000000" w:themeColor="text1"/>
          <w:lang w:val="en-GB"/>
        </w:rPr>
        <w:t>ranssubjectivity</w:t>
      </w:r>
      <w:proofErr w:type="spellEnd"/>
      <w:r w:rsidR="00042061">
        <w:rPr>
          <w:rFonts w:ascii="Arial" w:hAnsi="Arial" w:cs="Arial"/>
          <w:color w:val="000000" w:themeColor="text1"/>
          <w:lang w:val="en-GB"/>
        </w:rPr>
        <w:t xml:space="preserve">, </w:t>
      </w:r>
      <w:r w:rsidRPr="002177B3">
        <w:rPr>
          <w:rFonts w:ascii="Arial" w:hAnsi="Arial" w:cs="Arial"/>
          <w:color w:val="000000" w:themeColor="text1"/>
          <w:lang w:val="en-GB"/>
        </w:rPr>
        <w:t xml:space="preserve">co-poeisie and </w:t>
      </w:r>
      <w:r w:rsidR="00B6188B">
        <w:rPr>
          <w:rFonts w:ascii="Arial" w:hAnsi="Arial" w:cs="Arial"/>
          <w:color w:val="000000" w:themeColor="text1"/>
          <w:lang w:val="en-GB"/>
        </w:rPr>
        <w:t>compassionate hospitality</w:t>
      </w:r>
      <w:r w:rsidRPr="002177B3">
        <w:rPr>
          <w:rFonts w:ascii="Arial" w:hAnsi="Arial" w:cs="Arial"/>
          <w:color w:val="000000" w:themeColor="text1"/>
          <w:lang w:val="en-GB"/>
        </w:rPr>
        <w:t xml:space="preserve"> </w:t>
      </w:r>
      <w:r w:rsidR="002754FA">
        <w:rPr>
          <w:rFonts w:ascii="Arial" w:hAnsi="Arial" w:cs="Arial"/>
          <w:color w:val="000000" w:themeColor="text1"/>
          <w:lang w:val="en-GB"/>
        </w:rPr>
        <w:t>facilitates a reframing of how vulnerability and the performative persona can be staged and in this project</w:t>
      </w:r>
      <w:r w:rsidR="00154C1F">
        <w:rPr>
          <w:rFonts w:ascii="Arial" w:hAnsi="Arial" w:cs="Arial"/>
          <w:color w:val="000000" w:themeColor="text1"/>
          <w:lang w:val="en-GB"/>
        </w:rPr>
        <w:t>,</w:t>
      </w:r>
      <w:r w:rsidR="002754FA">
        <w:rPr>
          <w:rFonts w:ascii="Arial" w:hAnsi="Arial" w:cs="Arial"/>
          <w:color w:val="000000" w:themeColor="text1"/>
          <w:lang w:val="en-GB"/>
        </w:rPr>
        <w:t xml:space="preserve"> provides a strong underpinning for the exploration of how specific dramaturgical and methodological approaches can facilitate a compassionate space </w:t>
      </w:r>
      <w:r w:rsidR="00CC3D7F">
        <w:rPr>
          <w:rFonts w:ascii="Arial" w:hAnsi="Arial" w:cs="Arial"/>
          <w:color w:val="000000" w:themeColor="text1"/>
          <w:lang w:val="en-GB"/>
        </w:rPr>
        <w:t>for</w:t>
      </w:r>
      <w:r w:rsidR="002754FA">
        <w:rPr>
          <w:rFonts w:ascii="Arial" w:hAnsi="Arial" w:cs="Arial"/>
          <w:color w:val="000000" w:themeColor="text1"/>
          <w:lang w:val="en-GB"/>
        </w:rPr>
        <w:t xml:space="preserve"> sharing difficult encounters.</w:t>
      </w:r>
      <w:r w:rsidR="00CC3D7F">
        <w:rPr>
          <w:rFonts w:ascii="Arial" w:hAnsi="Arial" w:cs="Arial"/>
          <w:color w:val="000000" w:themeColor="text1"/>
          <w:lang w:val="en-GB"/>
        </w:rPr>
        <w:t xml:space="preserve"> </w:t>
      </w:r>
    </w:p>
    <w:p w14:paraId="6177A968" w14:textId="77777777" w:rsidR="00CC3D7F" w:rsidRDefault="00CC3D7F" w:rsidP="009F6F46">
      <w:pPr>
        <w:rPr>
          <w:rFonts w:ascii="Arial" w:hAnsi="Arial" w:cs="Arial"/>
          <w:color w:val="000000" w:themeColor="text1"/>
          <w:lang w:val="en-GB"/>
        </w:rPr>
      </w:pPr>
    </w:p>
    <w:p w14:paraId="0205C246" w14:textId="06E06F74" w:rsidR="00634D46" w:rsidRDefault="00634D46" w:rsidP="00E03C5B">
      <w:pPr>
        <w:rPr>
          <w:rFonts w:ascii="Arial" w:hAnsi="Arial" w:cs="Arial"/>
          <w:lang w:val="en-GB"/>
        </w:rPr>
      </w:pPr>
      <w:r>
        <w:rPr>
          <w:rFonts w:ascii="Arial" w:hAnsi="Arial" w:cs="Arial"/>
          <w:lang w:val="en-GB"/>
        </w:rPr>
        <w:t>One of the key findings of this research project is that t</w:t>
      </w:r>
      <w:r w:rsidR="00E03C5B" w:rsidRPr="00E03C5B">
        <w:rPr>
          <w:rFonts w:ascii="Arial" w:hAnsi="Arial" w:cs="Arial"/>
          <w:lang w:val="en-GB"/>
        </w:rPr>
        <w:t xml:space="preserve">he building in of </w:t>
      </w:r>
      <w:r w:rsidR="00CC3D7F" w:rsidRPr="00E03C5B">
        <w:rPr>
          <w:rFonts w:ascii="Arial" w:hAnsi="Arial" w:cs="Arial"/>
          <w:lang w:val="en-GB"/>
        </w:rPr>
        <w:t>dramaturgical distance between the writing and experiencing self</w:t>
      </w:r>
      <w:r>
        <w:rPr>
          <w:rFonts w:ascii="Arial" w:hAnsi="Arial" w:cs="Arial"/>
          <w:lang w:val="en-GB"/>
        </w:rPr>
        <w:t>,</w:t>
      </w:r>
      <w:r w:rsidR="00CC3D7F" w:rsidRPr="00E03C5B">
        <w:rPr>
          <w:rFonts w:ascii="Arial" w:hAnsi="Arial" w:cs="Arial"/>
          <w:lang w:val="en-GB"/>
        </w:rPr>
        <w:t xml:space="preserve"> and the performing persona</w:t>
      </w:r>
      <w:r w:rsidR="00E03C5B" w:rsidRPr="00E03C5B">
        <w:rPr>
          <w:rFonts w:ascii="Arial" w:hAnsi="Arial" w:cs="Arial"/>
          <w:lang w:val="en-GB"/>
        </w:rPr>
        <w:t xml:space="preserve">, </w:t>
      </w:r>
      <w:r>
        <w:rPr>
          <w:rFonts w:ascii="Arial" w:hAnsi="Arial" w:cs="Arial"/>
          <w:lang w:val="en-GB"/>
        </w:rPr>
        <w:t>is essential to that hospitality. It allows</w:t>
      </w:r>
      <w:r w:rsidR="00CC3D7F" w:rsidRPr="00E03C5B">
        <w:rPr>
          <w:rFonts w:ascii="Arial" w:hAnsi="Arial" w:cs="Arial"/>
          <w:lang w:val="en-GB"/>
        </w:rPr>
        <w:t xml:space="preserve"> intimacy and expos</w:t>
      </w:r>
      <w:r w:rsidR="0090132C">
        <w:rPr>
          <w:rFonts w:ascii="Arial" w:hAnsi="Arial" w:cs="Arial"/>
          <w:lang w:val="en-GB"/>
        </w:rPr>
        <w:t xml:space="preserve">ure </w:t>
      </w:r>
      <w:r>
        <w:rPr>
          <w:rFonts w:ascii="Arial" w:hAnsi="Arial" w:cs="Arial"/>
          <w:lang w:val="en-GB"/>
        </w:rPr>
        <w:t xml:space="preserve">that invites an audience in and this was evident in the moments of failure in this endeavour as well as in the success of the work. The intimacy of the stories, words and pictures shared as well as the feedback are a testament to that and it has been very moving to </w:t>
      </w:r>
      <w:r w:rsidR="00D43E3B">
        <w:rPr>
          <w:rFonts w:ascii="Arial" w:hAnsi="Arial" w:cs="Arial"/>
          <w:lang w:val="en-GB"/>
        </w:rPr>
        <w:t>open up</w:t>
      </w:r>
      <w:r>
        <w:rPr>
          <w:rFonts w:ascii="Arial" w:hAnsi="Arial" w:cs="Arial"/>
          <w:lang w:val="en-GB"/>
        </w:rPr>
        <w:t xml:space="preserve"> that space </w:t>
      </w:r>
      <w:r w:rsidR="00D43E3B">
        <w:rPr>
          <w:rFonts w:ascii="Arial" w:hAnsi="Arial" w:cs="Arial"/>
          <w:lang w:val="en-GB"/>
        </w:rPr>
        <w:t xml:space="preserve">for sharing and conversation </w:t>
      </w:r>
      <w:r>
        <w:rPr>
          <w:rFonts w:ascii="Arial" w:hAnsi="Arial" w:cs="Arial"/>
          <w:lang w:val="en-GB"/>
        </w:rPr>
        <w:t>with people.</w:t>
      </w:r>
    </w:p>
    <w:p w14:paraId="760B9404" w14:textId="77777777" w:rsidR="00634D46" w:rsidRDefault="00634D46" w:rsidP="00E03C5B">
      <w:pPr>
        <w:rPr>
          <w:rFonts w:ascii="Arial" w:hAnsi="Arial" w:cs="Arial"/>
          <w:lang w:val="en-GB"/>
        </w:rPr>
      </w:pPr>
    </w:p>
    <w:p w14:paraId="12C3F23A" w14:textId="6B20658B" w:rsidR="007B0D5D" w:rsidRPr="007B0D5D" w:rsidRDefault="001C6FB6" w:rsidP="007B0D5D">
      <w:pPr>
        <w:rPr>
          <w:rFonts w:ascii="Arial" w:hAnsi="Arial" w:cs="Arial"/>
          <w:lang w:val="en-GB"/>
        </w:rPr>
      </w:pPr>
      <w:r>
        <w:rPr>
          <w:rFonts w:ascii="Arial" w:hAnsi="Arial" w:cs="Arial"/>
          <w:lang w:val="en-GB"/>
        </w:rPr>
        <w:t>During the process</w:t>
      </w:r>
      <w:r w:rsidR="00D43E3B">
        <w:rPr>
          <w:rFonts w:ascii="Arial" w:hAnsi="Arial" w:cs="Arial"/>
          <w:lang w:val="en-GB"/>
        </w:rPr>
        <w:t>,</w:t>
      </w:r>
      <w:r>
        <w:rPr>
          <w:rFonts w:ascii="Arial" w:hAnsi="Arial" w:cs="Arial"/>
          <w:lang w:val="en-GB"/>
        </w:rPr>
        <w:t xml:space="preserve"> I identified specific approaches to building in this dramaturgical distance </w:t>
      </w:r>
      <w:r w:rsidR="0090132C">
        <w:rPr>
          <w:rFonts w:ascii="Arial" w:hAnsi="Arial" w:cs="Arial"/>
          <w:lang w:val="en-GB"/>
        </w:rPr>
        <w:t>within the</w:t>
      </w:r>
      <w:r w:rsidR="00E03C5B" w:rsidRPr="00E03C5B">
        <w:rPr>
          <w:rFonts w:ascii="Arial" w:hAnsi="Arial" w:cs="Arial"/>
          <w:lang w:val="en-GB"/>
        </w:rPr>
        <w:t xml:space="preserve"> frame of practis</w:t>
      </w:r>
      <w:r w:rsidR="00CC3D7F" w:rsidRPr="00E03C5B">
        <w:rPr>
          <w:rFonts w:ascii="Arial" w:hAnsi="Arial" w:cs="Arial"/>
          <w:lang w:val="en-GB"/>
        </w:rPr>
        <w:t>ed vulnerability</w:t>
      </w:r>
      <w:r w:rsidR="00634D46">
        <w:rPr>
          <w:rFonts w:ascii="Arial" w:hAnsi="Arial" w:cs="Arial"/>
          <w:lang w:val="en-GB"/>
        </w:rPr>
        <w:t xml:space="preserve"> </w:t>
      </w:r>
      <w:r>
        <w:rPr>
          <w:rFonts w:ascii="Arial" w:hAnsi="Arial" w:cs="Arial"/>
          <w:lang w:val="en-GB"/>
        </w:rPr>
        <w:t>as I discuss it above.</w:t>
      </w:r>
      <w:r w:rsidR="007B0D5D">
        <w:rPr>
          <w:rFonts w:ascii="Arial" w:hAnsi="Arial" w:cs="Arial"/>
          <w:lang w:val="en-GB"/>
        </w:rPr>
        <w:t xml:space="preserve">  </w:t>
      </w:r>
      <w:r w:rsidR="007B0D5D" w:rsidRPr="007B0D5D">
        <w:rPr>
          <w:rFonts w:ascii="Arial" w:hAnsi="Arial" w:cs="Arial"/>
          <w:color w:val="000000" w:themeColor="text1"/>
          <w:lang w:val="en-GB"/>
        </w:rPr>
        <w:t xml:space="preserve">These approaches were </w:t>
      </w:r>
      <w:r w:rsidR="000301E4">
        <w:rPr>
          <w:rFonts w:ascii="Arial" w:hAnsi="Arial" w:cs="Arial"/>
          <w:color w:val="000000" w:themeColor="text1"/>
          <w:lang w:val="en-GB"/>
        </w:rPr>
        <w:t xml:space="preserve">staging </w:t>
      </w:r>
      <w:r w:rsidR="007B0D5D" w:rsidRPr="007B0D5D">
        <w:rPr>
          <w:rFonts w:ascii="Arial" w:hAnsi="Arial" w:cs="Arial"/>
          <w:color w:val="000000" w:themeColor="text1"/>
          <w:lang w:val="en-GB"/>
        </w:rPr>
        <w:t xml:space="preserve">the </w:t>
      </w:r>
      <w:r w:rsidR="00CC3D7F" w:rsidRPr="007B0D5D">
        <w:rPr>
          <w:rFonts w:ascii="Arial" w:hAnsi="Arial" w:cs="Arial"/>
          <w:color w:val="000000" w:themeColor="text1"/>
          <w:lang w:val="en-GB"/>
        </w:rPr>
        <w:t xml:space="preserve">acceptance of failure </w:t>
      </w:r>
      <w:r w:rsidRPr="007B0D5D">
        <w:rPr>
          <w:rFonts w:ascii="Arial" w:hAnsi="Arial" w:cs="Arial"/>
          <w:color w:val="000000" w:themeColor="text1"/>
          <w:lang w:val="en-GB"/>
        </w:rPr>
        <w:t xml:space="preserve">to voice </w:t>
      </w:r>
      <w:r w:rsidR="007B0D5D" w:rsidRPr="007B0D5D">
        <w:rPr>
          <w:rFonts w:ascii="Arial" w:hAnsi="Arial" w:cs="Arial"/>
          <w:color w:val="000000" w:themeColor="text1"/>
          <w:lang w:val="en-GB"/>
        </w:rPr>
        <w:t>grief or pain</w:t>
      </w:r>
      <w:r w:rsidRPr="007B0D5D">
        <w:rPr>
          <w:rFonts w:ascii="Arial" w:hAnsi="Arial" w:cs="Arial"/>
          <w:color w:val="000000" w:themeColor="text1"/>
          <w:lang w:val="en-GB"/>
        </w:rPr>
        <w:t xml:space="preserve"> </w:t>
      </w:r>
      <w:r w:rsidR="00CC3D7F" w:rsidRPr="007B0D5D">
        <w:rPr>
          <w:rFonts w:ascii="Arial" w:hAnsi="Arial" w:cs="Arial"/>
          <w:color w:val="000000" w:themeColor="text1"/>
          <w:lang w:val="en-GB"/>
        </w:rPr>
        <w:t>as something practiced and shared</w:t>
      </w:r>
      <w:r w:rsidR="007B0D5D" w:rsidRPr="007B0D5D">
        <w:rPr>
          <w:rFonts w:ascii="Arial" w:hAnsi="Arial" w:cs="Arial"/>
          <w:color w:val="000000" w:themeColor="text1"/>
          <w:lang w:val="en-GB"/>
        </w:rPr>
        <w:t xml:space="preserve">; </w:t>
      </w:r>
      <w:r w:rsidR="007B0D5D" w:rsidRPr="007B0D5D">
        <w:rPr>
          <w:rFonts w:ascii="Arial" w:hAnsi="Arial" w:cs="Arial"/>
          <w:lang w:val="en-GB"/>
        </w:rPr>
        <w:t xml:space="preserve">the visible staging of a </w:t>
      </w:r>
      <w:r w:rsidR="007B0D5D" w:rsidRPr="007B0D5D">
        <w:rPr>
          <w:rFonts w:ascii="Arial" w:hAnsi="Arial" w:cs="Arial"/>
          <w:i/>
          <w:lang w:val="en-GB"/>
        </w:rPr>
        <w:t>rhetoric</w:t>
      </w:r>
      <w:r w:rsidR="007B0D5D" w:rsidRPr="007B0D5D">
        <w:rPr>
          <w:rFonts w:ascii="Arial" w:hAnsi="Arial" w:cs="Arial"/>
          <w:lang w:val="en-GB"/>
        </w:rPr>
        <w:t xml:space="preserve"> of sincerity or authenticity combined with real sincerity in the purpose of building that rhetoric; </w:t>
      </w:r>
      <w:r w:rsidR="000301E4">
        <w:rPr>
          <w:rFonts w:ascii="Arial" w:hAnsi="Arial" w:cs="Arial"/>
          <w:lang w:val="en-GB"/>
        </w:rPr>
        <w:t xml:space="preserve">staging </w:t>
      </w:r>
      <w:r w:rsidR="00775B3D">
        <w:rPr>
          <w:rFonts w:ascii="Arial" w:hAnsi="Arial" w:cs="Arial"/>
          <w:lang w:val="en-GB"/>
        </w:rPr>
        <w:t>s</w:t>
      </w:r>
      <w:r w:rsidR="007B0D5D" w:rsidRPr="007B0D5D">
        <w:rPr>
          <w:rFonts w:ascii="Arial" w:hAnsi="Arial" w:cs="Arial"/>
          <w:lang w:val="en-GB"/>
        </w:rPr>
        <w:t xml:space="preserve">ilence </w:t>
      </w:r>
      <w:r w:rsidR="00775B3D">
        <w:rPr>
          <w:rFonts w:ascii="Arial" w:hAnsi="Arial" w:cs="Arial"/>
          <w:lang w:val="en-GB"/>
        </w:rPr>
        <w:t>including where</w:t>
      </w:r>
      <w:r w:rsidR="007B0D5D" w:rsidRPr="007B0D5D">
        <w:rPr>
          <w:rFonts w:ascii="Arial" w:hAnsi="Arial" w:cs="Arial"/>
          <w:lang w:val="en-GB"/>
        </w:rPr>
        <w:t xml:space="preserve"> the act of writing</w:t>
      </w:r>
      <w:r w:rsidR="00775B3D">
        <w:rPr>
          <w:rFonts w:ascii="Arial" w:hAnsi="Arial" w:cs="Arial"/>
          <w:lang w:val="en-GB"/>
        </w:rPr>
        <w:t xml:space="preserve"> the postcard i</w:t>
      </w:r>
      <w:r w:rsidR="007B0D5D" w:rsidRPr="007B0D5D">
        <w:rPr>
          <w:rFonts w:ascii="Arial" w:hAnsi="Arial" w:cs="Arial"/>
          <w:lang w:val="en-GB"/>
        </w:rPr>
        <w:t xml:space="preserve">s </w:t>
      </w:r>
      <w:r w:rsidR="000301E4">
        <w:rPr>
          <w:rFonts w:ascii="Arial" w:hAnsi="Arial" w:cs="Arial"/>
          <w:lang w:val="en-GB"/>
        </w:rPr>
        <w:t>a refusal of</w:t>
      </w:r>
      <w:r w:rsidR="007B0D5D" w:rsidRPr="007B0D5D">
        <w:rPr>
          <w:rFonts w:ascii="Arial" w:hAnsi="Arial" w:cs="Arial"/>
          <w:lang w:val="en-GB"/>
        </w:rPr>
        <w:t xml:space="preserve"> a level of greater vulnerability </w:t>
      </w:r>
      <w:r w:rsidR="000301E4">
        <w:rPr>
          <w:rFonts w:ascii="Arial" w:hAnsi="Arial" w:cs="Arial"/>
          <w:lang w:val="en-GB"/>
        </w:rPr>
        <w:t>in that I choose to write and read</w:t>
      </w:r>
      <w:r w:rsidR="00775B3D">
        <w:rPr>
          <w:rFonts w:ascii="Arial" w:hAnsi="Arial" w:cs="Arial"/>
          <w:lang w:val="en-GB"/>
        </w:rPr>
        <w:t xml:space="preserve"> rat</w:t>
      </w:r>
      <w:r w:rsidR="000301E4">
        <w:rPr>
          <w:rFonts w:ascii="Arial" w:hAnsi="Arial" w:cs="Arial"/>
          <w:lang w:val="en-GB"/>
        </w:rPr>
        <w:t>her than speak</w:t>
      </w:r>
      <w:r w:rsidR="00775B3D">
        <w:rPr>
          <w:rFonts w:ascii="Arial" w:hAnsi="Arial" w:cs="Arial"/>
          <w:lang w:val="en-GB"/>
        </w:rPr>
        <w:t xml:space="preserve"> the material directly </w:t>
      </w:r>
      <w:r w:rsidR="000301E4">
        <w:rPr>
          <w:rFonts w:ascii="Arial" w:hAnsi="Arial" w:cs="Arial"/>
          <w:lang w:val="en-GB"/>
        </w:rPr>
        <w:t xml:space="preserve">(this makes </w:t>
      </w:r>
      <w:r w:rsidR="00775B3D">
        <w:rPr>
          <w:rFonts w:ascii="Arial" w:hAnsi="Arial" w:cs="Arial"/>
          <w:lang w:val="en-GB"/>
        </w:rPr>
        <w:t>visible</w:t>
      </w:r>
      <w:r w:rsidR="007B0D5D" w:rsidRPr="007B0D5D">
        <w:rPr>
          <w:rFonts w:ascii="Arial" w:hAnsi="Arial" w:cs="Arial"/>
          <w:lang w:val="en-GB"/>
        </w:rPr>
        <w:t xml:space="preserve"> the process of making </w:t>
      </w:r>
      <w:r w:rsidR="00775B3D">
        <w:rPr>
          <w:rFonts w:ascii="Arial" w:hAnsi="Arial" w:cs="Arial"/>
          <w:lang w:val="en-GB"/>
        </w:rPr>
        <w:t xml:space="preserve">my work </w:t>
      </w:r>
      <w:r w:rsidR="007B0D5D" w:rsidRPr="007B0D5D">
        <w:rPr>
          <w:rFonts w:ascii="Arial" w:hAnsi="Arial" w:cs="Arial"/>
          <w:lang w:val="en-GB"/>
        </w:rPr>
        <w:t>safe</w:t>
      </w:r>
      <w:r w:rsidR="000301E4">
        <w:rPr>
          <w:rFonts w:ascii="Arial" w:hAnsi="Arial" w:cs="Arial"/>
          <w:lang w:val="en-GB"/>
        </w:rPr>
        <w:t xml:space="preserve">, of </w:t>
      </w:r>
      <w:r w:rsidR="000301E4" w:rsidRPr="000301E4">
        <w:rPr>
          <w:rFonts w:ascii="Arial" w:hAnsi="Arial" w:cs="Arial"/>
          <w:i/>
          <w:lang w:val="en-GB"/>
        </w:rPr>
        <w:t>practising</w:t>
      </w:r>
      <w:r w:rsidR="000301E4">
        <w:rPr>
          <w:rFonts w:ascii="Arial" w:hAnsi="Arial" w:cs="Arial"/>
          <w:lang w:val="en-GB"/>
        </w:rPr>
        <w:t xml:space="preserve"> vulnerability rather than experiencing and performing it raw); and finally, multiplying and fragmenting the voices in the work in order to stage the sense that we actually express and share our experience and the traces of them in and between multiple attempts to speak through different discourses.</w:t>
      </w:r>
    </w:p>
    <w:p w14:paraId="6081C0D5" w14:textId="77777777" w:rsidR="007B0D5D" w:rsidRDefault="007B0D5D" w:rsidP="001C6FB6">
      <w:pPr>
        <w:rPr>
          <w:rFonts w:ascii="Arial" w:hAnsi="Arial" w:cs="Arial"/>
          <w:color w:val="000000" w:themeColor="text1"/>
          <w:lang w:val="en-GB"/>
        </w:rPr>
      </w:pPr>
    </w:p>
    <w:p w14:paraId="74767BEB" w14:textId="06F1C920" w:rsidR="00CC3D7F" w:rsidRDefault="000301E4" w:rsidP="001C6FB6">
      <w:pPr>
        <w:rPr>
          <w:rFonts w:ascii="Arial" w:hAnsi="Arial" w:cs="Arial"/>
          <w:color w:val="000000" w:themeColor="text1"/>
          <w:lang w:val="en-GB"/>
        </w:rPr>
      </w:pPr>
      <w:r>
        <w:rPr>
          <w:rFonts w:ascii="Arial" w:hAnsi="Arial" w:cs="Arial"/>
          <w:color w:val="000000" w:themeColor="text1"/>
          <w:lang w:val="en-GB"/>
        </w:rPr>
        <w:t>These approaches contributed to facilitating</w:t>
      </w:r>
      <w:r w:rsidR="00CC3D7F" w:rsidRPr="001C6FB6">
        <w:rPr>
          <w:rFonts w:ascii="Arial" w:hAnsi="Arial" w:cs="Arial"/>
          <w:color w:val="000000" w:themeColor="text1"/>
          <w:lang w:val="en-GB"/>
        </w:rPr>
        <w:t xml:space="preserve"> an encount</w:t>
      </w:r>
      <w:r>
        <w:rPr>
          <w:rFonts w:ascii="Arial" w:hAnsi="Arial" w:cs="Arial"/>
          <w:color w:val="000000" w:themeColor="text1"/>
          <w:lang w:val="en-GB"/>
        </w:rPr>
        <w:t>er which opened</w:t>
      </w:r>
      <w:r w:rsidR="00CC3D7F" w:rsidRPr="001C6FB6">
        <w:rPr>
          <w:rFonts w:ascii="Arial" w:hAnsi="Arial" w:cs="Arial"/>
          <w:color w:val="000000" w:themeColor="text1"/>
          <w:lang w:val="en-GB"/>
        </w:rPr>
        <w:t xml:space="preserve"> up a space of recognition, accepting collective anxieties around death, mourning and ritual</w:t>
      </w:r>
      <w:r>
        <w:rPr>
          <w:rFonts w:ascii="Arial" w:hAnsi="Arial" w:cs="Arial"/>
          <w:color w:val="000000" w:themeColor="text1"/>
          <w:lang w:val="en-GB"/>
        </w:rPr>
        <w:t>,</w:t>
      </w:r>
      <w:r w:rsidR="00CC3D7F" w:rsidRPr="001C6FB6">
        <w:rPr>
          <w:rFonts w:ascii="Arial" w:hAnsi="Arial" w:cs="Arial"/>
          <w:color w:val="000000" w:themeColor="text1"/>
          <w:lang w:val="en-GB"/>
        </w:rPr>
        <w:t xml:space="preserve"> </w:t>
      </w:r>
      <w:r>
        <w:rPr>
          <w:rFonts w:ascii="Arial" w:hAnsi="Arial" w:cs="Arial"/>
          <w:color w:val="000000" w:themeColor="text1"/>
          <w:lang w:val="en-GB"/>
        </w:rPr>
        <w:t>and the many conversations with audience members about personal loss following performances because a secondary space of compassionate hospitality where experiences were shared in response to the work either with me or between spectators.</w:t>
      </w:r>
    </w:p>
    <w:p w14:paraId="0D2F9C91" w14:textId="77777777" w:rsidR="00236213" w:rsidRDefault="00236213" w:rsidP="009F6F46">
      <w:pPr>
        <w:rPr>
          <w:rFonts w:ascii="Arial" w:hAnsi="Arial" w:cs="Arial"/>
          <w:color w:val="000000" w:themeColor="text1"/>
          <w:lang w:val="en-GB"/>
        </w:rPr>
      </w:pPr>
    </w:p>
    <w:p w14:paraId="2A11CDD9" w14:textId="63A0C264" w:rsidR="009F6F46" w:rsidRPr="002177B3" w:rsidRDefault="002328D5" w:rsidP="009F6F46">
      <w:pPr>
        <w:rPr>
          <w:rFonts w:ascii="Arial" w:hAnsi="Arial" w:cs="Arial"/>
          <w:color w:val="000000" w:themeColor="text1"/>
          <w:lang w:val="en-GB"/>
        </w:rPr>
      </w:pPr>
      <w:r>
        <w:rPr>
          <w:rFonts w:ascii="Arial" w:hAnsi="Arial" w:cs="Arial"/>
          <w:color w:val="000000" w:themeColor="text1"/>
          <w:lang w:val="en-GB"/>
        </w:rPr>
        <w:t xml:space="preserve">Returning briefly to </w:t>
      </w:r>
      <w:r w:rsidR="000301E4">
        <w:rPr>
          <w:rFonts w:ascii="Arial" w:hAnsi="Arial" w:cs="Arial"/>
          <w:color w:val="000000" w:themeColor="text1"/>
          <w:lang w:val="en-GB"/>
        </w:rPr>
        <w:t>Ettinger’s work</w:t>
      </w:r>
      <w:r>
        <w:rPr>
          <w:rFonts w:ascii="Arial" w:hAnsi="Arial" w:cs="Arial"/>
          <w:color w:val="000000" w:themeColor="text1"/>
          <w:lang w:val="en-GB"/>
        </w:rPr>
        <w:t>, I have also found that her thinking</w:t>
      </w:r>
      <w:r w:rsidR="000301E4">
        <w:rPr>
          <w:rFonts w:ascii="Arial" w:hAnsi="Arial" w:cs="Arial"/>
          <w:color w:val="000000" w:themeColor="text1"/>
          <w:lang w:val="en-GB"/>
        </w:rPr>
        <w:t xml:space="preserve"> </w:t>
      </w:r>
      <w:r>
        <w:rPr>
          <w:rFonts w:ascii="Arial" w:hAnsi="Arial" w:cs="Arial"/>
          <w:color w:val="000000" w:themeColor="text1"/>
          <w:lang w:val="en-GB"/>
        </w:rPr>
        <w:t>allows</w:t>
      </w:r>
      <w:r w:rsidR="009F6F46" w:rsidRPr="002177B3">
        <w:rPr>
          <w:rFonts w:ascii="Arial" w:hAnsi="Arial" w:cs="Arial"/>
          <w:color w:val="000000" w:themeColor="text1"/>
          <w:lang w:val="en-GB"/>
        </w:rPr>
        <w:t xml:space="preserve"> </w:t>
      </w:r>
      <w:r>
        <w:rPr>
          <w:rFonts w:ascii="Arial" w:hAnsi="Arial" w:cs="Arial"/>
          <w:color w:val="000000" w:themeColor="text1"/>
          <w:lang w:val="en-GB"/>
        </w:rPr>
        <w:t>us</w:t>
      </w:r>
      <w:r w:rsidR="009F6F46" w:rsidRPr="002177B3">
        <w:rPr>
          <w:rFonts w:ascii="Arial" w:hAnsi="Arial" w:cs="Arial"/>
          <w:color w:val="000000" w:themeColor="text1"/>
          <w:lang w:val="en-GB"/>
        </w:rPr>
        <w:t xml:space="preserve"> to theorise relations and connections that as artists we know </w:t>
      </w:r>
      <w:r w:rsidR="001D434E">
        <w:rPr>
          <w:rFonts w:ascii="Arial" w:hAnsi="Arial" w:cs="Arial"/>
          <w:color w:val="000000" w:themeColor="text1"/>
          <w:lang w:val="en-GB"/>
        </w:rPr>
        <w:t>are there in</w:t>
      </w:r>
      <w:r w:rsidR="009F6F46" w:rsidRPr="002177B3">
        <w:rPr>
          <w:rFonts w:ascii="Arial" w:hAnsi="Arial" w:cs="Arial"/>
          <w:color w:val="000000" w:themeColor="text1"/>
          <w:lang w:val="en-GB"/>
        </w:rPr>
        <w:t xml:space="preserve"> our work</w:t>
      </w:r>
      <w:r w:rsidR="001D434E">
        <w:rPr>
          <w:rFonts w:ascii="Arial" w:hAnsi="Arial" w:cs="Arial"/>
          <w:color w:val="000000" w:themeColor="text1"/>
          <w:lang w:val="en-GB"/>
        </w:rPr>
        <w:t xml:space="preserve"> </w:t>
      </w:r>
      <w:r w:rsidR="001D434E" w:rsidRPr="002177B3">
        <w:rPr>
          <w:rFonts w:ascii="Arial" w:hAnsi="Arial" w:cs="Arial"/>
          <w:color w:val="000000" w:themeColor="text1"/>
          <w:lang w:val="en-GB"/>
        </w:rPr>
        <w:t>on an instinctive level</w:t>
      </w:r>
      <w:r w:rsidR="009F6F46" w:rsidRPr="002177B3">
        <w:rPr>
          <w:rFonts w:ascii="Arial" w:hAnsi="Arial" w:cs="Arial"/>
          <w:color w:val="000000" w:themeColor="text1"/>
          <w:lang w:val="en-GB"/>
        </w:rPr>
        <w:t>: that traces of our experiences, our trauma, are able to find their way into an encounter that is defined by more than the defensive castrating subject/object relationship. The idea of trans</w:t>
      </w:r>
      <w:r w:rsidR="00420D6D">
        <w:rPr>
          <w:rFonts w:ascii="Arial" w:hAnsi="Arial" w:cs="Arial"/>
          <w:color w:val="000000" w:themeColor="text1"/>
          <w:lang w:val="en-GB"/>
        </w:rPr>
        <w:t>-</w:t>
      </w:r>
      <w:r w:rsidR="009F6F46" w:rsidRPr="002177B3">
        <w:rPr>
          <w:rFonts w:ascii="Arial" w:hAnsi="Arial" w:cs="Arial"/>
          <w:color w:val="000000" w:themeColor="text1"/>
          <w:lang w:val="en-GB"/>
        </w:rPr>
        <w:t xml:space="preserve">subjective co-poiesis is transformational for how we think about our experience as collaborators making together, and as artists and spectators sharing work. It provides a framework for the kind of slow sometimes invisible transformations between and amongst us that are always taking place, and it allows for a different rendering of shared vulnerability where we can </w:t>
      </w:r>
      <w:r w:rsidR="00C31F41">
        <w:rPr>
          <w:rFonts w:ascii="Arial" w:hAnsi="Arial" w:cs="Arial"/>
          <w:color w:val="000000" w:themeColor="text1"/>
          <w:lang w:val="en-GB"/>
        </w:rPr>
        <w:t>shape</w:t>
      </w:r>
      <w:r w:rsidR="009F6F46" w:rsidRPr="002177B3">
        <w:rPr>
          <w:rFonts w:ascii="Arial" w:hAnsi="Arial" w:cs="Arial"/>
          <w:color w:val="000000" w:themeColor="text1"/>
          <w:lang w:val="en-GB"/>
        </w:rPr>
        <w:t xml:space="preserve"> a process which does not assume necessarily defence and rejection, </w:t>
      </w:r>
      <w:r w:rsidR="009F6F46" w:rsidRPr="002177B3">
        <w:rPr>
          <w:rFonts w:ascii="Arial" w:hAnsi="Arial" w:cs="Arial"/>
          <w:lang w:val="en-GB"/>
        </w:rPr>
        <w:t>‘something that is created by concession or surrender, in a transgressive laying down of a transferred gaze.’ (Ettinger, 2006: 50</w:t>
      </w:r>
      <w:r w:rsidR="00A35A81">
        <w:rPr>
          <w:rFonts w:ascii="Arial" w:hAnsi="Arial" w:cs="Arial"/>
          <w:lang w:val="en-GB"/>
        </w:rPr>
        <w:t>)</w:t>
      </w:r>
      <w:r w:rsidR="009F6F46" w:rsidRPr="002177B3">
        <w:rPr>
          <w:rFonts w:ascii="Arial" w:hAnsi="Arial" w:cs="Arial"/>
          <w:lang w:val="en-GB"/>
        </w:rPr>
        <w:t xml:space="preserve"> </w:t>
      </w:r>
      <w:r w:rsidR="009F6F46" w:rsidRPr="002177B3">
        <w:rPr>
          <w:rFonts w:ascii="Arial" w:hAnsi="Arial" w:cs="Arial"/>
          <w:color w:val="000000" w:themeColor="text1"/>
          <w:lang w:val="en-GB"/>
        </w:rPr>
        <w:t>In the same way in performance</w:t>
      </w:r>
      <w:r w:rsidR="001D434E">
        <w:rPr>
          <w:rFonts w:ascii="Arial" w:hAnsi="Arial" w:cs="Arial"/>
          <w:color w:val="000000" w:themeColor="text1"/>
          <w:lang w:val="en-GB"/>
        </w:rPr>
        <w:t>,</w:t>
      </w:r>
      <w:r w:rsidR="009F6F46" w:rsidRPr="002177B3">
        <w:rPr>
          <w:rFonts w:ascii="Arial" w:hAnsi="Arial" w:cs="Arial"/>
          <w:color w:val="000000" w:themeColor="text1"/>
          <w:lang w:val="en-GB"/>
        </w:rPr>
        <w:t xml:space="preserve"> the laying down of the weapons of the othering gaze can be invited through</w:t>
      </w:r>
      <w:r>
        <w:rPr>
          <w:rFonts w:ascii="Arial" w:hAnsi="Arial" w:cs="Arial"/>
          <w:color w:val="000000" w:themeColor="text1"/>
          <w:lang w:val="en-GB"/>
        </w:rPr>
        <w:t xml:space="preserve"> the</w:t>
      </w:r>
      <w:r w:rsidR="009F6F46" w:rsidRPr="002177B3">
        <w:rPr>
          <w:rFonts w:ascii="Arial" w:hAnsi="Arial" w:cs="Arial"/>
          <w:color w:val="000000" w:themeColor="text1"/>
          <w:lang w:val="en-GB"/>
        </w:rPr>
        <w:t xml:space="preserve"> dramaturgies </w:t>
      </w:r>
      <w:r>
        <w:rPr>
          <w:rFonts w:ascii="Arial" w:hAnsi="Arial" w:cs="Arial"/>
          <w:color w:val="000000" w:themeColor="text1"/>
          <w:lang w:val="en-GB"/>
        </w:rPr>
        <w:t xml:space="preserve">I have discussed, </w:t>
      </w:r>
      <w:r w:rsidR="009F6F46" w:rsidRPr="002177B3">
        <w:rPr>
          <w:rFonts w:ascii="Arial" w:hAnsi="Arial" w:cs="Arial"/>
          <w:color w:val="000000" w:themeColor="text1"/>
          <w:lang w:val="en-GB"/>
        </w:rPr>
        <w:t>which open up a space accepting vulnerability and partiality to create a model for shared becoming.</w:t>
      </w:r>
    </w:p>
    <w:p w14:paraId="0812D580" w14:textId="77777777" w:rsidR="009F6F46" w:rsidRDefault="009F6F46" w:rsidP="009F6F46">
      <w:pPr>
        <w:rPr>
          <w:rFonts w:ascii="Arial" w:hAnsi="Arial" w:cs="Arial"/>
          <w:color w:val="000000" w:themeColor="text1"/>
          <w:lang w:val="en-GB"/>
        </w:rPr>
      </w:pPr>
    </w:p>
    <w:p w14:paraId="01196403" w14:textId="2A96D9E3" w:rsidR="00C73E20" w:rsidRDefault="00C73E20" w:rsidP="00C73E20">
      <w:pPr>
        <w:rPr>
          <w:rFonts w:ascii="Arial" w:hAnsi="Arial" w:cs="Arial"/>
          <w:lang w:val="en-GB"/>
        </w:rPr>
      </w:pPr>
      <w:r w:rsidRPr="009464EA">
        <w:rPr>
          <w:rFonts w:ascii="Arial" w:hAnsi="Arial" w:cs="Arial"/>
          <w:lang w:val="en-GB"/>
        </w:rPr>
        <w:lastRenderedPageBreak/>
        <w:t xml:space="preserve">In talking about </w:t>
      </w:r>
      <w:proofErr w:type="spellStart"/>
      <w:r w:rsidRPr="009464EA">
        <w:rPr>
          <w:rFonts w:ascii="Arial" w:hAnsi="Arial" w:cs="Arial"/>
          <w:lang w:val="en-GB"/>
        </w:rPr>
        <w:t>artworking</w:t>
      </w:r>
      <w:proofErr w:type="spellEnd"/>
      <w:r w:rsidRPr="009464EA">
        <w:rPr>
          <w:rFonts w:ascii="Arial" w:hAnsi="Arial" w:cs="Arial"/>
          <w:lang w:val="en-GB"/>
        </w:rPr>
        <w:t>, Griselda Pollock suggests that in Ettinger’s framework, the artist ‘lends herself to her material in transforming it into art and the viewer in turn lends herself to the artwork to animate its potential to bring about affects or even new knowledge’ (Pollock, 2007: 261-2)</w:t>
      </w:r>
      <w:r>
        <w:rPr>
          <w:rFonts w:ascii="Arial" w:hAnsi="Arial" w:cs="Arial"/>
          <w:lang w:val="en-GB"/>
        </w:rPr>
        <w:t>. In the live performance context</w:t>
      </w:r>
      <w:r w:rsidR="001D434E">
        <w:rPr>
          <w:rFonts w:ascii="Arial" w:hAnsi="Arial" w:cs="Arial"/>
          <w:lang w:val="en-GB"/>
        </w:rPr>
        <w:t>,</w:t>
      </w:r>
      <w:r>
        <w:rPr>
          <w:rFonts w:ascii="Arial" w:hAnsi="Arial" w:cs="Arial"/>
          <w:lang w:val="en-GB"/>
        </w:rPr>
        <w:t xml:space="preserve"> the parameters for a willingness to lend yourself to thi</w:t>
      </w:r>
      <w:r w:rsidR="001D434E">
        <w:rPr>
          <w:rFonts w:ascii="Arial" w:hAnsi="Arial" w:cs="Arial"/>
          <w:lang w:val="en-GB"/>
        </w:rPr>
        <w:t>s work require a good welcome, b</w:t>
      </w:r>
      <w:r>
        <w:rPr>
          <w:rFonts w:ascii="Arial" w:hAnsi="Arial" w:cs="Arial"/>
          <w:lang w:val="en-GB"/>
        </w:rPr>
        <w:t xml:space="preserve">ut </w:t>
      </w:r>
      <w:r w:rsidR="001D434E">
        <w:rPr>
          <w:rFonts w:ascii="Arial" w:hAnsi="Arial" w:cs="Arial"/>
          <w:lang w:val="en-GB"/>
        </w:rPr>
        <w:t xml:space="preserve">perhaps </w:t>
      </w:r>
      <w:r>
        <w:rPr>
          <w:rFonts w:ascii="Arial" w:hAnsi="Arial" w:cs="Arial"/>
          <w:lang w:val="en-GB"/>
        </w:rPr>
        <w:t xml:space="preserve">also a </w:t>
      </w:r>
      <w:r w:rsidR="00602589">
        <w:rPr>
          <w:rFonts w:ascii="Arial" w:hAnsi="Arial" w:cs="Arial"/>
          <w:lang w:val="en-GB"/>
        </w:rPr>
        <w:t>means of</w:t>
      </w:r>
      <w:r w:rsidR="002328D5">
        <w:rPr>
          <w:rFonts w:ascii="Arial" w:hAnsi="Arial" w:cs="Arial"/>
          <w:lang w:val="en-GB"/>
        </w:rPr>
        <w:t xml:space="preserve"> committing to</w:t>
      </w:r>
      <w:r>
        <w:rPr>
          <w:rFonts w:ascii="Arial" w:hAnsi="Arial" w:cs="Arial"/>
          <w:lang w:val="en-GB"/>
        </w:rPr>
        <w:t xml:space="preserve"> an action </w:t>
      </w:r>
      <w:r w:rsidR="001D434E">
        <w:rPr>
          <w:rFonts w:ascii="Arial" w:hAnsi="Arial" w:cs="Arial"/>
          <w:lang w:val="en-GB"/>
        </w:rPr>
        <w:t xml:space="preserve">and </w:t>
      </w:r>
      <w:r w:rsidR="00602589">
        <w:rPr>
          <w:rFonts w:ascii="Arial" w:hAnsi="Arial" w:cs="Arial"/>
          <w:lang w:val="en-GB"/>
        </w:rPr>
        <w:t>having</w:t>
      </w:r>
      <w:r w:rsidR="001D434E">
        <w:rPr>
          <w:rFonts w:ascii="Arial" w:hAnsi="Arial" w:cs="Arial"/>
          <w:lang w:val="en-GB"/>
        </w:rPr>
        <w:t xml:space="preserve"> agency </w:t>
      </w:r>
      <w:r>
        <w:rPr>
          <w:rFonts w:ascii="Arial" w:hAnsi="Arial" w:cs="Arial"/>
          <w:lang w:val="en-GB"/>
        </w:rPr>
        <w:t>within the frame of the piece. The invitation to write postcards is an element of the performance I work</w:t>
      </w:r>
      <w:r w:rsidR="001D434E">
        <w:rPr>
          <w:rFonts w:ascii="Arial" w:hAnsi="Arial" w:cs="Arial"/>
          <w:lang w:val="en-GB"/>
        </w:rPr>
        <w:t>ed</w:t>
      </w:r>
      <w:r>
        <w:rPr>
          <w:rFonts w:ascii="Arial" w:hAnsi="Arial" w:cs="Arial"/>
          <w:lang w:val="en-GB"/>
        </w:rPr>
        <w:t xml:space="preserve"> on and adjusted throughout the sharing process, because of the desire to create both a shared ritual action and to ensure the audience could participate or not</w:t>
      </w:r>
      <w:r w:rsidR="001D434E">
        <w:rPr>
          <w:rFonts w:ascii="Arial" w:hAnsi="Arial" w:cs="Arial"/>
          <w:lang w:val="en-GB"/>
        </w:rPr>
        <w:t>,</w:t>
      </w:r>
      <w:r>
        <w:rPr>
          <w:rFonts w:ascii="Arial" w:hAnsi="Arial" w:cs="Arial"/>
          <w:lang w:val="en-GB"/>
        </w:rPr>
        <w:t xml:space="preserve"> in whatever way was comfortable for them. It needed to be genuinely hospitable.</w:t>
      </w:r>
    </w:p>
    <w:p w14:paraId="1A747782" w14:textId="77777777" w:rsidR="00C73E20" w:rsidRDefault="00C73E20" w:rsidP="009F6F46">
      <w:pPr>
        <w:rPr>
          <w:rFonts w:ascii="Arial" w:hAnsi="Arial" w:cs="Arial"/>
          <w:color w:val="000000" w:themeColor="text1"/>
          <w:lang w:val="en-GB"/>
        </w:rPr>
      </w:pPr>
    </w:p>
    <w:p w14:paraId="1FB2FF09" w14:textId="51A12772" w:rsidR="00A35A81" w:rsidRPr="009464EA" w:rsidRDefault="00A35A81" w:rsidP="00A35A81">
      <w:pPr>
        <w:rPr>
          <w:rFonts w:ascii="Arial" w:hAnsi="Arial" w:cs="Arial"/>
          <w:lang w:val="en-GB"/>
        </w:rPr>
      </w:pPr>
      <w:r>
        <w:rPr>
          <w:rFonts w:ascii="Arial" w:hAnsi="Arial" w:cs="Arial"/>
          <w:lang w:val="en-GB"/>
        </w:rPr>
        <w:t>The postcards which have been left with me contain stories, little drawings, sometimes just a word</w:t>
      </w:r>
      <w:r w:rsidR="001D434E">
        <w:rPr>
          <w:rFonts w:ascii="Arial" w:hAnsi="Arial" w:cs="Arial"/>
          <w:lang w:val="en-GB"/>
        </w:rPr>
        <w:t>, and in each performance</w:t>
      </w:r>
      <w:r>
        <w:rPr>
          <w:rFonts w:ascii="Arial" w:hAnsi="Arial" w:cs="Arial"/>
          <w:lang w:val="en-GB"/>
        </w:rPr>
        <w:t xml:space="preserve">, I go through </w:t>
      </w:r>
      <w:r w:rsidR="001D434E">
        <w:rPr>
          <w:rFonts w:ascii="Arial" w:hAnsi="Arial" w:cs="Arial"/>
          <w:lang w:val="en-GB"/>
        </w:rPr>
        <w:t>a</w:t>
      </w:r>
      <w:r>
        <w:rPr>
          <w:rFonts w:ascii="Arial" w:hAnsi="Arial" w:cs="Arial"/>
          <w:lang w:val="en-GB"/>
        </w:rPr>
        <w:t xml:space="preserve"> process of laying these out on the stage</w:t>
      </w:r>
      <w:r w:rsidR="001D434E">
        <w:rPr>
          <w:rFonts w:ascii="Arial" w:hAnsi="Arial" w:cs="Arial"/>
          <w:lang w:val="en-GB"/>
        </w:rPr>
        <w:t xml:space="preserve"> beforehand</w:t>
      </w:r>
      <w:r>
        <w:rPr>
          <w:rFonts w:ascii="Arial" w:hAnsi="Arial" w:cs="Arial"/>
          <w:lang w:val="en-GB"/>
        </w:rPr>
        <w:t xml:space="preserve">. This is a careful, attentive process and it is at this point that I read the responses from the previous performance as I </w:t>
      </w:r>
      <w:r w:rsidR="00C31F41">
        <w:rPr>
          <w:rFonts w:ascii="Arial" w:hAnsi="Arial" w:cs="Arial"/>
          <w:lang w:val="en-GB"/>
        </w:rPr>
        <w:t>prepare for</w:t>
      </w:r>
      <w:r>
        <w:rPr>
          <w:rFonts w:ascii="Arial" w:hAnsi="Arial" w:cs="Arial"/>
          <w:lang w:val="en-GB"/>
        </w:rPr>
        <w:t xml:space="preserve"> the next. The traces of other people’s experience are carried into my performance along with my own as each spectator who has given their story, offers </w:t>
      </w:r>
      <w:r w:rsidR="001D434E">
        <w:rPr>
          <w:rFonts w:ascii="Arial" w:hAnsi="Arial" w:cs="Arial"/>
          <w:lang w:val="en-GB"/>
        </w:rPr>
        <w:t>their experience</w:t>
      </w:r>
      <w:r>
        <w:rPr>
          <w:rFonts w:ascii="Arial" w:hAnsi="Arial" w:cs="Arial"/>
          <w:lang w:val="en-GB"/>
        </w:rPr>
        <w:t xml:space="preserve"> as ‘wit(h)ness’ to me and to the next audience.</w:t>
      </w:r>
    </w:p>
    <w:p w14:paraId="59E8E931" w14:textId="77777777" w:rsidR="00A35A81" w:rsidRDefault="00A35A81" w:rsidP="009F6F46">
      <w:pPr>
        <w:rPr>
          <w:rFonts w:ascii="Arial" w:hAnsi="Arial" w:cs="Arial"/>
          <w:color w:val="000000" w:themeColor="text1"/>
          <w:lang w:val="en-GB"/>
        </w:rPr>
      </w:pPr>
    </w:p>
    <w:p w14:paraId="3F3E30A3" w14:textId="105B85F2" w:rsidR="00BA5EB7" w:rsidRPr="00BA5EB7" w:rsidRDefault="00BA5EB7" w:rsidP="00C31F41">
      <w:pPr>
        <w:tabs>
          <w:tab w:val="left" w:pos="2247"/>
        </w:tabs>
        <w:spacing w:line="288" w:lineRule="auto"/>
        <w:rPr>
          <w:rFonts w:ascii="Arial" w:eastAsia="Calibri" w:hAnsi="Arial" w:cs="Arial"/>
          <w:lang w:val="en-GB"/>
        </w:rPr>
      </w:pPr>
    </w:p>
    <w:p w14:paraId="51C7F9E7" w14:textId="561A6BD3" w:rsidR="00576662" w:rsidRPr="00BA5EB7" w:rsidRDefault="00B16093" w:rsidP="00EA098D">
      <w:pPr>
        <w:spacing w:after="120"/>
        <w:rPr>
          <w:rFonts w:ascii="Arial" w:hAnsi="Arial" w:cs="Arial"/>
          <w:b/>
          <w:lang w:val="en-GB"/>
        </w:rPr>
      </w:pPr>
      <w:r w:rsidRPr="002177B3">
        <w:rPr>
          <w:rFonts w:ascii="Arial" w:hAnsi="Arial" w:cs="Arial"/>
          <w:b/>
          <w:lang w:val="en-GB"/>
        </w:rPr>
        <w:t>Bibliography</w:t>
      </w:r>
    </w:p>
    <w:p w14:paraId="10E2862E" w14:textId="403B8C7D" w:rsidR="00576662" w:rsidRPr="002177B3" w:rsidRDefault="00576662" w:rsidP="00361C76">
      <w:pPr>
        <w:spacing w:after="120"/>
        <w:ind w:left="284" w:hanging="284"/>
        <w:rPr>
          <w:rFonts w:ascii="Arial" w:hAnsi="Arial" w:cs="Arial"/>
          <w:color w:val="000000" w:themeColor="text1"/>
          <w:lang w:val="en-GB"/>
        </w:rPr>
      </w:pPr>
      <w:r w:rsidRPr="002177B3">
        <w:rPr>
          <w:rFonts w:ascii="Arial" w:hAnsi="Arial" w:cs="Arial"/>
          <w:color w:val="000000" w:themeColor="text1"/>
          <w:lang w:val="en-GB"/>
        </w:rPr>
        <w:t>Adams, K. (2017)</w:t>
      </w:r>
      <w:r w:rsidR="00050C05">
        <w:rPr>
          <w:rFonts w:ascii="Arial" w:hAnsi="Arial" w:cs="Arial"/>
          <w:color w:val="000000" w:themeColor="text1"/>
          <w:lang w:val="en-GB"/>
        </w:rPr>
        <w:t>.</w:t>
      </w:r>
      <w:r w:rsidRPr="002177B3">
        <w:rPr>
          <w:rFonts w:ascii="Arial" w:hAnsi="Arial" w:cs="Arial"/>
          <w:color w:val="000000" w:themeColor="text1"/>
          <w:lang w:val="en-GB"/>
        </w:rPr>
        <w:t xml:space="preserve"> </w:t>
      </w:r>
      <w:r w:rsidRPr="002177B3">
        <w:rPr>
          <w:rFonts w:ascii="Arial" w:hAnsi="Arial" w:cs="Arial"/>
          <w:i/>
          <w:color w:val="000000" w:themeColor="text1"/>
          <w:lang w:val="en-GB"/>
        </w:rPr>
        <w:t xml:space="preserve">And by the Way the Cat is Dead. </w:t>
      </w:r>
      <w:r w:rsidRPr="002177B3">
        <w:rPr>
          <w:rFonts w:ascii="Arial" w:hAnsi="Arial" w:cs="Arial"/>
          <w:color w:val="000000" w:themeColor="text1"/>
          <w:lang w:val="en-GB"/>
        </w:rPr>
        <w:t xml:space="preserve">[Live performance] </w:t>
      </w:r>
      <w:r w:rsidRPr="002177B3">
        <w:rPr>
          <w:rFonts w:ascii="Arial" w:hAnsi="Arial" w:cs="Arial"/>
          <w:i/>
          <w:color w:val="000000" w:themeColor="text1"/>
          <w:lang w:val="en-GB"/>
        </w:rPr>
        <w:t>Performing Writing</w:t>
      </w:r>
      <w:r w:rsidR="00A75823" w:rsidRPr="002177B3">
        <w:rPr>
          <w:rFonts w:ascii="Arial" w:hAnsi="Arial" w:cs="Arial"/>
          <w:color w:val="000000" w:themeColor="text1"/>
          <w:lang w:val="en-GB"/>
        </w:rPr>
        <w:t xml:space="preserve">, Wellington, New Zealand; </w:t>
      </w:r>
      <w:proofErr w:type="spellStart"/>
      <w:r w:rsidR="00A75823" w:rsidRPr="002177B3">
        <w:rPr>
          <w:rFonts w:ascii="Arial" w:hAnsi="Arial" w:cs="Arial"/>
          <w:color w:val="000000" w:themeColor="text1"/>
          <w:lang w:val="en-GB"/>
        </w:rPr>
        <w:t>FaB</w:t>
      </w:r>
      <w:proofErr w:type="spellEnd"/>
      <w:r w:rsidR="00A75823" w:rsidRPr="002177B3">
        <w:rPr>
          <w:rFonts w:ascii="Arial" w:hAnsi="Arial" w:cs="Arial"/>
          <w:color w:val="000000" w:themeColor="text1"/>
          <w:lang w:val="en-GB"/>
        </w:rPr>
        <w:t>, Bath, UK; New Adelphi Studio, Salford, UK; University House, S</w:t>
      </w:r>
      <w:r w:rsidR="00050C05">
        <w:rPr>
          <w:rFonts w:ascii="Arial" w:hAnsi="Arial" w:cs="Arial"/>
          <w:color w:val="000000" w:themeColor="text1"/>
          <w:lang w:val="en-GB"/>
        </w:rPr>
        <w:t>alford, UK.</w:t>
      </w:r>
    </w:p>
    <w:p w14:paraId="727088ED" w14:textId="419F47A2" w:rsidR="00B16093" w:rsidRPr="00361C76" w:rsidRDefault="00C405BE" w:rsidP="00361C76">
      <w:pPr>
        <w:spacing w:after="120"/>
        <w:ind w:left="284" w:hanging="284"/>
        <w:rPr>
          <w:rFonts w:ascii="Arial" w:hAnsi="Arial" w:cs="Arial"/>
          <w:lang w:val="en-GB"/>
        </w:rPr>
      </w:pPr>
      <w:r w:rsidRPr="00361C76">
        <w:rPr>
          <w:rFonts w:ascii="Arial" w:hAnsi="Arial" w:cs="Arial"/>
          <w:lang w:val="en-GB"/>
        </w:rPr>
        <w:t>Baker, B. (</w:t>
      </w:r>
      <w:r w:rsidR="00824621" w:rsidRPr="00361C76">
        <w:rPr>
          <w:rFonts w:ascii="Arial" w:hAnsi="Arial" w:cs="Arial"/>
          <w:lang w:val="en-GB"/>
        </w:rPr>
        <w:t>2008)</w:t>
      </w:r>
      <w:r w:rsidR="00050C05">
        <w:rPr>
          <w:rFonts w:ascii="Arial" w:hAnsi="Arial" w:cs="Arial"/>
          <w:lang w:val="en-GB"/>
        </w:rPr>
        <w:t>.</w:t>
      </w:r>
      <w:r w:rsidR="00824621" w:rsidRPr="00361C76">
        <w:rPr>
          <w:rFonts w:ascii="Arial" w:hAnsi="Arial" w:cs="Arial"/>
          <w:lang w:val="en-GB"/>
        </w:rPr>
        <w:t xml:space="preserve"> </w:t>
      </w:r>
      <w:r w:rsidR="00824621" w:rsidRPr="00361C76">
        <w:rPr>
          <w:rFonts w:ascii="Arial" w:hAnsi="Arial" w:cs="Arial"/>
          <w:i/>
          <w:lang w:val="en-GB"/>
        </w:rPr>
        <w:t xml:space="preserve">Drawing on a Mother’s Experience. </w:t>
      </w:r>
      <w:r w:rsidR="00824621" w:rsidRPr="00361C76">
        <w:rPr>
          <w:rFonts w:ascii="Arial" w:hAnsi="Arial" w:cs="Arial"/>
          <w:lang w:val="en-GB"/>
        </w:rPr>
        <w:t xml:space="preserve">[DVD] </w:t>
      </w:r>
      <w:proofErr w:type="spellStart"/>
      <w:r w:rsidR="00824621" w:rsidRPr="00361C76">
        <w:rPr>
          <w:rFonts w:ascii="Arial" w:hAnsi="Arial" w:cs="Arial"/>
          <w:lang w:val="en-GB"/>
        </w:rPr>
        <w:t>Artsadmin</w:t>
      </w:r>
      <w:proofErr w:type="spellEnd"/>
      <w:r w:rsidR="00824621" w:rsidRPr="00361C76">
        <w:rPr>
          <w:rFonts w:ascii="Arial" w:hAnsi="Arial" w:cs="Arial"/>
          <w:lang w:val="en-GB"/>
        </w:rPr>
        <w:t>.</w:t>
      </w:r>
    </w:p>
    <w:p w14:paraId="5C9271EF" w14:textId="168BEF5D" w:rsidR="00361C76" w:rsidRPr="009464EA" w:rsidRDefault="00361C76" w:rsidP="00361C76">
      <w:pPr>
        <w:widowControl w:val="0"/>
        <w:autoSpaceDE w:val="0"/>
        <w:autoSpaceDN w:val="0"/>
        <w:adjustRightInd w:val="0"/>
        <w:spacing w:after="120"/>
        <w:ind w:left="284" w:hanging="284"/>
        <w:rPr>
          <w:rFonts w:ascii="Arial" w:hAnsi="Arial" w:cs="Arial"/>
          <w:color w:val="000000" w:themeColor="text1"/>
        </w:rPr>
      </w:pPr>
      <w:r w:rsidRPr="009464EA">
        <w:rPr>
          <w:rFonts w:ascii="Arial" w:hAnsi="Arial" w:cs="Arial"/>
          <w:bCs/>
          <w:color w:val="000000" w:themeColor="text1"/>
        </w:rPr>
        <w:t>Baker, B and Barrett, M (2007)</w:t>
      </w:r>
      <w:r w:rsidR="00050C05">
        <w:rPr>
          <w:rFonts w:ascii="Arial" w:hAnsi="Arial" w:cs="Arial"/>
          <w:bCs/>
          <w:color w:val="000000" w:themeColor="text1"/>
        </w:rPr>
        <w:t>.</w:t>
      </w:r>
      <w:r w:rsidRPr="009464EA">
        <w:rPr>
          <w:rFonts w:ascii="Arial" w:hAnsi="Arial" w:cs="Arial"/>
          <w:bCs/>
          <w:color w:val="000000" w:themeColor="text1"/>
        </w:rPr>
        <w:t xml:space="preserve"> </w:t>
      </w:r>
      <w:r w:rsidRPr="009464EA">
        <w:rPr>
          <w:rFonts w:ascii="Arial" w:hAnsi="Arial" w:cs="Arial"/>
          <w:bCs/>
          <w:i/>
          <w:color w:val="000000" w:themeColor="text1"/>
        </w:rPr>
        <w:t>Redeeming features of daily life.</w:t>
      </w:r>
      <w:r w:rsidRPr="009464EA">
        <w:rPr>
          <w:rFonts w:ascii="Arial" w:hAnsi="Arial" w:cs="Arial"/>
          <w:bCs/>
          <w:color w:val="000000" w:themeColor="text1"/>
        </w:rPr>
        <w:t xml:space="preserve"> </w:t>
      </w:r>
      <w:r w:rsidRPr="009464EA">
        <w:rPr>
          <w:rFonts w:ascii="Arial" w:hAnsi="Arial" w:cs="Arial"/>
          <w:color w:val="000000" w:themeColor="text1"/>
        </w:rPr>
        <w:t>London: Routledge.</w:t>
      </w:r>
    </w:p>
    <w:p w14:paraId="3B9E9A06" w14:textId="73175C3D" w:rsidR="001C3E17" w:rsidRPr="002177B3" w:rsidRDefault="001C3E17" w:rsidP="00361C76">
      <w:pPr>
        <w:spacing w:after="120"/>
        <w:ind w:left="284" w:hanging="284"/>
        <w:rPr>
          <w:rFonts w:ascii="Arial" w:hAnsi="Arial" w:cs="Arial"/>
          <w:lang w:val="en-GB"/>
        </w:rPr>
      </w:pPr>
      <w:r w:rsidRPr="00361C76">
        <w:rPr>
          <w:rFonts w:ascii="Arial" w:hAnsi="Arial" w:cs="Arial"/>
          <w:lang w:val="en-GB"/>
        </w:rPr>
        <w:t>Barnett, D. (</w:t>
      </w:r>
      <w:r w:rsidRPr="00361C76">
        <w:rPr>
          <w:rFonts w:ascii="Arial" w:eastAsia="Calibri" w:hAnsi="Arial" w:cs="Arial"/>
          <w:lang w:val="en-GB"/>
        </w:rPr>
        <w:t>2008). When is a Play not a Drama? Two Examples of Postdramatic</w:t>
      </w:r>
      <w:r w:rsidRPr="002177B3">
        <w:rPr>
          <w:rFonts w:ascii="Arial" w:eastAsia="Calibri" w:hAnsi="Arial" w:cs="Arial"/>
          <w:lang w:val="en-GB"/>
        </w:rPr>
        <w:t xml:space="preserve"> Theatre Texts. </w:t>
      </w:r>
      <w:r w:rsidRPr="002177B3">
        <w:rPr>
          <w:rFonts w:ascii="Arial" w:eastAsia="Calibri" w:hAnsi="Arial" w:cs="Arial"/>
          <w:i/>
          <w:iCs/>
          <w:lang w:val="en-GB"/>
        </w:rPr>
        <w:t>New Theatre Quarterly</w:t>
      </w:r>
      <w:r w:rsidRPr="002177B3">
        <w:rPr>
          <w:rFonts w:ascii="Arial" w:eastAsia="Calibri" w:hAnsi="Arial" w:cs="Arial"/>
          <w:lang w:val="en-GB"/>
        </w:rPr>
        <w:t>, 24, 14-23.</w:t>
      </w:r>
    </w:p>
    <w:p w14:paraId="2C8D47B6" w14:textId="22819C99" w:rsidR="00576662" w:rsidRPr="002177B3" w:rsidRDefault="00576662" w:rsidP="00361C76">
      <w:pPr>
        <w:widowControl w:val="0"/>
        <w:autoSpaceDE w:val="0"/>
        <w:autoSpaceDN w:val="0"/>
        <w:adjustRightInd w:val="0"/>
        <w:spacing w:after="120"/>
        <w:ind w:left="284" w:hanging="284"/>
        <w:rPr>
          <w:rFonts w:ascii="Arial" w:hAnsi="Arial" w:cs="Arial"/>
          <w:lang w:val="en-GB"/>
        </w:rPr>
      </w:pPr>
      <w:r w:rsidRPr="002177B3">
        <w:rPr>
          <w:rFonts w:ascii="Arial" w:hAnsi="Arial" w:cs="Arial"/>
          <w:lang w:val="en-GB"/>
        </w:rPr>
        <w:t>Barthes, R</w:t>
      </w:r>
      <w:r w:rsidR="00050C05">
        <w:rPr>
          <w:rFonts w:ascii="Arial" w:hAnsi="Arial" w:cs="Arial"/>
          <w:lang w:val="en-GB"/>
        </w:rPr>
        <w:t>.</w:t>
      </w:r>
      <w:r w:rsidRPr="002177B3">
        <w:rPr>
          <w:rFonts w:ascii="Arial" w:hAnsi="Arial" w:cs="Arial"/>
          <w:lang w:val="en-GB"/>
        </w:rPr>
        <w:t xml:space="preserve"> (1975)</w:t>
      </w:r>
      <w:r w:rsidR="00050C05">
        <w:rPr>
          <w:rFonts w:ascii="Arial" w:hAnsi="Arial" w:cs="Arial"/>
          <w:lang w:val="en-GB"/>
        </w:rPr>
        <w:t>.</w:t>
      </w:r>
      <w:r w:rsidRPr="002177B3">
        <w:rPr>
          <w:rFonts w:ascii="Arial" w:hAnsi="Arial" w:cs="Arial"/>
          <w:lang w:val="en-GB"/>
        </w:rPr>
        <w:t xml:space="preserve"> </w:t>
      </w:r>
      <w:r w:rsidRPr="002177B3">
        <w:rPr>
          <w:rFonts w:ascii="Arial" w:hAnsi="Arial" w:cs="Arial"/>
          <w:i/>
          <w:iCs/>
          <w:lang w:val="en-GB"/>
        </w:rPr>
        <w:t xml:space="preserve">The Pleasure of the Text. </w:t>
      </w:r>
      <w:r w:rsidRPr="002177B3">
        <w:rPr>
          <w:rFonts w:ascii="Arial" w:hAnsi="Arial" w:cs="Arial"/>
          <w:lang w:val="en-GB"/>
        </w:rPr>
        <w:t xml:space="preserve">Richard Miller (trans). New York: Farrar, Strauss and Giroux. </w:t>
      </w:r>
    </w:p>
    <w:p w14:paraId="2EFB8793" w14:textId="1AA5B84E" w:rsidR="00576662" w:rsidRPr="002177B3" w:rsidRDefault="00576662" w:rsidP="00A75823">
      <w:pPr>
        <w:spacing w:after="120"/>
        <w:ind w:left="284" w:hanging="284"/>
        <w:rPr>
          <w:rFonts w:ascii="Arial" w:eastAsia="Times New Roman" w:hAnsi="Arial" w:cs="Arial"/>
          <w:lang w:val="en-GB"/>
        </w:rPr>
      </w:pPr>
      <w:r w:rsidRPr="002177B3">
        <w:rPr>
          <w:rFonts w:ascii="Arial" w:hAnsi="Arial" w:cs="Arial"/>
          <w:color w:val="000000" w:themeColor="text1"/>
          <w:lang w:val="en-GB"/>
        </w:rPr>
        <w:t>Bleeker, M. (2010)</w:t>
      </w:r>
      <w:r w:rsidR="00050C05">
        <w:rPr>
          <w:rFonts w:ascii="Arial" w:hAnsi="Arial" w:cs="Arial"/>
          <w:color w:val="000000" w:themeColor="text1"/>
          <w:lang w:val="en-GB"/>
        </w:rPr>
        <w:t>.</w:t>
      </w:r>
      <w:r w:rsidRPr="002177B3">
        <w:rPr>
          <w:rFonts w:ascii="Arial" w:hAnsi="Arial" w:cs="Arial"/>
          <w:color w:val="000000" w:themeColor="text1"/>
          <w:lang w:val="en-GB"/>
        </w:rPr>
        <w:t xml:space="preserve"> New Modes of Embodied Interaction in Digital Culture. In S. </w:t>
      </w:r>
      <w:r w:rsidRPr="002177B3">
        <w:rPr>
          <w:rFonts w:ascii="Arial" w:eastAsia="Times New Roman" w:hAnsi="Arial" w:cs="Arial"/>
          <w:color w:val="333333"/>
          <w:shd w:val="clear" w:color="auto" w:fill="FFFFFF"/>
          <w:lang w:val="en-GB"/>
        </w:rPr>
        <w:t xml:space="preserve">Bay-Cheng et al. (eds) </w:t>
      </w:r>
      <w:r w:rsidRPr="002177B3">
        <w:rPr>
          <w:rFonts w:ascii="Arial" w:hAnsi="Arial" w:cs="Arial"/>
          <w:i/>
          <w:color w:val="000000" w:themeColor="text1"/>
          <w:lang w:val="en-GB"/>
        </w:rPr>
        <w:t>Mapping Intermediality in Performance</w:t>
      </w:r>
      <w:r w:rsidR="0023251E">
        <w:rPr>
          <w:rFonts w:ascii="Arial" w:hAnsi="Arial" w:cs="Arial"/>
          <w:i/>
          <w:color w:val="000000" w:themeColor="text1"/>
          <w:lang w:val="en-GB"/>
        </w:rPr>
        <w:t xml:space="preserve"> </w:t>
      </w:r>
      <w:r w:rsidR="0023251E" w:rsidRPr="0023251E">
        <w:rPr>
          <w:rFonts w:ascii="Arial" w:hAnsi="Arial" w:cs="Arial"/>
          <w:color w:val="000000" w:themeColor="text1"/>
          <w:lang w:val="en-GB"/>
        </w:rPr>
        <w:t>(p</w:t>
      </w:r>
      <w:r w:rsidR="0023251E" w:rsidRPr="002177B3">
        <w:rPr>
          <w:rFonts w:ascii="Arial" w:hAnsi="Arial" w:cs="Arial"/>
          <w:color w:val="000000" w:themeColor="text1"/>
          <w:lang w:val="en-GB"/>
        </w:rPr>
        <w:t>p. 38-43</w:t>
      </w:r>
      <w:r w:rsidR="0023251E">
        <w:rPr>
          <w:rFonts w:ascii="Arial" w:hAnsi="Arial" w:cs="Arial"/>
          <w:color w:val="000000" w:themeColor="text1"/>
          <w:lang w:val="en-GB"/>
        </w:rPr>
        <w:t>)</w:t>
      </w:r>
      <w:r w:rsidRPr="002177B3">
        <w:rPr>
          <w:rFonts w:ascii="Arial" w:hAnsi="Arial" w:cs="Arial"/>
          <w:i/>
          <w:color w:val="000000" w:themeColor="text1"/>
          <w:lang w:val="en-GB"/>
        </w:rPr>
        <w:t>.</w:t>
      </w:r>
      <w:r w:rsidRPr="002177B3">
        <w:rPr>
          <w:rFonts w:ascii="Arial" w:hAnsi="Arial" w:cs="Arial"/>
          <w:color w:val="000000" w:themeColor="text1"/>
          <w:lang w:val="en-GB"/>
        </w:rPr>
        <w:t xml:space="preserve"> Amster</w:t>
      </w:r>
      <w:r w:rsidR="0023251E">
        <w:rPr>
          <w:rFonts w:ascii="Arial" w:hAnsi="Arial" w:cs="Arial"/>
          <w:color w:val="000000" w:themeColor="text1"/>
          <w:lang w:val="en-GB"/>
        </w:rPr>
        <w:t>dam: Amsterdam University Press</w:t>
      </w:r>
      <w:r w:rsidRPr="002177B3">
        <w:rPr>
          <w:rFonts w:ascii="Arial" w:hAnsi="Arial" w:cs="Arial"/>
          <w:color w:val="000000" w:themeColor="text1"/>
          <w:lang w:val="en-GB"/>
        </w:rPr>
        <w:t>.</w:t>
      </w:r>
    </w:p>
    <w:p w14:paraId="2AE580D3" w14:textId="1309BE28" w:rsidR="00576662" w:rsidRPr="002177B3" w:rsidRDefault="00576662" w:rsidP="00A75823">
      <w:pPr>
        <w:spacing w:after="120"/>
        <w:ind w:left="284" w:hanging="284"/>
        <w:rPr>
          <w:rFonts w:ascii="Arial" w:hAnsi="Arial" w:cs="Arial"/>
          <w:color w:val="000000" w:themeColor="text1"/>
          <w:lang w:val="en-GB"/>
        </w:rPr>
      </w:pPr>
      <w:proofErr w:type="spellStart"/>
      <w:r w:rsidRPr="002177B3">
        <w:rPr>
          <w:rFonts w:ascii="Arial" w:hAnsi="Arial" w:cs="Arial"/>
          <w:color w:val="000000" w:themeColor="text1"/>
          <w:lang w:val="en-GB"/>
        </w:rPr>
        <w:t>Boenisch</w:t>
      </w:r>
      <w:proofErr w:type="spellEnd"/>
      <w:r w:rsidRPr="002177B3">
        <w:rPr>
          <w:rFonts w:ascii="Arial" w:hAnsi="Arial" w:cs="Arial"/>
          <w:color w:val="000000" w:themeColor="text1"/>
          <w:lang w:val="en-GB"/>
        </w:rPr>
        <w:t>, P. (2006)</w:t>
      </w:r>
      <w:r w:rsidR="00050C05">
        <w:rPr>
          <w:rFonts w:ascii="Arial" w:hAnsi="Arial" w:cs="Arial"/>
          <w:color w:val="000000" w:themeColor="text1"/>
          <w:lang w:val="en-GB"/>
        </w:rPr>
        <w:t>.</w:t>
      </w:r>
      <w:r w:rsidRPr="002177B3">
        <w:rPr>
          <w:rFonts w:ascii="Arial" w:hAnsi="Arial" w:cs="Arial"/>
          <w:color w:val="000000" w:themeColor="text1"/>
          <w:lang w:val="en-GB"/>
        </w:rPr>
        <w:t xml:space="preserve"> Aesthetic art to aesthetic act: Theatre, Media, Intermedial Performance. </w:t>
      </w:r>
      <w:r w:rsidR="00050C05" w:rsidRPr="002177B3">
        <w:rPr>
          <w:rFonts w:ascii="Arial" w:hAnsi="Arial" w:cs="Arial"/>
          <w:color w:val="000000" w:themeColor="text1"/>
          <w:lang w:val="en-GB"/>
        </w:rPr>
        <w:t xml:space="preserve">In F. Chapple and C. </w:t>
      </w:r>
      <w:proofErr w:type="spellStart"/>
      <w:r w:rsidR="00050C05" w:rsidRPr="002177B3">
        <w:rPr>
          <w:rFonts w:ascii="Arial" w:hAnsi="Arial" w:cs="Arial"/>
          <w:color w:val="000000" w:themeColor="text1"/>
          <w:lang w:val="en-GB"/>
        </w:rPr>
        <w:t>Kattenbelt</w:t>
      </w:r>
      <w:proofErr w:type="spellEnd"/>
      <w:r w:rsidR="00050C05" w:rsidRPr="002177B3">
        <w:rPr>
          <w:rFonts w:ascii="Arial" w:hAnsi="Arial" w:cs="Arial"/>
          <w:color w:val="000000" w:themeColor="text1"/>
          <w:lang w:val="en-GB"/>
        </w:rPr>
        <w:t xml:space="preserve"> (Eds) </w:t>
      </w:r>
      <w:r w:rsidR="00050C05" w:rsidRPr="002177B3">
        <w:rPr>
          <w:rFonts w:ascii="Arial" w:hAnsi="Arial" w:cs="Arial"/>
          <w:i/>
          <w:color w:val="000000" w:themeColor="text1"/>
          <w:lang w:val="en-GB"/>
        </w:rPr>
        <w:t>Intermediality in Theatre and Performance</w:t>
      </w:r>
      <w:r w:rsidR="0023251E">
        <w:rPr>
          <w:rFonts w:ascii="Arial" w:hAnsi="Arial" w:cs="Arial"/>
          <w:color w:val="000000" w:themeColor="text1"/>
          <w:lang w:val="en-GB"/>
        </w:rPr>
        <w:t xml:space="preserve"> (p</w:t>
      </w:r>
      <w:r w:rsidR="00F73CD9">
        <w:rPr>
          <w:rFonts w:ascii="Arial" w:hAnsi="Arial" w:cs="Arial"/>
          <w:color w:val="000000" w:themeColor="text1"/>
          <w:lang w:val="en-GB"/>
        </w:rPr>
        <w:t>p103-116).</w:t>
      </w:r>
      <w:r w:rsidR="00050C05">
        <w:rPr>
          <w:rFonts w:ascii="Arial" w:hAnsi="Arial" w:cs="Arial"/>
          <w:color w:val="000000" w:themeColor="text1"/>
          <w:lang w:val="en-GB"/>
        </w:rPr>
        <w:t xml:space="preserve"> Amsterdam-New York: </w:t>
      </w:r>
      <w:proofErr w:type="spellStart"/>
      <w:r w:rsidR="00050C05">
        <w:rPr>
          <w:rFonts w:ascii="Arial" w:hAnsi="Arial" w:cs="Arial"/>
          <w:color w:val="000000" w:themeColor="text1"/>
          <w:lang w:val="en-GB"/>
        </w:rPr>
        <w:t>Rodopi</w:t>
      </w:r>
      <w:proofErr w:type="spellEnd"/>
      <w:r w:rsidR="00050C05">
        <w:rPr>
          <w:rFonts w:ascii="Arial" w:hAnsi="Arial" w:cs="Arial"/>
          <w:color w:val="000000" w:themeColor="text1"/>
          <w:lang w:val="en-GB"/>
        </w:rPr>
        <w:t>.</w:t>
      </w:r>
    </w:p>
    <w:p w14:paraId="598E863F" w14:textId="77D0BF0C" w:rsidR="00576662" w:rsidRPr="002177B3" w:rsidRDefault="00576662" w:rsidP="00A75823">
      <w:pPr>
        <w:spacing w:after="120"/>
        <w:ind w:left="284" w:hanging="284"/>
        <w:rPr>
          <w:rFonts w:ascii="Arial" w:hAnsi="Arial" w:cs="Arial"/>
          <w:color w:val="000000" w:themeColor="text1"/>
          <w:lang w:val="en-GB"/>
        </w:rPr>
      </w:pPr>
      <w:r w:rsidRPr="002177B3">
        <w:rPr>
          <w:rFonts w:ascii="Arial" w:hAnsi="Arial" w:cs="Arial"/>
          <w:color w:val="000000" w:themeColor="text1"/>
          <w:lang w:val="en-GB"/>
        </w:rPr>
        <w:t>Ettinger, B. (2006a)</w:t>
      </w:r>
      <w:r w:rsidR="0023251E">
        <w:rPr>
          <w:rFonts w:ascii="Arial" w:hAnsi="Arial" w:cs="Arial"/>
          <w:color w:val="000000" w:themeColor="text1"/>
          <w:lang w:val="en-GB"/>
        </w:rPr>
        <w:t>.</w:t>
      </w:r>
      <w:r w:rsidRPr="002177B3">
        <w:rPr>
          <w:rFonts w:ascii="Arial" w:hAnsi="Arial" w:cs="Arial"/>
          <w:color w:val="000000" w:themeColor="text1"/>
          <w:lang w:val="en-GB"/>
        </w:rPr>
        <w:t xml:space="preserve"> </w:t>
      </w:r>
      <w:r w:rsidRPr="002177B3">
        <w:rPr>
          <w:rFonts w:ascii="Arial" w:hAnsi="Arial" w:cs="Arial"/>
          <w:i/>
          <w:color w:val="000000" w:themeColor="text1"/>
          <w:lang w:val="en-GB"/>
        </w:rPr>
        <w:t>The Matrixial Borderspace.</w:t>
      </w:r>
      <w:r w:rsidRPr="002177B3">
        <w:rPr>
          <w:rFonts w:ascii="Arial" w:hAnsi="Arial" w:cs="Arial"/>
          <w:color w:val="000000" w:themeColor="text1"/>
          <w:lang w:val="en-GB"/>
        </w:rPr>
        <w:t xml:space="preserve"> Minneapolis: University of Minnesota Press.</w:t>
      </w:r>
    </w:p>
    <w:p w14:paraId="46F5B384" w14:textId="139159EA" w:rsidR="00576662" w:rsidRPr="002177B3" w:rsidRDefault="00576662" w:rsidP="00A75823">
      <w:pPr>
        <w:tabs>
          <w:tab w:val="left" w:pos="7928"/>
        </w:tabs>
        <w:spacing w:after="120"/>
        <w:ind w:left="284" w:hanging="284"/>
        <w:rPr>
          <w:rFonts w:ascii="Arial" w:hAnsi="Arial" w:cs="Arial"/>
          <w:color w:val="000000" w:themeColor="text1"/>
          <w:lang w:val="en-GB"/>
        </w:rPr>
      </w:pPr>
      <w:r w:rsidRPr="002177B3">
        <w:rPr>
          <w:rFonts w:ascii="Arial" w:hAnsi="Arial" w:cs="Arial"/>
          <w:lang w:val="en-GB"/>
        </w:rPr>
        <w:t xml:space="preserve">Ettinger, (2006b). Matrixial Trans-subjectivity. </w:t>
      </w:r>
      <w:r w:rsidRPr="002177B3">
        <w:rPr>
          <w:rFonts w:ascii="Arial" w:hAnsi="Arial" w:cs="Arial"/>
          <w:i/>
          <w:iCs/>
          <w:lang w:val="en-GB"/>
        </w:rPr>
        <w:t xml:space="preserve">Theory Culture and Society, </w:t>
      </w:r>
      <w:r w:rsidRPr="002177B3">
        <w:rPr>
          <w:rFonts w:ascii="Arial" w:hAnsi="Arial" w:cs="Arial"/>
          <w:lang w:val="en-GB"/>
        </w:rPr>
        <w:t>23</w:t>
      </w:r>
      <w:r w:rsidRPr="002177B3">
        <w:rPr>
          <w:rFonts w:ascii="Arial" w:hAnsi="Arial" w:cs="Arial"/>
          <w:b/>
          <w:bCs/>
          <w:lang w:val="en-GB"/>
        </w:rPr>
        <w:t xml:space="preserve">, </w:t>
      </w:r>
      <w:r w:rsidRPr="002177B3">
        <w:rPr>
          <w:rFonts w:ascii="Arial" w:hAnsi="Arial" w:cs="Arial"/>
          <w:lang w:val="en-GB"/>
        </w:rPr>
        <w:t>218-222.</w:t>
      </w:r>
      <w:r w:rsidRPr="002177B3">
        <w:rPr>
          <w:rFonts w:ascii="MS Mincho" w:eastAsia="MS Mincho" w:hAnsi="MS Mincho" w:cs="MS Mincho"/>
          <w:lang w:val="en-GB"/>
        </w:rPr>
        <w:t> </w:t>
      </w:r>
    </w:p>
    <w:p w14:paraId="76A6094B" w14:textId="07D3375B" w:rsidR="00576662" w:rsidRPr="002177B3" w:rsidRDefault="00576662" w:rsidP="00A75823">
      <w:pPr>
        <w:tabs>
          <w:tab w:val="left" w:pos="7928"/>
        </w:tabs>
        <w:spacing w:after="120"/>
        <w:ind w:left="284" w:hanging="284"/>
        <w:rPr>
          <w:rFonts w:ascii="Arial" w:hAnsi="Arial" w:cs="Arial"/>
          <w:color w:val="000000" w:themeColor="text1"/>
          <w:lang w:val="en-GB"/>
        </w:rPr>
      </w:pPr>
      <w:r w:rsidRPr="002177B3">
        <w:rPr>
          <w:rFonts w:ascii="Arial" w:hAnsi="Arial" w:cs="Arial"/>
          <w:color w:val="000000" w:themeColor="text1"/>
          <w:lang w:val="en-GB"/>
        </w:rPr>
        <w:t>Ettinger, B. (2005)</w:t>
      </w:r>
      <w:r w:rsidR="0023251E">
        <w:rPr>
          <w:rFonts w:ascii="Arial" w:hAnsi="Arial" w:cs="Arial"/>
          <w:color w:val="000000" w:themeColor="text1"/>
          <w:lang w:val="en-GB"/>
        </w:rPr>
        <w:t>.</w:t>
      </w:r>
      <w:r w:rsidRPr="002177B3">
        <w:rPr>
          <w:rFonts w:ascii="Arial" w:hAnsi="Arial" w:cs="Arial"/>
          <w:color w:val="000000" w:themeColor="text1"/>
          <w:lang w:val="en-GB"/>
        </w:rPr>
        <w:t xml:space="preserve"> Copoiesis. </w:t>
      </w:r>
      <w:r w:rsidRPr="002177B3">
        <w:rPr>
          <w:rFonts w:ascii="Arial" w:hAnsi="Arial" w:cs="Arial"/>
          <w:i/>
          <w:iCs/>
          <w:color w:val="000000" w:themeColor="text1"/>
          <w:lang w:val="en-GB"/>
        </w:rPr>
        <w:t>Ephemera.</w:t>
      </w:r>
      <w:r w:rsidRPr="002177B3">
        <w:rPr>
          <w:rFonts w:ascii="Arial" w:hAnsi="Arial" w:cs="Arial"/>
          <w:color w:val="000000" w:themeColor="text1"/>
          <w:lang w:val="en-GB"/>
        </w:rPr>
        <w:t xml:space="preserve"> Vol. 5 (X), 703-13.</w:t>
      </w:r>
    </w:p>
    <w:p w14:paraId="0132B990" w14:textId="4CFF65D7" w:rsidR="00576662" w:rsidRPr="002177B3" w:rsidRDefault="00576662" w:rsidP="00A75823">
      <w:pPr>
        <w:tabs>
          <w:tab w:val="left" w:pos="7928"/>
        </w:tabs>
        <w:spacing w:after="120"/>
        <w:ind w:left="284" w:hanging="284"/>
        <w:rPr>
          <w:rFonts w:ascii="Arial" w:hAnsi="Arial" w:cs="Arial"/>
          <w:color w:val="000000" w:themeColor="text1"/>
          <w:lang w:val="en-GB"/>
        </w:rPr>
      </w:pPr>
      <w:r w:rsidRPr="002177B3">
        <w:rPr>
          <w:rFonts w:ascii="Arial" w:hAnsi="Arial" w:cs="Arial"/>
          <w:color w:val="000000" w:themeColor="text1"/>
          <w:lang w:val="en-GB"/>
        </w:rPr>
        <w:t>Ettinger, Bracha (1999)</w:t>
      </w:r>
      <w:r w:rsidR="0023251E">
        <w:rPr>
          <w:rFonts w:ascii="Arial" w:hAnsi="Arial" w:cs="Arial"/>
          <w:color w:val="000000" w:themeColor="text1"/>
          <w:lang w:val="en-GB"/>
        </w:rPr>
        <w:t>.</w:t>
      </w:r>
      <w:r w:rsidRPr="002177B3">
        <w:rPr>
          <w:rFonts w:ascii="Arial" w:hAnsi="Arial" w:cs="Arial"/>
          <w:color w:val="000000" w:themeColor="text1"/>
          <w:lang w:val="en-GB"/>
        </w:rPr>
        <w:t xml:space="preserve"> Traumatic </w:t>
      </w:r>
      <w:proofErr w:type="spellStart"/>
      <w:r w:rsidRPr="002177B3">
        <w:rPr>
          <w:rFonts w:ascii="Arial" w:hAnsi="Arial" w:cs="Arial"/>
          <w:color w:val="000000" w:themeColor="text1"/>
          <w:lang w:val="en-GB"/>
        </w:rPr>
        <w:t>Wit(h</w:t>
      </w:r>
      <w:proofErr w:type="spellEnd"/>
      <w:r w:rsidRPr="002177B3">
        <w:rPr>
          <w:rFonts w:ascii="Arial" w:hAnsi="Arial" w:cs="Arial"/>
          <w:color w:val="000000" w:themeColor="text1"/>
          <w:lang w:val="en-GB"/>
        </w:rPr>
        <w:t xml:space="preserve">)ness-Thing and Matrixial Co/in- </w:t>
      </w:r>
      <w:proofErr w:type="spellStart"/>
      <w:r w:rsidRPr="002177B3">
        <w:rPr>
          <w:rFonts w:ascii="Arial" w:hAnsi="Arial" w:cs="Arial"/>
          <w:color w:val="000000" w:themeColor="text1"/>
          <w:lang w:val="en-GB"/>
        </w:rPr>
        <w:t>habi</w:t>
      </w:r>
      <w:proofErr w:type="spellEnd"/>
      <w:r w:rsidRPr="002177B3">
        <w:rPr>
          <w:rFonts w:ascii="Arial" w:hAnsi="Arial" w:cs="Arial"/>
          <w:color w:val="000000" w:themeColor="text1"/>
          <w:lang w:val="en-GB"/>
        </w:rPr>
        <w:t>(u)</w:t>
      </w:r>
      <w:proofErr w:type="spellStart"/>
      <w:r w:rsidRPr="002177B3">
        <w:rPr>
          <w:rFonts w:ascii="Arial" w:hAnsi="Arial" w:cs="Arial"/>
          <w:color w:val="000000" w:themeColor="text1"/>
          <w:lang w:val="en-GB"/>
        </w:rPr>
        <w:t>ating</w:t>
      </w:r>
      <w:proofErr w:type="spellEnd"/>
      <w:r w:rsidRPr="002177B3">
        <w:rPr>
          <w:rFonts w:ascii="Arial" w:hAnsi="Arial" w:cs="Arial"/>
          <w:color w:val="000000" w:themeColor="text1"/>
          <w:lang w:val="en-GB"/>
        </w:rPr>
        <w:t xml:space="preserve">’, </w:t>
      </w:r>
      <w:r w:rsidRPr="002177B3">
        <w:rPr>
          <w:rFonts w:ascii="Arial" w:hAnsi="Arial" w:cs="Arial"/>
          <w:i/>
          <w:iCs/>
          <w:color w:val="000000" w:themeColor="text1"/>
          <w:lang w:val="en-GB"/>
        </w:rPr>
        <w:t xml:space="preserve">parallax </w:t>
      </w:r>
      <w:r w:rsidRPr="002177B3">
        <w:rPr>
          <w:rFonts w:ascii="Arial" w:hAnsi="Arial" w:cs="Arial"/>
          <w:color w:val="000000" w:themeColor="text1"/>
          <w:lang w:val="en-GB"/>
        </w:rPr>
        <w:t>5(1): pp. 89–98.</w:t>
      </w:r>
    </w:p>
    <w:p w14:paraId="270BEE16" w14:textId="7CF2C364" w:rsidR="00576662" w:rsidRPr="002177B3" w:rsidRDefault="00576662" w:rsidP="00A75823">
      <w:pPr>
        <w:spacing w:after="120"/>
        <w:ind w:left="284" w:hanging="284"/>
        <w:rPr>
          <w:rFonts w:ascii="Arial" w:eastAsia="Times New Roman" w:hAnsi="Arial" w:cs="Arial"/>
          <w:color w:val="000000" w:themeColor="text1"/>
          <w:lang w:val="en-GB"/>
        </w:rPr>
      </w:pPr>
      <w:proofErr w:type="spellStart"/>
      <w:r w:rsidRPr="002177B3">
        <w:rPr>
          <w:rFonts w:ascii="Arial" w:hAnsi="Arial" w:cs="Arial"/>
          <w:color w:val="000000" w:themeColor="text1"/>
          <w:lang w:val="en-GB"/>
        </w:rPr>
        <w:t>Fewster</w:t>
      </w:r>
      <w:proofErr w:type="spellEnd"/>
      <w:r w:rsidRPr="002177B3">
        <w:rPr>
          <w:rFonts w:ascii="Arial" w:hAnsi="Arial" w:cs="Arial"/>
          <w:color w:val="000000" w:themeColor="text1"/>
          <w:lang w:val="en-GB"/>
        </w:rPr>
        <w:t>, R. (2010)</w:t>
      </w:r>
      <w:r w:rsidR="0023251E">
        <w:rPr>
          <w:rFonts w:ascii="Arial" w:hAnsi="Arial" w:cs="Arial"/>
          <w:color w:val="000000" w:themeColor="text1"/>
          <w:lang w:val="en-GB"/>
        </w:rPr>
        <w:t>.</w:t>
      </w:r>
      <w:r w:rsidRPr="002177B3">
        <w:rPr>
          <w:rFonts w:ascii="Arial" w:hAnsi="Arial" w:cs="Arial"/>
          <w:color w:val="000000" w:themeColor="text1"/>
          <w:lang w:val="en-GB"/>
        </w:rPr>
        <w:t xml:space="preserve"> Instance: The Lost Babylon. In S. </w:t>
      </w:r>
      <w:r w:rsidRPr="002177B3">
        <w:rPr>
          <w:rFonts w:ascii="Arial" w:eastAsia="Times New Roman" w:hAnsi="Arial" w:cs="Arial"/>
          <w:color w:val="000000" w:themeColor="text1"/>
          <w:shd w:val="clear" w:color="auto" w:fill="FFFFFF"/>
          <w:lang w:val="en-GB"/>
        </w:rPr>
        <w:t xml:space="preserve">Bay-Cheng et al. (eds) </w:t>
      </w:r>
      <w:r w:rsidRPr="002177B3">
        <w:rPr>
          <w:rFonts w:ascii="Arial" w:hAnsi="Arial" w:cs="Arial"/>
          <w:i/>
          <w:color w:val="000000" w:themeColor="text1"/>
          <w:lang w:val="en-GB"/>
        </w:rPr>
        <w:t>Mapping Intermediality in Performance</w:t>
      </w:r>
      <w:r w:rsidR="0023251E">
        <w:rPr>
          <w:rFonts w:ascii="Arial" w:hAnsi="Arial" w:cs="Arial"/>
          <w:i/>
          <w:color w:val="000000" w:themeColor="text1"/>
          <w:lang w:val="en-GB"/>
        </w:rPr>
        <w:t xml:space="preserve"> </w:t>
      </w:r>
      <w:r w:rsidR="0023251E">
        <w:rPr>
          <w:rFonts w:ascii="Arial" w:hAnsi="Arial" w:cs="Arial"/>
          <w:color w:val="000000" w:themeColor="text1"/>
          <w:lang w:val="en-GB"/>
        </w:rPr>
        <w:t>(</w:t>
      </w:r>
      <w:r w:rsidR="0023251E" w:rsidRPr="002177B3">
        <w:rPr>
          <w:rFonts w:ascii="Arial" w:hAnsi="Arial" w:cs="Arial"/>
          <w:color w:val="000000" w:themeColor="text1"/>
          <w:lang w:val="en-GB"/>
        </w:rPr>
        <w:t>pp</w:t>
      </w:r>
      <w:r w:rsidR="0023251E" w:rsidRPr="002177B3">
        <w:rPr>
          <w:rFonts w:ascii="Arial" w:eastAsia="Times New Roman" w:hAnsi="Arial" w:cs="Arial"/>
          <w:color w:val="000000" w:themeColor="text1"/>
          <w:shd w:val="clear" w:color="auto" w:fill="FFFFFF"/>
          <w:lang w:val="en-GB"/>
        </w:rPr>
        <w:t>. 63-68</w:t>
      </w:r>
      <w:r w:rsidR="0023251E">
        <w:rPr>
          <w:rFonts w:ascii="Arial" w:eastAsia="Times New Roman" w:hAnsi="Arial" w:cs="Arial"/>
          <w:color w:val="000000" w:themeColor="text1"/>
          <w:shd w:val="clear" w:color="auto" w:fill="FFFFFF"/>
          <w:lang w:val="en-GB"/>
        </w:rPr>
        <w:t>)</w:t>
      </w:r>
      <w:r w:rsidRPr="002177B3">
        <w:rPr>
          <w:rFonts w:ascii="Arial" w:hAnsi="Arial" w:cs="Arial"/>
          <w:i/>
          <w:color w:val="000000" w:themeColor="text1"/>
          <w:lang w:val="en-GB"/>
        </w:rPr>
        <w:t>.</w:t>
      </w:r>
      <w:r w:rsidRPr="002177B3">
        <w:rPr>
          <w:rFonts w:ascii="Arial" w:hAnsi="Arial" w:cs="Arial"/>
          <w:color w:val="000000" w:themeColor="text1"/>
          <w:lang w:val="en-GB"/>
        </w:rPr>
        <w:t xml:space="preserve"> Amsterdam: Amsterdam University Press</w:t>
      </w:r>
      <w:r w:rsidR="0023251E">
        <w:rPr>
          <w:rFonts w:ascii="Arial" w:hAnsi="Arial" w:cs="Arial"/>
          <w:color w:val="000000" w:themeColor="text1"/>
          <w:lang w:val="en-GB"/>
        </w:rPr>
        <w:t>.</w:t>
      </w:r>
    </w:p>
    <w:p w14:paraId="35F302D5" w14:textId="083ECED0" w:rsidR="00576662" w:rsidRPr="002177B3" w:rsidRDefault="00B16093" w:rsidP="00A75823">
      <w:pPr>
        <w:spacing w:after="120"/>
        <w:ind w:left="284" w:hanging="284"/>
        <w:rPr>
          <w:rFonts w:ascii="Arial" w:hAnsi="Arial" w:cs="Arial"/>
          <w:lang w:val="en-GB"/>
        </w:rPr>
      </w:pPr>
      <w:proofErr w:type="spellStart"/>
      <w:r w:rsidRPr="002177B3">
        <w:rPr>
          <w:rFonts w:ascii="Arial" w:hAnsi="Arial" w:cs="Arial"/>
          <w:lang w:val="en-GB"/>
        </w:rPr>
        <w:lastRenderedPageBreak/>
        <w:t>Heddon</w:t>
      </w:r>
      <w:proofErr w:type="spellEnd"/>
      <w:r w:rsidRPr="002177B3">
        <w:rPr>
          <w:rFonts w:ascii="Arial" w:hAnsi="Arial" w:cs="Arial"/>
          <w:lang w:val="en-GB"/>
        </w:rPr>
        <w:t>, D. (2008)</w:t>
      </w:r>
      <w:r w:rsidR="0023251E">
        <w:rPr>
          <w:rFonts w:ascii="Arial" w:hAnsi="Arial" w:cs="Arial"/>
          <w:lang w:val="en-GB"/>
        </w:rPr>
        <w:t>.</w:t>
      </w:r>
      <w:r w:rsidRPr="002177B3">
        <w:rPr>
          <w:rFonts w:ascii="Arial" w:hAnsi="Arial" w:cs="Arial"/>
          <w:lang w:val="en-GB"/>
        </w:rPr>
        <w:t xml:space="preserve"> </w:t>
      </w:r>
      <w:r w:rsidRPr="002177B3">
        <w:rPr>
          <w:rFonts w:ascii="Arial" w:hAnsi="Arial" w:cs="Arial"/>
          <w:i/>
          <w:lang w:val="en-GB"/>
        </w:rPr>
        <w:t>Autobiography in Performance: Performing Selves</w:t>
      </w:r>
      <w:r w:rsidRPr="002177B3">
        <w:rPr>
          <w:rFonts w:ascii="Arial" w:hAnsi="Arial" w:cs="Arial"/>
          <w:lang w:val="en-GB"/>
        </w:rPr>
        <w:t>. New York &amp; Hampshire: Palgrave MacMillan.</w:t>
      </w:r>
    </w:p>
    <w:p w14:paraId="57F39048" w14:textId="29226FAC" w:rsidR="00576662" w:rsidRPr="002177B3" w:rsidRDefault="00576662" w:rsidP="00A75823">
      <w:pPr>
        <w:widowControl w:val="0"/>
        <w:autoSpaceDE w:val="0"/>
        <w:autoSpaceDN w:val="0"/>
        <w:adjustRightInd w:val="0"/>
        <w:spacing w:after="120"/>
        <w:ind w:left="284" w:hanging="284"/>
        <w:rPr>
          <w:rFonts w:ascii="Arial" w:hAnsi="Arial" w:cs="Arial"/>
          <w:lang w:val="en-GB"/>
        </w:rPr>
      </w:pPr>
      <w:r w:rsidRPr="002177B3">
        <w:rPr>
          <w:rFonts w:ascii="Arial" w:hAnsi="Arial" w:cs="Arial"/>
          <w:lang w:val="en-GB"/>
        </w:rPr>
        <w:t>Kristeva, Julia (1986)</w:t>
      </w:r>
      <w:r w:rsidR="0023251E">
        <w:rPr>
          <w:rFonts w:ascii="Arial" w:hAnsi="Arial" w:cs="Arial"/>
          <w:lang w:val="en-GB"/>
        </w:rPr>
        <w:t>.</w:t>
      </w:r>
      <w:r w:rsidRPr="002177B3">
        <w:rPr>
          <w:rFonts w:ascii="Arial" w:hAnsi="Arial" w:cs="Arial"/>
          <w:lang w:val="en-GB"/>
        </w:rPr>
        <w:t xml:space="preserve"> Revolution in Poetic Language. In </w:t>
      </w:r>
      <w:proofErr w:type="spellStart"/>
      <w:r w:rsidRPr="002177B3">
        <w:rPr>
          <w:rFonts w:ascii="Arial" w:hAnsi="Arial" w:cs="Arial"/>
          <w:lang w:val="en-GB"/>
        </w:rPr>
        <w:t>Toril</w:t>
      </w:r>
      <w:proofErr w:type="spellEnd"/>
      <w:r w:rsidRPr="002177B3">
        <w:rPr>
          <w:rFonts w:ascii="Arial" w:hAnsi="Arial" w:cs="Arial"/>
          <w:lang w:val="en-GB"/>
        </w:rPr>
        <w:t xml:space="preserve"> </w:t>
      </w:r>
      <w:proofErr w:type="spellStart"/>
      <w:r w:rsidRPr="002177B3">
        <w:rPr>
          <w:rFonts w:ascii="Arial" w:hAnsi="Arial" w:cs="Arial"/>
          <w:lang w:val="en-GB"/>
        </w:rPr>
        <w:t>Moi</w:t>
      </w:r>
      <w:proofErr w:type="spellEnd"/>
      <w:r w:rsidRPr="002177B3">
        <w:rPr>
          <w:rFonts w:ascii="Arial" w:hAnsi="Arial" w:cs="Arial"/>
          <w:lang w:val="en-GB"/>
        </w:rPr>
        <w:t xml:space="preserve"> (ed.) </w:t>
      </w:r>
      <w:r w:rsidRPr="002177B3">
        <w:rPr>
          <w:rFonts w:ascii="Arial" w:hAnsi="Arial" w:cs="Arial"/>
          <w:i/>
          <w:iCs/>
          <w:lang w:val="en-GB"/>
        </w:rPr>
        <w:t>The Kristeva Reader</w:t>
      </w:r>
      <w:r w:rsidR="0023251E">
        <w:rPr>
          <w:rFonts w:ascii="Arial" w:hAnsi="Arial" w:cs="Arial"/>
          <w:i/>
          <w:iCs/>
          <w:lang w:val="en-GB"/>
        </w:rPr>
        <w:t xml:space="preserve"> (</w:t>
      </w:r>
      <w:r w:rsidR="0023251E" w:rsidRPr="002177B3">
        <w:rPr>
          <w:rFonts w:ascii="Arial" w:hAnsi="Arial" w:cs="Arial"/>
          <w:lang w:val="en-GB"/>
        </w:rPr>
        <w:t>90 – 136</w:t>
      </w:r>
      <w:r w:rsidR="0023251E">
        <w:rPr>
          <w:rFonts w:ascii="Arial" w:hAnsi="Arial" w:cs="Arial"/>
          <w:lang w:val="en-GB"/>
        </w:rPr>
        <w:t>)</w:t>
      </w:r>
      <w:r w:rsidRPr="002177B3">
        <w:rPr>
          <w:rFonts w:ascii="Arial" w:hAnsi="Arial" w:cs="Arial"/>
          <w:lang w:val="en-GB"/>
        </w:rPr>
        <w:t xml:space="preserve">. Oxford: Blackwell. </w:t>
      </w:r>
    </w:p>
    <w:p w14:paraId="71DC01CC" w14:textId="77777777" w:rsidR="00B16093" w:rsidRPr="002177B3" w:rsidRDefault="00B16093" w:rsidP="00A75823">
      <w:pPr>
        <w:spacing w:after="120"/>
        <w:ind w:left="284" w:hanging="284"/>
        <w:rPr>
          <w:rFonts w:ascii="Arial" w:hAnsi="Arial" w:cs="Arial"/>
          <w:lang w:val="en-GB"/>
        </w:rPr>
      </w:pPr>
      <w:r w:rsidRPr="002177B3">
        <w:rPr>
          <w:rFonts w:ascii="Arial" w:hAnsi="Arial" w:cs="Arial"/>
          <w:lang w:val="en-GB"/>
        </w:rPr>
        <w:t xml:space="preserve">Lavender, A. (2016). </w:t>
      </w:r>
      <w:r w:rsidRPr="002177B3">
        <w:rPr>
          <w:rFonts w:ascii="Arial" w:hAnsi="Arial" w:cs="Arial"/>
          <w:i/>
          <w:lang w:val="en-GB"/>
        </w:rPr>
        <w:t>Performance in the twenty-first century: theatres of engagement</w:t>
      </w:r>
      <w:r w:rsidRPr="002177B3">
        <w:rPr>
          <w:rFonts w:ascii="Arial" w:hAnsi="Arial" w:cs="Arial"/>
          <w:lang w:val="en-GB"/>
        </w:rPr>
        <w:t>. Oxon &amp; New York: Routledge.</w:t>
      </w:r>
    </w:p>
    <w:p w14:paraId="373CADC1" w14:textId="391DF97E" w:rsidR="00576662" w:rsidRPr="002177B3" w:rsidRDefault="00576662" w:rsidP="00A75823">
      <w:pPr>
        <w:widowControl w:val="0"/>
        <w:autoSpaceDE w:val="0"/>
        <w:autoSpaceDN w:val="0"/>
        <w:adjustRightInd w:val="0"/>
        <w:spacing w:after="120"/>
        <w:ind w:left="284" w:hanging="284"/>
        <w:rPr>
          <w:rFonts w:ascii="Arial" w:hAnsi="Arial" w:cs="Arial"/>
          <w:lang w:val="en-GB"/>
        </w:rPr>
      </w:pPr>
      <w:r w:rsidRPr="002177B3">
        <w:rPr>
          <w:rFonts w:ascii="Arial" w:hAnsi="Arial" w:cs="Arial"/>
          <w:color w:val="000000" w:themeColor="text1"/>
          <w:lang w:val="en-GB"/>
        </w:rPr>
        <w:t>Lehmann, H. T. (2006)</w:t>
      </w:r>
      <w:r w:rsidR="0023251E">
        <w:rPr>
          <w:rFonts w:ascii="Arial" w:hAnsi="Arial" w:cs="Arial"/>
          <w:color w:val="000000" w:themeColor="text1"/>
          <w:lang w:val="en-GB"/>
        </w:rPr>
        <w:t>.</w:t>
      </w:r>
      <w:r w:rsidRPr="002177B3">
        <w:rPr>
          <w:rFonts w:ascii="Arial" w:hAnsi="Arial" w:cs="Arial"/>
          <w:color w:val="000000" w:themeColor="text1"/>
          <w:lang w:val="en-GB"/>
        </w:rPr>
        <w:t xml:space="preserve"> Postdramatic Theatre </w:t>
      </w:r>
      <w:r w:rsidRPr="002177B3">
        <w:rPr>
          <w:rFonts w:ascii="Arial" w:hAnsi="Arial" w:cs="Arial"/>
          <w:lang w:val="en-GB"/>
        </w:rPr>
        <w:t xml:space="preserve">Karen </w:t>
      </w:r>
      <w:proofErr w:type="spellStart"/>
      <w:r w:rsidRPr="002177B3">
        <w:rPr>
          <w:rFonts w:ascii="Arial" w:hAnsi="Arial" w:cs="Arial"/>
          <w:lang w:val="en-GB"/>
        </w:rPr>
        <w:t>Jürs</w:t>
      </w:r>
      <w:proofErr w:type="spellEnd"/>
      <w:r w:rsidRPr="002177B3">
        <w:rPr>
          <w:rFonts w:ascii="Arial" w:hAnsi="Arial" w:cs="Arial"/>
          <w:lang w:val="en-GB"/>
        </w:rPr>
        <w:t xml:space="preserve">-Munby (trans). London: Routledge. </w:t>
      </w:r>
    </w:p>
    <w:p w14:paraId="45D1F2F8" w14:textId="4DF93A0E" w:rsidR="004A3F89" w:rsidRPr="002177B3" w:rsidRDefault="004A3F89" w:rsidP="00A75823">
      <w:pPr>
        <w:spacing w:after="120"/>
        <w:ind w:left="284" w:hanging="284"/>
        <w:rPr>
          <w:rFonts w:ascii="Arial" w:hAnsi="Arial" w:cs="Arial"/>
          <w:lang w:val="en-GB"/>
        </w:rPr>
      </w:pPr>
      <w:proofErr w:type="spellStart"/>
      <w:r w:rsidRPr="002177B3">
        <w:rPr>
          <w:rFonts w:ascii="Arial" w:hAnsi="Arial" w:cs="Arial"/>
          <w:lang w:val="en-GB"/>
        </w:rPr>
        <w:t>Lobel</w:t>
      </w:r>
      <w:proofErr w:type="spellEnd"/>
      <w:r w:rsidRPr="002177B3">
        <w:rPr>
          <w:rFonts w:ascii="Arial" w:hAnsi="Arial" w:cs="Arial"/>
          <w:lang w:val="en-GB"/>
        </w:rPr>
        <w:t>, B. (2012)</w:t>
      </w:r>
      <w:r w:rsidR="0023251E">
        <w:rPr>
          <w:rFonts w:ascii="Arial" w:hAnsi="Arial" w:cs="Arial"/>
          <w:lang w:val="en-GB"/>
        </w:rPr>
        <w:t>.</w:t>
      </w:r>
      <w:r w:rsidRPr="002177B3">
        <w:rPr>
          <w:rFonts w:ascii="Arial" w:hAnsi="Arial" w:cs="Arial"/>
          <w:lang w:val="en-GB"/>
        </w:rPr>
        <w:t xml:space="preserve"> </w:t>
      </w:r>
      <w:r w:rsidRPr="002177B3">
        <w:rPr>
          <w:rFonts w:ascii="Arial" w:hAnsi="Arial" w:cs="Arial"/>
          <w:i/>
          <w:lang w:val="en-GB"/>
        </w:rPr>
        <w:t xml:space="preserve">Ball, and other funny stories about cancer. </w:t>
      </w:r>
      <w:r w:rsidRPr="002177B3">
        <w:rPr>
          <w:rFonts w:ascii="Arial" w:hAnsi="Arial" w:cs="Arial"/>
          <w:lang w:val="en-GB"/>
        </w:rPr>
        <w:t>[</w:t>
      </w:r>
      <w:r w:rsidR="0023251E">
        <w:rPr>
          <w:rFonts w:ascii="Arial" w:hAnsi="Arial" w:cs="Arial"/>
          <w:lang w:val="en-GB"/>
        </w:rPr>
        <w:t>L</w:t>
      </w:r>
      <w:r w:rsidR="00F07AEF" w:rsidRPr="002177B3">
        <w:rPr>
          <w:rFonts w:ascii="Arial" w:hAnsi="Arial" w:cs="Arial"/>
          <w:lang w:val="en-GB"/>
        </w:rPr>
        <w:t xml:space="preserve">ive </w:t>
      </w:r>
      <w:r w:rsidRPr="002177B3">
        <w:rPr>
          <w:rFonts w:ascii="Arial" w:hAnsi="Arial" w:cs="Arial"/>
          <w:lang w:val="en-GB"/>
        </w:rPr>
        <w:t>performance</w:t>
      </w:r>
      <w:r w:rsidR="0023251E">
        <w:rPr>
          <w:rFonts w:ascii="Arial" w:hAnsi="Arial" w:cs="Arial"/>
          <w:lang w:val="en-GB"/>
        </w:rPr>
        <w:t>.</w:t>
      </w:r>
      <w:r w:rsidRPr="002177B3">
        <w:rPr>
          <w:rFonts w:ascii="Arial" w:hAnsi="Arial" w:cs="Arial"/>
          <w:lang w:val="en-GB"/>
        </w:rPr>
        <w:t xml:space="preserve">] </w:t>
      </w:r>
      <w:r w:rsidR="00576662" w:rsidRPr="002177B3">
        <w:rPr>
          <w:rFonts w:ascii="Arial" w:hAnsi="Arial" w:cs="Arial"/>
          <w:lang w:val="en-GB"/>
        </w:rPr>
        <w:t xml:space="preserve">Contact Theatre, </w:t>
      </w:r>
      <w:r w:rsidRPr="002177B3">
        <w:rPr>
          <w:rFonts w:ascii="Arial" w:hAnsi="Arial" w:cs="Arial"/>
          <w:lang w:val="en-GB"/>
        </w:rPr>
        <w:t>Manchester.</w:t>
      </w:r>
    </w:p>
    <w:p w14:paraId="27D04763" w14:textId="6D34F869" w:rsidR="004A3F89" w:rsidRPr="002177B3" w:rsidRDefault="004A3F89" w:rsidP="00A75823">
      <w:pPr>
        <w:spacing w:after="120"/>
        <w:ind w:left="284" w:hanging="284"/>
        <w:rPr>
          <w:rFonts w:ascii="Arial" w:hAnsi="Arial" w:cs="Arial"/>
          <w:lang w:val="en-GB"/>
        </w:rPr>
      </w:pPr>
      <w:proofErr w:type="spellStart"/>
      <w:r w:rsidRPr="002177B3">
        <w:rPr>
          <w:rFonts w:ascii="Arial" w:hAnsi="Arial" w:cs="Arial"/>
          <w:lang w:val="en-GB"/>
        </w:rPr>
        <w:t>Lobel</w:t>
      </w:r>
      <w:proofErr w:type="spellEnd"/>
      <w:r w:rsidRPr="002177B3">
        <w:rPr>
          <w:rFonts w:ascii="Arial" w:hAnsi="Arial" w:cs="Arial"/>
          <w:lang w:val="en-GB"/>
        </w:rPr>
        <w:t>, B. (2010)</w:t>
      </w:r>
      <w:r w:rsidR="0023251E">
        <w:rPr>
          <w:rFonts w:ascii="Arial" w:hAnsi="Arial" w:cs="Arial"/>
          <w:lang w:val="en-GB"/>
        </w:rPr>
        <w:t>.</w:t>
      </w:r>
      <w:r w:rsidRPr="002177B3">
        <w:rPr>
          <w:rFonts w:ascii="Arial" w:hAnsi="Arial" w:cs="Arial"/>
          <w:lang w:val="en-GB"/>
        </w:rPr>
        <w:t xml:space="preserve"> Playing More than the Cancer Card. </w:t>
      </w:r>
      <w:r w:rsidRPr="002177B3">
        <w:rPr>
          <w:rFonts w:ascii="Arial" w:hAnsi="Arial" w:cs="Arial"/>
          <w:i/>
          <w:lang w:val="en-GB"/>
        </w:rPr>
        <w:t>Performance Research</w:t>
      </w:r>
      <w:r w:rsidRPr="002177B3">
        <w:rPr>
          <w:rFonts w:ascii="Arial" w:hAnsi="Arial" w:cs="Arial"/>
          <w:lang w:val="en-GB"/>
        </w:rPr>
        <w:t xml:space="preserve"> 15(2) 29-33.</w:t>
      </w:r>
    </w:p>
    <w:p w14:paraId="59FD7A05" w14:textId="242ABF5E" w:rsidR="004A3F89" w:rsidRPr="002177B3" w:rsidRDefault="004A3F89" w:rsidP="00A75823">
      <w:pPr>
        <w:spacing w:after="120"/>
        <w:ind w:left="284" w:hanging="284"/>
        <w:rPr>
          <w:rFonts w:ascii="Arial" w:hAnsi="Arial" w:cs="Arial"/>
          <w:lang w:val="en-GB"/>
        </w:rPr>
      </w:pPr>
      <w:proofErr w:type="spellStart"/>
      <w:r w:rsidRPr="002177B3">
        <w:rPr>
          <w:rFonts w:ascii="Arial" w:hAnsi="Arial" w:cs="Arial"/>
          <w:lang w:val="en-GB"/>
        </w:rPr>
        <w:t>Lobel</w:t>
      </w:r>
      <w:proofErr w:type="spellEnd"/>
      <w:r w:rsidRPr="002177B3">
        <w:rPr>
          <w:rFonts w:ascii="Arial" w:hAnsi="Arial" w:cs="Arial"/>
          <w:lang w:val="en-GB"/>
        </w:rPr>
        <w:t>, B. (2008)</w:t>
      </w:r>
      <w:r w:rsidR="0023251E">
        <w:rPr>
          <w:rFonts w:ascii="Arial" w:hAnsi="Arial" w:cs="Arial"/>
          <w:lang w:val="en-GB"/>
        </w:rPr>
        <w:t>.</w:t>
      </w:r>
      <w:r w:rsidRPr="002177B3">
        <w:rPr>
          <w:rFonts w:ascii="Arial" w:hAnsi="Arial" w:cs="Arial"/>
          <w:lang w:val="en-GB"/>
        </w:rPr>
        <w:t xml:space="preserve"> BALL: Introduction. </w:t>
      </w:r>
      <w:r w:rsidRPr="002177B3">
        <w:rPr>
          <w:rFonts w:ascii="Arial" w:hAnsi="Arial" w:cs="Arial"/>
          <w:i/>
          <w:lang w:val="en-GB"/>
        </w:rPr>
        <w:t>Text and Performance Quarterly</w:t>
      </w:r>
      <w:r w:rsidRPr="002177B3">
        <w:rPr>
          <w:rFonts w:ascii="Arial" w:hAnsi="Arial" w:cs="Arial"/>
          <w:lang w:val="en-GB"/>
        </w:rPr>
        <w:t>, 28(1-2) 157-159.</w:t>
      </w:r>
    </w:p>
    <w:p w14:paraId="203DD47D" w14:textId="1C4BEEB6" w:rsidR="00B16093" w:rsidRPr="002177B3" w:rsidRDefault="00B16093" w:rsidP="00A75823">
      <w:pPr>
        <w:spacing w:after="120"/>
        <w:ind w:left="284" w:hanging="284"/>
        <w:rPr>
          <w:rFonts w:ascii="Arial" w:hAnsi="Arial" w:cs="Arial"/>
          <w:lang w:val="en-GB"/>
        </w:rPr>
      </w:pPr>
      <w:r w:rsidRPr="002177B3">
        <w:rPr>
          <w:rFonts w:ascii="Arial" w:hAnsi="Arial" w:cs="Arial"/>
          <w:lang w:val="en-GB"/>
        </w:rPr>
        <w:t>Park</w:t>
      </w:r>
      <w:r w:rsidRPr="002177B3">
        <w:rPr>
          <w:rFonts w:ascii="Calibri" w:eastAsia="Calibri" w:hAnsi="Calibri" w:cs="Calibri"/>
          <w:lang w:val="en-GB"/>
        </w:rPr>
        <w:t>‐</w:t>
      </w:r>
      <w:r w:rsidRPr="002177B3">
        <w:rPr>
          <w:rFonts w:ascii="Arial" w:hAnsi="Arial" w:cs="Arial"/>
          <w:lang w:val="en-GB"/>
        </w:rPr>
        <w:t>Fuller, L. M. (2000).</w:t>
      </w:r>
      <w:r w:rsidR="008C6776" w:rsidRPr="002177B3">
        <w:rPr>
          <w:rFonts w:ascii="Arial" w:hAnsi="Arial" w:cs="Arial"/>
          <w:lang w:val="en-GB"/>
        </w:rPr>
        <w:t xml:space="preserve"> Performing absence: t</w:t>
      </w:r>
      <w:r w:rsidRPr="002177B3">
        <w:rPr>
          <w:rFonts w:ascii="Arial" w:hAnsi="Arial" w:cs="Arial"/>
          <w:lang w:val="en-GB"/>
        </w:rPr>
        <w:t xml:space="preserve">he staged personal narrative as testimony. </w:t>
      </w:r>
      <w:r w:rsidRPr="002177B3">
        <w:rPr>
          <w:rFonts w:ascii="Arial" w:hAnsi="Arial" w:cs="Arial"/>
          <w:i/>
          <w:lang w:val="en-GB"/>
        </w:rPr>
        <w:t>Text and Performance Quarterly</w:t>
      </w:r>
      <w:r w:rsidRPr="002177B3">
        <w:rPr>
          <w:rFonts w:ascii="Arial" w:hAnsi="Arial" w:cs="Arial"/>
          <w:lang w:val="en-GB"/>
        </w:rPr>
        <w:t>, 20 (1) 20-42.</w:t>
      </w:r>
    </w:p>
    <w:p w14:paraId="7F0D901B" w14:textId="35BC3B3E" w:rsidR="00B16093" w:rsidRPr="002177B3" w:rsidRDefault="00B16093" w:rsidP="00A75823">
      <w:pPr>
        <w:spacing w:after="120"/>
        <w:ind w:left="284" w:hanging="284"/>
        <w:rPr>
          <w:rFonts w:ascii="Arial" w:hAnsi="Arial" w:cs="Arial"/>
          <w:lang w:val="en-GB"/>
        </w:rPr>
      </w:pPr>
      <w:r w:rsidRPr="002177B3">
        <w:rPr>
          <w:rFonts w:ascii="Arial" w:hAnsi="Arial" w:cs="Arial"/>
          <w:lang w:val="en-GB"/>
        </w:rPr>
        <w:t>Pollock, Della. (1998)</w:t>
      </w:r>
      <w:r w:rsidR="0023251E">
        <w:rPr>
          <w:rFonts w:ascii="Arial" w:hAnsi="Arial" w:cs="Arial"/>
          <w:lang w:val="en-GB"/>
        </w:rPr>
        <w:t>.</w:t>
      </w:r>
      <w:r w:rsidRPr="002177B3">
        <w:rPr>
          <w:rFonts w:ascii="Arial" w:hAnsi="Arial" w:cs="Arial"/>
          <w:lang w:val="en-GB"/>
        </w:rPr>
        <w:t xml:space="preserve"> Performing Writing. In </w:t>
      </w:r>
      <w:proofErr w:type="spellStart"/>
      <w:r w:rsidRPr="002177B3">
        <w:rPr>
          <w:rFonts w:ascii="Arial" w:hAnsi="Arial" w:cs="Arial"/>
          <w:lang w:val="en-GB"/>
        </w:rPr>
        <w:t>J.Lane</w:t>
      </w:r>
      <w:proofErr w:type="spellEnd"/>
      <w:r w:rsidRPr="002177B3">
        <w:rPr>
          <w:rFonts w:ascii="Arial" w:hAnsi="Arial" w:cs="Arial"/>
          <w:lang w:val="en-GB"/>
        </w:rPr>
        <w:t xml:space="preserve"> &amp; </w:t>
      </w:r>
      <w:proofErr w:type="spellStart"/>
      <w:r w:rsidRPr="002177B3">
        <w:rPr>
          <w:rFonts w:ascii="Arial" w:hAnsi="Arial" w:cs="Arial"/>
          <w:lang w:val="en-GB"/>
        </w:rPr>
        <w:t>P.Phelan</w:t>
      </w:r>
      <w:proofErr w:type="spellEnd"/>
      <w:r w:rsidRPr="002177B3">
        <w:rPr>
          <w:rFonts w:ascii="Arial" w:hAnsi="Arial" w:cs="Arial"/>
          <w:lang w:val="en-GB"/>
        </w:rPr>
        <w:t xml:space="preserve"> (eds.) </w:t>
      </w:r>
      <w:r w:rsidRPr="002177B3">
        <w:rPr>
          <w:rFonts w:ascii="Arial" w:hAnsi="Arial" w:cs="Arial"/>
          <w:i/>
          <w:lang w:val="en-GB"/>
        </w:rPr>
        <w:t>The Ends of Performance</w:t>
      </w:r>
      <w:r w:rsidR="0023251E">
        <w:rPr>
          <w:rFonts w:ascii="Arial" w:hAnsi="Arial" w:cs="Arial"/>
          <w:lang w:val="en-GB"/>
        </w:rPr>
        <w:t xml:space="preserve"> (p</w:t>
      </w:r>
      <w:r w:rsidRPr="002177B3">
        <w:rPr>
          <w:rFonts w:ascii="Arial" w:hAnsi="Arial" w:cs="Arial"/>
          <w:lang w:val="en-GB"/>
        </w:rPr>
        <w:t>p.73-103). New York: New York University Press. </w:t>
      </w:r>
    </w:p>
    <w:p w14:paraId="5AD8AD88" w14:textId="113990F8" w:rsidR="00576662" w:rsidRPr="002177B3" w:rsidRDefault="00576662" w:rsidP="00A75823">
      <w:pPr>
        <w:tabs>
          <w:tab w:val="left" w:pos="7928"/>
        </w:tabs>
        <w:spacing w:after="120"/>
        <w:ind w:left="284" w:hanging="284"/>
        <w:rPr>
          <w:rFonts w:ascii="Arial" w:hAnsi="Arial" w:cs="Arial"/>
          <w:color w:val="000000" w:themeColor="text1"/>
          <w:lang w:val="en-GB"/>
        </w:rPr>
      </w:pPr>
      <w:r w:rsidRPr="002177B3">
        <w:rPr>
          <w:rFonts w:ascii="Arial" w:hAnsi="Arial" w:cs="Arial"/>
          <w:color w:val="000000" w:themeColor="text1"/>
          <w:lang w:val="en-GB"/>
        </w:rPr>
        <w:t>Pollock, G. (2009)</w:t>
      </w:r>
      <w:r w:rsidR="0023251E">
        <w:rPr>
          <w:rFonts w:ascii="Arial" w:hAnsi="Arial" w:cs="Arial"/>
          <w:color w:val="000000" w:themeColor="text1"/>
          <w:lang w:val="en-GB"/>
        </w:rPr>
        <w:t>.</w:t>
      </w:r>
      <w:r w:rsidRPr="002177B3">
        <w:rPr>
          <w:rFonts w:ascii="Arial" w:hAnsi="Arial" w:cs="Arial"/>
          <w:color w:val="000000" w:themeColor="text1"/>
          <w:lang w:val="en-GB"/>
        </w:rPr>
        <w:t xml:space="preserve"> Art/Trauma/Representation. </w:t>
      </w:r>
      <w:r w:rsidRPr="002177B3">
        <w:rPr>
          <w:rFonts w:ascii="Arial" w:hAnsi="Arial" w:cs="Arial"/>
          <w:i/>
          <w:iCs/>
          <w:color w:val="000000" w:themeColor="text1"/>
          <w:lang w:val="en-GB"/>
        </w:rPr>
        <w:t xml:space="preserve">Parallax. </w:t>
      </w:r>
      <w:r w:rsidRPr="002177B3">
        <w:rPr>
          <w:rFonts w:ascii="Arial" w:hAnsi="Arial" w:cs="Arial"/>
          <w:color w:val="000000" w:themeColor="text1"/>
          <w:lang w:val="en-GB"/>
        </w:rPr>
        <w:t>Vol. 15.1, 2009, 40-54.</w:t>
      </w:r>
    </w:p>
    <w:p w14:paraId="7D025C41" w14:textId="687B2C98" w:rsidR="00576662" w:rsidRPr="002177B3" w:rsidRDefault="00576662" w:rsidP="00A75823">
      <w:pPr>
        <w:spacing w:after="120"/>
        <w:ind w:left="284" w:hanging="284"/>
        <w:rPr>
          <w:rFonts w:ascii="Arial" w:hAnsi="Arial" w:cs="Arial"/>
          <w:lang w:val="en-GB"/>
        </w:rPr>
      </w:pPr>
      <w:r w:rsidRPr="002177B3">
        <w:rPr>
          <w:rFonts w:ascii="Arial" w:hAnsi="Arial" w:cs="Arial"/>
          <w:color w:val="000000" w:themeColor="text1"/>
          <w:lang w:val="en-GB"/>
        </w:rPr>
        <w:t>Pollock, G. (2006)</w:t>
      </w:r>
      <w:r w:rsidR="0023251E">
        <w:rPr>
          <w:rFonts w:ascii="Arial" w:hAnsi="Arial" w:cs="Arial"/>
          <w:color w:val="000000" w:themeColor="text1"/>
          <w:lang w:val="en-GB"/>
        </w:rPr>
        <w:t>.</w:t>
      </w:r>
      <w:r w:rsidRPr="002177B3">
        <w:rPr>
          <w:rFonts w:ascii="Arial" w:hAnsi="Arial" w:cs="Arial"/>
          <w:color w:val="000000" w:themeColor="text1"/>
          <w:lang w:val="en-GB"/>
        </w:rPr>
        <w:t xml:space="preserve"> Introduction in Ettinger, B. </w:t>
      </w:r>
      <w:r w:rsidRPr="002177B3">
        <w:rPr>
          <w:rFonts w:ascii="Arial" w:hAnsi="Arial" w:cs="Arial"/>
          <w:i/>
          <w:color w:val="000000" w:themeColor="text1"/>
          <w:lang w:val="en-GB"/>
        </w:rPr>
        <w:t>The Matrixial Borderspace.</w:t>
      </w:r>
      <w:r w:rsidRPr="002177B3">
        <w:rPr>
          <w:rFonts w:ascii="Arial" w:hAnsi="Arial" w:cs="Arial"/>
          <w:color w:val="000000" w:themeColor="text1"/>
          <w:lang w:val="en-GB"/>
        </w:rPr>
        <w:t xml:space="preserve"> Minneapolis: University of Minnesota Press.</w:t>
      </w:r>
    </w:p>
    <w:p w14:paraId="465E4DB3" w14:textId="77777777" w:rsidR="00B16093" w:rsidRPr="002177B3" w:rsidRDefault="00B16093" w:rsidP="00A75823">
      <w:pPr>
        <w:spacing w:after="120"/>
        <w:ind w:left="284" w:hanging="284"/>
        <w:rPr>
          <w:rFonts w:ascii="Arial" w:eastAsia="Times New Roman" w:hAnsi="Arial" w:cs="Arial"/>
          <w:color w:val="000000"/>
          <w:lang w:val="en-GB"/>
        </w:rPr>
      </w:pPr>
      <w:r w:rsidRPr="002177B3">
        <w:rPr>
          <w:rFonts w:ascii="Arial" w:eastAsia="Times New Roman" w:hAnsi="Arial" w:cs="Arial"/>
          <w:color w:val="000000"/>
          <w:lang w:val="en-GB"/>
        </w:rPr>
        <w:t>Spry</w:t>
      </w:r>
      <w:r w:rsidRPr="002177B3">
        <w:rPr>
          <w:rFonts w:ascii="Arial" w:eastAsia="Times New Roman" w:hAnsi="Arial" w:cs="Arial"/>
          <w:lang w:val="en-GB"/>
        </w:rPr>
        <w:t xml:space="preserve">, T. (2011). </w:t>
      </w:r>
      <w:r w:rsidRPr="002177B3">
        <w:rPr>
          <w:rFonts w:ascii="Arial" w:eastAsia="Times New Roman" w:hAnsi="Arial" w:cs="Arial"/>
          <w:i/>
          <w:lang w:val="en-GB"/>
        </w:rPr>
        <w:t>Body, Paper, Stage</w:t>
      </w:r>
      <w:r w:rsidRPr="002177B3">
        <w:rPr>
          <w:rFonts w:ascii="Arial" w:eastAsia="Times New Roman" w:hAnsi="Arial" w:cs="Arial"/>
          <w:i/>
          <w:color w:val="000000"/>
          <w:lang w:val="en-GB"/>
        </w:rPr>
        <w:t>: Writing and Performing Autoethnography</w:t>
      </w:r>
      <w:r w:rsidRPr="002177B3">
        <w:rPr>
          <w:rFonts w:ascii="Arial" w:eastAsia="Times New Roman" w:hAnsi="Arial" w:cs="Arial"/>
          <w:color w:val="000000"/>
          <w:lang w:val="en-GB"/>
        </w:rPr>
        <w:t>. Walnut Creek: Routledge.</w:t>
      </w:r>
    </w:p>
    <w:p w14:paraId="2AD7A977" w14:textId="77777777" w:rsidR="00B16093" w:rsidRPr="002177B3" w:rsidRDefault="00B16093" w:rsidP="00A75823">
      <w:pPr>
        <w:spacing w:after="120"/>
        <w:ind w:left="284" w:hanging="284"/>
        <w:rPr>
          <w:rFonts w:ascii="Arial" w:hAnsi="Arial" w:cs="Arial"/>
          <w:lang w:val="en-GB"/>
        </w:rPr>
      </w:pPr>
      <w:r w:rsidRPr="002177B3">
        <w:rPr>
          <w:rFonts w:ascii="Arial" w:hAnsi="Arial" w:cs="Arial"/>
          <w:lang w:val="en-GB"/>
        </w:rPr>
        <w:t xml:space="preserve">Spry, T. (2009). Bodies of/as Evidence in Autoethnography. </w:t>
      </w:r>
      <w:r w:rsidRPr="002177B3">
        <w:rPr>
          <w:rFonts w:ascii="Arial" w:hAnsi="Arial" w:cs="Arial"/>
          <w:i/>
          <w:lang w:val="en-GB"/>
        </w:rPr>
        <w:t>International Review of Qualitative Research</w:t>
      </w:r>
      <w:r w:rsidRPr="002177B3">
        <w:rPr>
          <w:rFonts w:ascii="Arial" w:hAnsi="Arial" w:cs="Arial"/>
          <w:lang w:val="en-GB"/>
        </w:rPr>
        <w:t>,</w:t>
      </w:r>
      <w:r w:rsidRPr="002177B3">
        <w:rPr>
          <w:rStyle w:val="a"/>
          <w:rFonts w:ascii="Arial" w:eastAsia="Times New Roman" w:hAnsi="Arial" w:cs="Arial"/>
          <w:color w:val="000000"/>
          <w:spacing w:val="-15"/>
          <w:bdr w:val="none" w:sz="0" w:space="0" w:color="auto" w:frame="1"/>
          <w:lang w:val="en-GB"/>
        </w:rPr>
        <w:t>  1 (4)  583–590.</w:t>
      </w:r>
    </w:p>
    <w:p w14:paraId="2E8D011D" w14:textId="77777777" w:rsidR="00B16093" w:rsidRPr="002177B3" w:rsidRDefault="00B16093" w:rsidP="00A75823">
      <w:pPr>
        <w:autoSpaceDE w:val="0"/>
        <w:autoSpaceDN w:val="0"/>
        <w:adjustRightInd w:val="0"/>
        <w:spacing w:after="120"/>
        <w:ind w:left="284" w:hanging="284"/>
        <w:rPr>
          <w:rFonts w:ascii="Arial" w:hAnsi="Arial" w:cs="Arial"/>
          <w:lang w:val="en-GB"/>
        </w:rPr>
      </w:pPr>
      <w:r w:rsidRPr="002177B3">
        <w:rPr>
          <w:rFonts w:ascii="Arial" w:hAnsi="Arial" w:cs="Arial"/>
          <w:lang w:val="en-GB"/>
        </w:rPr>
        <w:t xml:space="preserve">Spry, T. (1997). Skins: A Daughter's (Re)construction of Cancer: A Performative Autobiography. </w:t>
      </w:r>
      <w:r w:rsidRPr="002177B3">
        <w:rPr>
          <w:rFonts w:ascii="Arial" w:hAnsi="Arial" w:cs="Arial"/>
          <w:i/>
          <w:lang w:val="en-GB"/>
        </w:rPr>
        <w:t>Text and Performance Quarterly,</w:t>
      </w:r>
      <w:r w:rsidRPr="002177B3">
        <w:rPr>
          <w:rFonts w:ascii="Arial" w:hAnsi="Arial" w:cs="Arial"/>
          <w:lang w:val="en-GB"/>
        </w:rPr>
        <w:t xml:space="preserve"> 17 361-65. </w:t>
      </w:r>
    </w:p>
    <w:p w14:paraId="50D6AAC9" w14:textId="2F14BE54" w:rsidR="00A62B02" w:rsidRPr="002177B3" w:rsidRDefault="00A62B02" w:rsidP="00A75823">
      <w:pPr>
        <w:pStyle w:val="NormalWeb"/>
        <w:spacing w:before="0" w:beforeAutospacing="0" w:after="120" w:afterAutospacing="0"/>
        <w:ind w:left="284" w:hanging="284"/>
        <w:rPr>
          <w:rFonts w:ascii="Arial" w:hAnsi="Arial" w:cs="Arial"/>
          <w:color w:val="000000" w:themeColor="text1"/>
          <w:lang w:val="en-GB"/>
        </w:rPr>
      </w:pPr>
      <w:r w:rsidRPr="002177B3">
        <w:rPr>
          <w:rFonts w:ascii="Arial" w:hAnsi="Arial" w:cs="Arial"/>
          <w:color w:val="000000" w:themeColor="text1"/>
          <w:lang w:val="en-GB"/>
        </w:rPr>
        <w:t>Wagner, M. (2006)</w:t>
      </w:r>
      <w:r w:rsidR="0023251E">
        <w:rPr>
          <w:rFonts w:ascii="Arial" w:hAnsi="Arial" w:cs="Arial"/>
          <w:color w:val="000000" w:themeColor="text1"/>
          <w:lang w:val="en-GB"/>
        </w:rPr>
        <w:t>.</w:t>
      </w:r>
      <w:r w:rsidRPr="002177B3">
        <w:rPr>
          <w:rFonts w:ascii="Arial" w:hAnsi="Arial" w:cs="Arial"/>
          <w:color w:val="000000" w:themeColor="text1"/>
          <w:lang w:val="en-GB"/>
        </w:rPr>
        <w:t xml:space="preserve"> Of other bodies: the intermedial gaze in theatre. In F. Chapple and C. </w:t>
      </w:r>
      <w:proofErr w:type="spellStart"/>
      <w:r w:rsidRPr="002177B3">
        <w:rPr>
          <w:rFonts w:ascii="Arial" w:hAnsi="Arial" w:cs="Arial"/>
          <w:color w:val="000000" w:themeColor="text1"/>
          <w:lang w:val="en-GB"/>
        </w:rPr>
        <w:t>Kattenbelt</w:t>
      </w:r>
      <w:proofErr w:type="spellEnd"/>
      <w:r w:rsidRPr="002177B3">
        <w:rPr>
          <w:rFonts w:ascii="Arial" w:hAnsi="Arial" w:cs="Arial"/>
          <w:color w:val="000000" w:themeColor="text1"/>
          <w:lang w:val="en-GB"/>
        </w:rPr>
        <w:t xml:space="preserve"> (Eds) </w:t>
      </w:r>
      <w:r w:rsidRPr="002177B3">
        <w:rPr>
          <w:rFonts w:ascii="Arial" w:hAnsi="Arial" w:cs="Arial"/>
          <w:i/>
          <w:color w:val="000000" w:themeColor="text1"/>
          <w:lang w:val="en-GB"/>
        </w:rPr>
        <w:t>Intermediality in Theatre and Performance</w:t>
      </w:r>
      <w:r w:rsidR="0023251E" w:rsidRPr="0023251E">
        <w:rPr>
          <w:rFonts w:ascii="Arial" w:hAnsi="Arial" w:cs="Arial"/>
          <w:color w:val="000000" w:themeColor="text1"/>
          <w:lang w:val="en-GB"/>
        </w:rPr>
        <w:t xml:space="preserve"> </w:t>
      </w:r>
      <w:r w:rsidR="0023251E">
        <w:rPr>
          <w:rFonts w:ascii="Arial" w:hAnsi="Arial" w:cs="Arial"/>
          <w:color w:val="000000" w:themeColor="text1"/>
          <w:lang w:val="en-GB"/>
        </w:rPr>
        <w:t>(</w:t>
      </w:r>
      <w:r w:rsidR="0023251E" w:rsidRPr="002177B3">
        <w:rPr>
          <w:rFonts w:ascii="Arial" w:hAnsi="Arial" w:cs="Arial"/>
          <w:color w:val="000000" w:themeColor="text1"/>
          <w:lang w:val="en-GB"/>
        </w:rPr>
        <w:t>pp.125-136</w:t>
      </w:r>
      <w:r w:rsidR="0023251E">
        <w:rPr>
          <w:rFonts w:ascii="Arial" w:hAnsi="Arial" w:cs="Arial"/>
          <w:color w:val="000000" w:themeColor="text1"/>
          <w:lang w:val="en-GB"/>
        </w:rPr>
        <w:t xml:space="preserve">). Amsterdam-New York: </w:t>
      </w:r>
      <w:proofErr w:type="spellStart"/>
      <w:r w:rsidR="0023251E">
        <w:rPr>
          <w:rFonts w:ascii="Arial" w:hAnsi="Arial" w:cs="Arial"/>
          <w:color w:val="000000" w:themeColor="text1"/>
          <w:lang w:val="en-GB"/>
        </w:rPr>
        <w:t>Rodopi</w:t>
      </w:r>
      <w:proofErr w:type="spellEnd"/>
      <w:r w:rsidRPr="002177B3">
        <w:rPr>
          <w:rFonts w:ascii="Arial" w:hAnsi="Arial" w:cs="Arial"/>
          <w:color w:val="000000" w:themeColor="text1"/>
          <w:lang w:val="en-GB"/>
        </w:rPr>
        <w:t>.</w:t>
      </w:r>
    </w:p>
    <w:p w14:paraId="2FD5F412" w14:textId="21DE195E" w:rsidR="00E517DB" w:rsidRPr="00280CB5" w:rsidRDefault="00E517DB" w:rsidP="00280CB5">
      <w:pPr>
        <w:rPr>
          <w:rFonts w:ascii="Arial" w:hAnsi="Arial" w:cs="Arial"/>
          <w:color w:val="5B9BD5" w:themeColor="accent1"/>
          <w:lang w:val="en-GB"/>
        </w:rPr>
      </w:pPr>
    </w:p>
    <w:sectPr w:rsidR="00E517DB" w:rsidRPr="00280CB5" w:rsidSect="00602589">
      <w:footerReference w:type="default" r:id="rId8"/>
      <w:pgSz w:w="11900" w:h="16840"/>
      <w:pgMar w:top="1440" w:right="1104" w:bottom="142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CFB4C" w16cid:durableId="2020FF8F"/>
  <w16cid:commentId w16cid:paraId="3A9DE713" w16cid:durableId="2021006F"/>
  <w16cid:commentId w16cid:paraId="56BF3DB5" w16cid:durableId="2021009D"/>
  <w16cid:commentId w16cid:paraId="3B7962F4" w16cid:durableId="202100E6"/>
  <w16cid:commentId w16cid:paraId="30A0ECB8" w16cid:durableId="2021013E"/>
  <w16cid:commentId w16cid:paraId="1E646E2B" w16cid:durableId="20210243"/>
  <w16cid:commentId w16cid:paraId="257A2005" w16cid:durableId="20210369"/>
  <w16cid:commentId w16cid:paraId="55ABC22C" w16cid:durableId="202103DE"/>
  <w16cid:commentId w16cid:paraId="48E5229F" w16cid:durableId="20210416"/>
  <w16cid:commentId w16cid:paraId="4E15B628" w16cid:durableId="202104B0"/>
  <w16cid:commentId w16cid:paraId="752DB711" w16cid:durableId="2026593D"/>
  <w16cid:commentId w16cid:paraId="641EF68D" w16cid:durableId="20265A17"/>
  <w16cid:commentId w16cid:paraId="6E224A9D" w16cid:durableId="20265ADC"/>
  <w16cid:commentId w16cid:paraId="1D486B8B" w16cid:durableId="20265AF4"/>
  <w16cid:commentId w16cid:paraId="5D875D3F" w16cid:durableId="20265CE4"/>
  <w16cid:commentId w16cid:paraId="26F891A7" w16cid:durableId="20265D75"/>
  <w16cid:commentId w16cid:paraId="6029FCF1" w16cid:durableId="20265E18"/>
  <w16cid:commentId w16cid:paraId="7771572A" w16cid:durableId="20265E5D"/>
  <w16cid:commentId w16cid:paraId="4C1B5ADA" w16cid:durableId="20265EA6"/>
  <w16cid:commentId w16cid:paraId="4ECAE1E7" w16cid:durableId="20265EC7"/>
  <w16cid:commentId w16cid:paraId="1A7522AD" w16cid:durableId="20265F0D"/>
  <w16cid:commentId w16cid:paraId="504C848B" w16cid:durableId="20265FE5"/>
  <w16cid:commentId w16cid:paraId="57ABEE79" w16cid:durableId="20266037"/>
  <w16cid:commentId w16cid:paraId="45E7F9B4" w16cid:durableId="20266056"/>
  <w16cid:commentId w16cid:paraId="5D1B4552" w16cid:durableId="20266093"/>
  <w16cid:commentId w16cid:paraId="1B977075" w16cid:durableId="202660B3"/>
  <w16cid:commentId w16cid:paraId="3670B3C0" w16cid:durableId="20266126"/>
  <w16cid:commentId w16cid:paraId="25736A4D" w16cid:durableId="202661C2"/>
  <w16cid:commentId w16cid:paraId="1F5AA653" w16cid:durableId="2026628E"/>
  <w16cid:commentId w16cid:paraId="56EE9CED" w16cid:durableId="202662F7"/>
  <w16cid:commentId w16cid:paraId="398CB9B2" w16cid:durableId="2026636D"/>
  <w16cid:commentId w16cid:paraId="003DA0B2" w16cid:durableId="202663C4"/>
  <w16cid:commentId w16cid:paraId="39B93A47" w16cid:durableId="2026643B"/>
  <w16cid:commentId w16cid:paraId="4E26B945" w16cid:durableId="20266486"/>
  <w16cid:commentId w16cid:paraId="36A3C5C8" w16cid:durableId="202664E4"/>
  <w16cid:commentId w16cid:paraId="5C71B6DB" w16cid:durableId="20266506"/>
  <w16cid:commentId w16cid:paraId="680F1CAC" w16cid:durableId="20266543"/>
  <w16cid:commentId w16cid:paraId="6172065C" w16cid:durableId="20266572"/>
  <w16cid:commentId w16cid:paraId="7F5D9CC8" w16cid:durableId="202665A9"/>
  <w16cid:commentId w16cid:paraId="44598BC7" w16cid:durableId="202665E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5D96F" w14:textId="77777777" w:rsidR="007776EB" w:rsidRDefault="007776EB" w:rsidP="00131D64">
      <w:r>
        <w:separator/>
      </w:r>
    </w:p>
  </w:endnote>
  <w:endnote w:type="continuationSeparator" w:id="0">
    <w:p w14:paraId="560F0978" w14:textId="77777777" w:rsidR="007776EB" w:rsidRDefault="007776EB" w:rsidP="001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AFF4" w14:textId="77777777" w:rsidR="00925134" w:rsidRDefault="00925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AA6B" w14:textId="77777777" w:rsidR="007776EB" w:rsidRDefault="007776EB" w:rsidP="00131D64">
      <w:r>
        <w:separator/>
      </w:r>
    </w:p>
  </w:footnote>
  <w:footnote w:type="continuationSeparator" w:id="0">
    <w:p w14:paraId="78357B3C" w14:textId="77777777" w:rsidR="007776EB" w:rsidRDefault="007776EB" w:rsidP="00131D64">
      <w:r>
        <w:continuationSeparator/>
      </w:r>
    </w:p>
  </w:footnote>
  <w:footnote w:id="1">
    <w:p w14:paraId="638E42CC" w14:textId="52302793" w:rsidR="00925134" w:rsidRPr="00131D64" w:rsidRDefault="00925134">
      <w:pPr>
        <w:pStyle w:val="FootnoteText"/>
        <w:rPr>
          <w:lang w:val="en-GB"/>
        </w:rPr>
      </w:pPr>
      <w:r>
        <w:rPr>
          <w:rStyle w:val="FootnoteReference"/>
        </w:rPr>
        <w:footnoteRef/>
      </w:r>
      <w:r>
        <w:t xml:space="preserve"> </w:t>
      </w:r>
      <w:r>
        <w:rPr>
          <w:lang w:val="en-GB"/>
        </w:rPr>
        <w:t xml:space="preserve">In </w:t>
      </w:r>
      <w:r>
        <w:rPr>
          <w:i/>
          <w:lang w:val="en-GB"/>
        </w:rPr>
        <w:t>Appreciation,</w:t>
      </w:r>
      <w:r>
        <w:rPr>
          <w:lang w:val="en-GB"/>
        </w:rPr>
        <w:t xml:space="preserve"> Brian </w:t>
      </w:r>
      <w:proofErr w:type="spellStart"/>
      <w:r>
        <w:rPr>
          <w:lang w:val="en-GB"/>
        </w:rPr>
        <w:t>Lobel</w:t>
      </w:r>
      <w:proofErr w:type="spellEnd"/>
      <w:r>
        <w:rPr>
          <w:lang w:val="en-GB"/>
        </w:rPr>
        <w:t xml:space="preserve"> invites several members of the audience on to the stage, gives them a shot of whisky then asks them put on a surgical glove and feel his testicle. He then asks them to give a word in response.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4FB7"/>
    <w:multiLevelType w:val="hybridMultilevel"/>
    <w:tmpl w:val="C7E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8378F"/>
    <w:multiLevelType w:val="hybridMultilevel"/>
    <w:tmpl w:val="6CE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01360"/>
    <w:multiLevelType w:val="hybridMultilevel"/>
    <w:tmpl w:val="046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607C9"/>
    <w:multiLevelType w:val="hybridMultilevel"/>
    <w:tmpl w:val="5C84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57B02"/>
    <w:multiLevelType w:val="hybridMultilevel"/>
    <w:tmpl w:val="9E9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7A"/>
    <w:rsid w:val="0000633C"/>
    <w:rsid w:val="00014A3B"/>
    <w:rsid w:val="0002066D"/>
    <w:rsid w:val="000210CE"/>
    <w:rsid w:val="00027A39"/>
    <w:rsid w:val="000301E4"/>
    <w:rsid w:val="00042061"/>
    <w:rsid w:val="00050C05"/>
    <w:rsid w:val="00050DDA"/>
    <w:rsid w:val="000524E7"/>
    <w:rsid w:val="00056F29"/>
    <w:rsid w:val="00057FDD"/>
    <w:rsid w:val="00060492"/>
    <w:rsid w:val="00073B4D"/>
    <w:rsid w:val="0007520F"/>
    <w:rsid w:val="000800B1"/>
    <w:rsid w:val="00081F7A"/>
    <w:rsid w:val="0008343B"/>
    <w:rsid w:val="000918C2"/>
    <w:rsid w:val="00094AE4"/>
    <w:rsid w:val="00096643"/>
    <w:rsid w:val="000A4142"/>
    <w:rsid w:val="000A43F7"/>
    <w:rsid w:val="000A79BC"/>
    <w:rsid w:val="000C297B"/>
    <w:rsid w:val="000C4D91"/>
    <w:rsid w:val="000C66E5"/>
    <w:rsid w:val="000D58D5"/>
    <w:rsid w:val="000D59F7"/>
    <w:rsid w:val="000D6D2E"/>
    <w:rsid w:val="000E0C92"/>
    <w:rsid w:val="000E17BD"/>
    <w:rsid w:val="000E67C2"/>
    <w:rsid w:val="000F050A"/>
    <w:rsid w:val="000F16EB"/>
    <w:rsid w:val="000F64F6"/>
    <w:rsid w:val="000F79C9"/>
    <w:rsid w:val="0010272E"/>
    <w:rsid w:val="001042ED"/>
    <w:rsid w:val="00106335"/>
    <w:rsid w:val="0010667D"/>
    <w:rsid w:val="001121D2"/>
    <w:rsid w:val="00116C4B"/>
    <w:rsid w:val="0012232B"/>
    <w:rsid w:val="00131918"/>
    <w:rsid w:val="00131D64"/>
    <w:rsid w:val="00141E1E"/>
    <w:rsid w:val="00144E93"/>
    <w:rsid w:val="00154C1F"/>
    <w:rsid w:val="00157337"/>
    <w:rsid w:val="0017344E"/>
    <w:rsid w:val="0017348B"/>
    <w:rsid w:val="00173E46"/>
    <w:rsid w:val="0017676E"/>
    <w:rsid w:val="00185C04"/>
    <w:rsid w:val="00186E52"/>
    <w:rsid w:val="0019529D"/>
    <w:rsid w:val="001A5905"/>
    <w:rsid w:val="001B12D4"/>
    <w:rsid w:val="001C3E17"/>
    <w:rsid w:val="001C6FB6"/>
    <w:rsid w:val="001C77F8"/>
    <w:rsid w:val="001D048D"/>
    <w:rsid w:val="001D08A3"/>
    <w:rsid w:val="001D434E"/>
    <w:rsid w:val="001D6422"/>
    <w:rsid w:val="001E34E3"/>
    <w:rsid w:val="001F007D"/>
    <w:rsid w:val="001F4477"/>
    <w:rsid w:val="001F479B"/>
    <w:rsid w:val="001F6BF7"/>
    <w:rsid w:val="00207391"/>
    <w:rsid w:val="00207CA5"/>
    <w:rsid w:val="00212CEC"/>
    <w:rsid w:val="00212EAF"/>
    <w:rsid w:val="002134B8"/>
    <w:rsid w:val="00215FDE"/>
    <w:rsid w:val="002177B3"/>
    <w:rsid w:val="00222B55"/>
    <w:rsid w:val="00222FB7"/>
    <w:rsid w:val="00225768"/>
    <w:rsid w:val="0023251E"/>
    <w:rsid w:val="002328D5"/>
    <w:rsid w:val="00233A38"/>
    <w:rsid w:val="00234ED0"/>
    <w:rsid w:val="00236213"/>
    <w:rsid w:val="0024210E"/>
    <w:rsid w:val="0026116D"/>
    <w:rsid w:val="00263D78"/>
    <w:rsid w:val="002657B6"/>
    <w:rsid w:val="00266DBD"/>
    <w:rsid w:val="00267721"/>
    <w:rsid w:val="00272922"/>
    <w:rsid w:val="002754FA"/>
    <w:rsid w:val="0027769F"/>
    <w:rsid w:val="00280CB5"/>
    <w:rsid w:val="00282E9B"/>
    <w:rsid w:val="00286539"/>
    <w:rsid w:val="00292FC2"/>
    <w:rsid w:val="00294CDF"/>
    <w:rsid w:val="00294DB1"/>
    <w:rsid w:val="002B2CA2"/>
    <w:rsid w:val="002D27A6"/>
    <w:rsid w:val="002E044D"/>
    <w:rsid w:val="002E4B6A"/>
    <w:rsid w:val="002E620A"/>
    <w:rsid w:val="002E7BEA"/>
    <w:rsid w:val="002E7E16"/>
    <w:rsid w:val="002F33AB"/>
    <w:rsid w:val="002F58E4"/>
    <w:rsid w:val="002F61DF"/>
    <w:rsid w:val="00301005"/>
    <w:rsid w:val="00302730"/>
    <w:rsid w:val="0030656E"/>
    <w:rsid w:val="00307F6D"/>
    <w:rsid w:val="00310FE0"/>
    <w:rsid w:val="003124C8"/>
    <w:rsid w:val="00312CB6"/>
    <w:rsid w:val="00312FC5"/>
    <w:rsid w:val="00324F79"/>
    <w:rsid w:val="00326139"/>
    <w:rsid w:val="00327B3F"/>
    <w:rsid w:val="00330744"/>
    <w:rsid w:val="00331F9D"/>
    <w:rsid w:val="00335DE2"/>
    <w:rsid w:val="003418B3"/>
    <w:rsid w:val="0034660B"/>
    <w:rsid w:val="00347805"/>
    <w:rsid w:val="00350237"/>
    <w:rsid w:val="00351E58"/>
    <w:rsid w:val="00361C76"/>
    <w:rsid w:val="00362A8E"/>
    <w:rsid w:val="00364BD2"/>
    <w:rsid w:val="00366288"/>
    <w:rsid w:val="003669FB"/>
    <w:rsid w:val="003715F0"/>
    <w:rsid w:val="00383427"/>
    <w:rsid w:val="00383BB1"/>
    <w:rsid w:val="00385B15"/>
    <w:rsid w:val="003977AD"/>
    <w:rsid w:val="003B3919"/>
    <w:rsid w:val="003B5376"/>
    <w:rsid w:val="003B68C0"/>
    <w:rsid w:val="003C228A"/>
    <w:rsid w:val="003C67CB"/>
    <w:rsid w:val="003D41CA"/>
    <w:rsid w:val="003D5FC8"/>
    <w:rsid w:val="003E372E"/>
    <w:rsid w:val="003E3AC4"/>
    <w:rsid w:val="003E76E2"/>
    <w:rsid w:val="003F309B"/>
    <w:rsid w:val="003F75F2"/>
    <w:rsid w:val="004038A7"/>
    <w:rsid w:val="00405C37"/>
    <w:rsid w:val="0041192F"/>
    <w:rsid w:val="004125CB"/>
    <w:rsid w:val="00412D77"/>
    <w:rsid w:val="00413210"/>
    <w:rsid w:val="00416DDB"/>
    <w:rsid w:val="00420D6D"/>
    <w:rsid w:val="00425A5D"/>
    <w:rsid w:val="004267D3"/>
    <w:rsid w:val="0043293A"/>
    <w:rsid w:val="00433C7E"/>
    <w:rsid w:val="00434895"/>
    <w:rsid w:val="00446808"/>
    <w:rsid w:val="004476D5"/>
    <w:rsid w:val="00452585"/>
    <w:rsid w:val="00454987"/>
    <w:rsid w:val="00462023"/>
    <w:rsid w:val="00466B5A"/>
    <w:rsid w:val="00475988"/>
    <w:rsid w:val="00485262"/>
    <w:rsid w:val="004912C6"/>
    <w:rsid w:val="004A0AC6"/>
    <w:rsid w:val="004A2A5D"/>
    <w:rsid w:val="004A3203"/>
    <w:rsid w:val="004A3F89"/>
    <w:rsid w:val="004A728C"/>
    <w:rsid w:val="004B3228"/>
    <w:rsid w:val="004B5F46"/>
    <w:rsid w:val="004B6646"/>
    <w:rsid w:val="004B673A"/>
    <w:rsid w:val="004C1D76"/>
    <w:rsid w:val="004C2629"/>
    <w:rsid w:val="004D0488"/>
    <w:rsid w:val="004D4883"/>
    <w:rsid w:val="004D73D5"/>
    <w:rsid w:val="004D7553"/>
    <w:rsid w:val="004E12C1"/>
    <w:rsid w:val="004F6BAA"/>
    <w:rsid w:val="005001DC"/>
    <w:rsid w:val="00501040"/>
    <w:rsid w:val="00504C89"/>
    <w:rsid w:val="005063FB"/>
    <w:rsid w:val="005077C0"/>
    <w:rsid w:val="00511F13"/>
    <w:rsid w:val="005257F9"/>
    <w:rsid w:val="0053732C"/>
    <w:rsid w:val="00540F32"/>
    <w:rsid w:val="00541761"/>
    <w:rsid w:val="005535E6"/>
    <w:rsid w:val="005573E4"/>
    <w:rsid w:val="0057380E"/>
    <w:rsid w:val="00576662"/>
    <w:rsid w:val="00576DC2"/>
    <w:rsid w:val="00577205"/>
    <w:rsid w:val="005853E1"/>
    <w:rsid w:val="00596300"/>
    <w:rsid w:val="005A2632"/>
    <w:rsid w:val="005A5A26"/>
    <w:rsid w:val="005A7E63"/>
    <w:rsid w:val="005B1C67"/>
    <w:rsid w:val="005B3DBC"/>
    <w:rsid w:val="005C2DBB"/>
    <w:rsid w:val="005C7EC3"/>
    <w:rsid w:val="005E2204"/>
    <w:rsid w:val="005E3630"/>
    <w:rsid w:val="005F3ADE"/>
    <w:rsid w:val="005F59E5"/>
    <w:rsid w:val="00602589"/>
    <w:rsid w:val="00603162"/>
    <w:rsid w:val="00607CEA"/>
    <w:rsid w:val="00615566"/>
    <w:rsid w:val="006217E4"/>
    <w:rsid w:val="00634D46"/>
    <w:rsid w:val="00635937"/>
    <w:rsid w:val="00640843"/>
    <w:rsid w:val="00643182"/>
    <w:rsid w:val="0064533C"/>
    <w:rsid w:val="006552F8"/>
    <w:rsid w:val="00656852"/>
    <w:rsid w:val="00657632"/>
    <w:rsid w:val="00665EF9"/>
    <w:rsid w:val="00670237"/>
    <w:rsid w:val="006752C1"/>
    <w:rsid w:val="006765D5"/>
    <w:rsid w:val="006808E4"/>
    <w:rsid w:val="0068136E"/>
    <w:rsid w:val="00683994"/>
    <w:rsid w:val="00687C42"/>
    <w:rsid w:val="006926B7"/>
    <w:rsid w:val="00697C9D"/>
    <w:rsid w:val="006A249C"/>
    <w:rsid w:val="006A3CE6"/>
    <w:rsid w:val="006A59C1"/>
    <w:rsid w:val="006B26F3"/>
    <w:rsid w:val="006B4497"/>
    <w:rsid w:val="006B684C"/>
    <w:rsid w:val="006E0467"/>
    <w:rsid w:val="006E4C73"/>
    <w:rsid w:val="006F3A8D"/>
    <w:rsid w:val="006F560F"/>
    <w:rsid w:val="007060AC"/>
    <w:rsid w:val="0070698C"/>
    <w:rsid w:val="00706A82"/>
    <w:rsid w:val="00707DA2"/>
    <w:rsid w:val="00712670"/>
    <w:rsid w:val="00714819"/>
    <w:rsid w:val="00725CF8"/>
    <w:rsid w:val="007308DA"/>
    <w:rsid w:val="00733F56"/>
    <w:rsid w:val="00741AA8"/>
    <w:rsid w:val="00741F72"/>
    <w:rsid w:val="00753EF6"/>
    <w:rsid w:val="0076287E"/>
    <w:rsid w:val="00775B3D"/>
    <w:rsid w:val="007776EB"/>
    <w:rsid w:val="00782E8E"/>
    <w:rsid w:val="00793F1C"/>
    <w:rsid w:val="00795ED1"/>
    <w:rsid w:val="007A52D1"/>
    <w:rsid w:val="007B0D5D"/>
    <w:rsid w:val="007C02F0"/>
    <w:rsid w:val="007C3A4E"/>
    <w:rsid w:val="007C476C"/>
    <w:rsid w:val="007C5D2B"/>
    <w:rsid w:val="007C6F9F"/>
    <w:rsid w:val="007C7582"/>
    <w:rsid w:val="007D1FC1"/>
    <w:rsid w:val="007E057C"/>
    <w:rsid w:val="007E1AFF"/>
    <w:rsid w:val="007E440E"/>
    <w:rsid w:val="007F2D3D"/>
    <w:rsid w:val="0081113E"/>
    <w:rsid w:val="008128A1"/>
    <w:rsid w:val="0081660B"/>
    <w:rsid w:val="008173BC"/>
    <w:rsid w:val="00817D4F"/>
    <w:rsid w:val="00822044"/>
    <w:rsid w:val="00823BB6"/>
    <w:rsid w:val="00824621"/>
    <w:rsid w:val="0084042E"/>
    <w:rsid w:val="00842CE2"/>
    <w:rsid w:val="00843565"/>
    <w:rsid w:val="0085464B"/>
    <w:rsid w:val="00855C58"/>
    <w:rsid w:val="00863282"/>
    <w:rsid w:val="0086521A"/>
    <w:rsid w:val="00865422"/>
    <w:rsid w:val="008819A2"/>
    <w:rsid w:val="008829BD"/>
    <w:rsid w:val="00885113"/>
    <w:rsid w:val="00886C8C"/>
    <w:rsid w:val="008904EA"/>
    <w:rsid w:val="00891587"/>
    <w:rsid w:val="008A61DA"/>
    <w:rsid w:val="008B0760"/>
    <w:rsid w:val="008B7B4C"/>
    <w:rsid w:val="008B7D2A"/>
    <w:rsid w:val="008C6776"/>
    <w:rsid w:val="008C6F98"/>
    <w:rsid w:val="008D18C1"/>
    <w:rsid w:val="008E0BCE"/>
    <w:rsid w:val="008E6ED3"/>
    <w:rsid w:val="008F2FB9"/>
    <w:rsid w:val="008F5E20"/>
    <w:rsid w:val="0090132C"/>
    <w:rsid w:val="00925134"/>
    <w:rsid w:val="0092549F"/>
    <w:rsid w:val="009270C0"/>
    <w:rsid w:val="00936606"/>
    <w:rsid w:val="0093725A"/>
    <w:rsid w:val="00937D4D"/>
    <w:rsid w:val="0094224A"/>
    <w:rsid w:val="00942BC9"/>
    <w:rsid w:val="00943686"/>
    <w:rsid w:val="009464EA"/>
    <w:rsid w:val="00947854"/>
    <w:rsid w:val="009501AA"/>
    <w:rsid w:val="009510BD"/>
    <w:rsid w:val="0095263A"/>
    <w:rsid w:val="009629B2"/>
    <w:rsid w:val="00963855"/>
    <w:rsid w:val="00967D46"/>
    <w:rsid w:val="00971132"/>
    <w:rsid w:val="009749E9"/>
    <w:rsid w:val="00983B8B"/>
    <w:rsid w:val="009858BA"/>
    <w:rsid w:val="009936CC"/>
    <w:rsid w:val="00995370"/>
    <w:rsid w:val="009963DF"/>
    <w:rsid w:val="00997D5C"/>
    <w:rsid w:val="009A0A20"/>
    <w:rsid w:val="009A5F47"/>
    <w:rsid w:val="009A6E7F"/>
    <w:rsid w:val="009B4C34"/>
    <w:rsid w:val="009C6E7A"/>
    <w:rsid w:val="009D0173"/>
    <w:rsid w:val="009D28E9"/>
    <w:rsid w:val="009D49AF"/>
    <w:rsid w:val="009D5215"/>
    <w:rsid w:val="009D5F6C"/>
    <w:rsid w:val="009E544A"/>
    <w:rsid w:val="009E6C73"/>
    <w:rsid w:val="009E7932"/>
    <w:rsid w:val="009F1E8A"/>
    <w:rsid w:val="009F28C7"/>
    <w:rsid w:val="009F6F46"/>
    <w:rsid w:val="00A16DB9"/>
    <w:rsid w:val="00A16F66"/>
    <w:rsid w:val="00A17F0B"/>
    <w:rsid w:val="00A2482F"/>
    <w:rsid w:val="00A2648C"/>
    <w:rsid w:val="00A26532"/>
    <w:rsid w:val="00A33093"/>
    <w:rsid w:val="00A350D9"/>
    <w:rsid w:val="00A35A81"/>
    <w:rsid w:val="00A44F8B"/>
    <w:rsid w:val="00A51750"/>
    <w:rsid w:val="00A517B4"/>
    <w:rsid w:val="00A548BB"/>
    <w:rsid w:val="00A62A65"/>
    <w:rsid w:val="00A62B02"/>
    <w:rsid w:val="00A649E8"/>
    <w:rsid w:val="00A75823"/>
    <w:rsid w:val="00A801BE"/>
    <w:rsid w:val="00A8332E"/>
    <w:rsid w:val="00A904E0"/>
    <w:rsid w:val="00A917EE"/>
    <w:rsid w:val="00A9510E"/>
    <w:rsid w:val="00AA607A"/>
    <w:rsid w:val="00AA7200"/>
    <w:rsid w:val="00AB4FF6"/>
    <w:rsid w:val="00AB57C4"/>
    <w:rsid w:val="00AD3324"/>
    <w:rsid w:val="00AE0AD1"/>
    <w:rsid w:val="00AE0B9E"/>
    <w:rsid w:val="00AE1797"/>
    <w:rsid w:val="00AE644D"/>
    <w:rsid w:val="00AF7E8D"/>
    <w:rsid w:val="00B03F2D"/>
    <w:rsid w:val="00B131C9"/>
    <w:rsid w:val="00B16093"/>
    <w:rsid w:val="00B21579"/>
    <w:rsid w:val="00B258CC"/>
    <w:rsid w:val="00B44E09"/>
    <w:rsid w:val="00B47433"/>
    <w:rsid w:val="00B6188B"/>
    <w:rsid w:val="00B67FA1"/>
    <w:rsid w:val="00B76996"/>
    <w:rsid w:val="00B819A7"/>
    <w:rsid w:val="00B81FA5"/>
    <w:rsid w:val="00B866D5"/>
    <w:rsid w:val="00B9650F"/>
    <w:rsid w:val="00B968D0"/>
    <w:rsid w:val="00BA0FA7"/>
    <w:rsid w:val="00BA40DD"/>
    <w:rsid w:val="00BA5EB7"/>
    <w:rsid w:val="00BB0E46"/>
    <w:rsid w:val="00BB23CC"/>
    <w:rsid w:val="00BB7965"/>
    <w:rsid w:val="00BC7D3A"/>
    <w:rsid w:val="00BD0946"/>
    <w:rsid w:val="00BD62C5"/>
    <w:rsid w:val="00BE159E"/>
    <w:rsid w:val="00BE2AAE"/>
    <w:rsid w:val="00BE6A22"/>
    <w:rsid w:val="00BF1DA8"/>
    <w:rsid w:val="00BF307A"/>
    <w:rsid w:val="00BF4702"/>
    <w:rsid w:val="00C14613"/>
    <w:rsid w:val="00C238D3"/>
    <w:rsid w:val="00C267AE"/>
    <w:rsid w:val="00C31F41"/>
    <w:rsid w:val="00C371F7"/>
    <w:rsid w:val="00C376BA"/>
    <w:rsid w:val="00C405BE"/>
    <w:rsid w:val="00C414AB"/>
    <w:rsid w:val="00C424CE"/>
    <w:rsid w:val="00C443C1"/>
    <w:rsid w:val="00C45DDE"/>
    <w:rsid w:val="00C478D5"/>
    <w:rsid w:val="00C61C79"/>
    <w:rsid w:val="00C648CE"/>
    <w:rsid w:val="00C73E20"/>
    <w:rsid w:val="00C76364"/>
    <w:rsid w:val="00C8008C"/>
    <w:rsid w:val="00C81CB9"/>
    <w:rsid w:val="00C836CF"/>
    <w:rsid w:val="00C95886"/>
    <w:rsid w:val="00CA3DB1"/>
    <w:rsid w:val="00CA3F20"/>
    <w:rsid w:val="00CB7EDB"/>
    <w:rsid w:val="00CC3D7F"/>
    <w:rsid w:val="00CD05C7"/>
    <w:rsid w:val="00CD1777"/>
    <w:rsid w:val="00CD3971"/>
    <w:rsid w:val="00CD5CFB"/>
    <w:rsid w:val="00CE1F2E"/>
    <w:rsid w:val="00CE4845"/>
    <w:rsid w:val="00CF1DC0"/>
    <w:rsid w:val="00CF436E"/>
    <w:rsid w:val="00D07375"/>
    <w:rsid w:val="00D10637"/>
    <w:rsid w:val="00D12790"/>
    <w:rsid w:val="00D17EA8"/>
    <w:rsid w:val="00D233C6"/>
    <w:rsid w:val="00D31950"/>
    <w:rsid w:val="00D361F9"/>
    <w:rsid w:val="00D43BCA"/>
    <w:rsid w:val="00D43E3B"/>
    <w:rsid w:val="00D53CC0"/>
    <w:rsid w:val="00D653D1"/>
    <w:rsid w:val="00D66D23"/>
    <w:rsid w:val="00DA4D6E"/>
    <w:rsid w:val="00DA5BAA"/>
    <w:rsid w:val="00DA5EA2"/>
    <w:rsid w:val="00DB0B6D"/>
    <w:rsid w:val="00DB4049"/>
    <w:rsid w:val="00DC077C"/>
    <w:rsid w:val="00DC2254"/>
    <w:rsid w:val="00DC300F"/>
    <w:rsid w:val="00DD30E7"/>
    <w:rsid w:val="00DD5F10"/>
    <w:rsid w:val="00DD66E1"/>
    <w:rsid w:val="00DD7421"/>
    <w:rsid w:val="00DE251A"/>
    <w:rsid w:val="00DE5FD8"/>
    <w:rsid w:val="00DF0318"/>
    <w:rsid w:val="00DF08F1"/>
    <w:rsid w:val="00DF25DE"/>
    <w:rsid w:val="00DF39E0"/>
    <w:rsid w:val="00E02EEA"/>
    <w:rsid w:val="00E03C5B"/>
    <w:rsid w:val="00E04453"/>
    <w:rsid w:val="00E14137"/>
    <w:rsid w:val="00E271FD"/>
    <w:rsid w:val="00E279F2"/>
    <w:rsid w:val="00E32EFC"/>
    <w:rsid w:val="00E36F0B"/>
    <w:rsid w:val="00E42F38"/>
    <w:rsid w:val="00E44C32"/>
    <w:rsid w:val="00E46728"/>
    <w:rsid w:val="00E47451"/>
    <w:rsid w:val="00E517DB"/>
    <w:rsid w:val="00E536D1"/>
    <w:rsid w:val="00E6041E"/>
    <w:rsid w:val="00E651DD"/>
    <w:rsid w:val="00E677F7"/>
    <w:rsid w:val="00E70F34"/>
    <w:rsid w:val="00E7783F"/>
    <w:rsid w:val="00E87FCD"/>
    <w:rsid w:val="00E93B49"/>
    <w:rsid w:val="00EA098D"/>
    <w:rsid w:val="00EB1BD8"/>
    <w:rsid w:val="00EC5847"/>
    <w:rsid w:val="00EC6D98"/>
    <w:rsid w:val="00EE16F3"/>
    <w:rsid w:val="00EE6B9B"/>
    <w:rsid w:val="00EE6D97"/>
    <w:rsid w:val="00EE7457"/>
    <w:rsid w:val="00F0276D"/>
    <w:rsid w:val="00F07272"/>
    <w:rsid w:val="00F07AEF"/>
    <w:rsid w:val="00F14052"/>
    <w:rsid w:val="00F152ED"/>
    <w:rsid w:val="00F24704"/>
    <w:rsid w:val="00F260CC"/>
    <w:rsid w:val="00F26B60"/>
    <w:rsid w:val="00F40356"/>
    <w:rsid w:val="00F40570"/>
    <w:rsid w:val="00F40F64"/>
    <w:rsid w:val="00F4301F"/>
    <w:rsid w:val="00F46351"/>
    <w:rsid w:val="00F53630"/>
    <w:rsid w:val="00F54D75"/>
    <w:rsid w:val="00F625E4"/>
    <w:rsid w:val="00F64A18"/>
    <w:rsid w:val="00F65272"/>
    <w:rsid w:val="00F70A4C"/>
    <w:rsid w:val="00F70DE4"/>
    <w:rsid w:val="00F720A8"/>
    <w:rsid w:val="00F73CD9"/>
    <w:rsid w:val="00F76CDE"/>
    <w:rsid w:val="00F83988"/>
    <w:rsid w:val="00F90EDE"/>
    <w:rsid w:val="00F915C5"/>
    <w:rsid w:val="00FA1F6B"/>
    <w:rsid w:val="00FA24F5"/>
    <w:rsid w:val="00FA30F9"/>
    <w:rsid w:val="00FB25E0"/>
    <w:rsid w:val="00FB41E9"/>
    <w:rsid w:val="00FC0B7B"/>
    <w:rsid w:val="00FC0D92"/>
    <w:rsid w:val="00FC1931"/>
    <w:rsid w:val="00FC19C0"/>
    <w:rsid w:val="00FD5D22"/>
    <w:rsid w:val="00FE45F9"/>
    <w:rsid w:val="00FE66BE"/>
    <w:rsid w:val="00FE7B14"/>
    <w:rsid w:val="00FF4F34"/>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65F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7A"/>
    <w:pPr>
      <w:ind w:left="720"/>
      <w:contextualSpacing/>
    </w:pPr>
  </w:style>
  <w:style w:type="character" w:customStyle="1" w:styleId="apple-converted-space">
    <w:name w:val="apple-converted-space"/>
    <w:basedOn w:val="DefaultParagraphFont"/>
    <w:rsid w:val="00DB0B6D"/>
  </w:style>
  <w:style w:type="character" w:customStyle="1" w:styleId="a">
    <w:name w:val="a"/>
    <w:basedOn w:val="DefaultParagraphFont"/>
    <w:rsid w:val="00B16093"/>
  </w:style>
  <w:style w:type="paragraph" w:styleId="NormalWeb">
    <w:name w:val="Normal (Web)"/>
    <w:basedOn w:val="Normal"/>
    <w:uiPriority w:val="99"/>
    <w:unhideWhenUsed/>
    <w:rsid w:val="00A904E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31D64"/>
    <w:pPr>
      <w:tabs>
        <w:tab w:val="center" w:pos="4513"/>
        <w:tab w:val="right" w:pos="9026"/>
      </w:tabs>
    </w:pPr>
  </w:style>
  <w:style w:type="character" w:customStyle="1" w:styleId="HeaderChar">
    <w:name w:val="Header Char"/>
    <w:basedOn w:val="DefaultParagraphFont"/>
    <w:link w:val="Header"/>
    <w:uiPriority w:val="99"/>
    <w:rsid w:val="00131D64"/>
  </w:style>
  <w:style w:type="paragraph" w:styleId="Footer">
    <w:name w:val="footer"/>
    <w:basedOn w:val="Normal"/>
    <w:link w:val="FooterChar"/>
    <w:uiPriority w:val="99"/>
    <w:unhideWhenUsed/>
    <w:rsid w:val="00131D64"/>
    <w:pPr>
      <w:tabs>
        <w:tab w:val="center" w:pos="4513"/>
        <w:tab w:val="right" w:pos="9026"/>
      </w:tabs>
    </w:pPr>
  </w:style>
  <w:style w:type="character" w:customStyle="1" w:styleId="FooterChar">
    <w:name w:val="Footer Char"/>
    <w:basedOn w:val="DefaultParagraphFont"/>
    <w:link w:val="Footer"/>
    <w:uiPriority w:val="99"/>
    <w:rsid w:val="00131D64"/>
  </w:style>
  <w:style w:type="paragraph" w:styleId="FootnoteText">
    <w:name w:val="footnote text"/>
    <w:basedOn w:val="Normal"/>
    <w:link w:val="FootnoteTextChar"/>
    <w:uiPriority w:val="99"/>
    <w:unhideWhenUsed/>
    <w:rsid w:val="00131D64"/>
  </w:style>
  <w:style w:type="character" w:customStyle="1" w:styleId="FootnoteTextChar">
    <w:name w:val="Footnote Text Char"/>
    <w:basedOn w:val="DefaultParagraphFont"/>
    <w:link w:val="FootnoteText"/>
    <w:uiPriority w:val="99"/>
    <w:rsid w:val="00131D64"/>
  </w:style>
  <w:style w:type="character" w:styleId="FootnoteReference">
    <w:name w:val="footnote reference"/>
    <w:basedOn w:val="DefaultParagraphFont"/>
    <w:uiPriority w:val="99"/>
    <w:unhideWhenUsed/>
    <w:rsid w:val="00131D64"/>
    <w:rPr>
      <w:vertAlign w:val="superscript"/>
    </w:rPr>
  </w:style>
  <w:style w:type="paragraph" w:styleId="BalloonText">
    <w:name w:val="Balloon Text"/>
    <w:basedOn w:val="Normal"/>
    <w:link w:val="BalloonTextChar"/>
    <w:uiPriority w:val="99"/>
    <w:semiHidden/>
    <w:unhideWhenUsed/>
    <w:rsid w:val="00131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9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3A38"/>
    <w:rPr>
      <w:sz w:val="16"/>
      <w:szCs w:val="16"/>
    </w:rPr>
  </w:style>
  <w:style w:type="paragraph" w:styleId="CommentText">
    <w:name w:val="annotation text"/>
    <w:basedOn w:val="Normal"/>
    <w:link w:val="CommentTextChar"/>
    <w:uiPriority w:val="99"/>
    <w:semiHidden/>
    <w:unhideWhenUsed/>
    <w:rsid w:val="00233A38"/>
    <w:rPr>
      <w:sz w:val="20"/>
      <w:szCs w:val="20"/>
    </w:rPr>
  </w:style>
  <w:style w:type="character" w:customStyle="1" w:styleId="CommentTextChar">
    <w:name w:val="Comment Text Char"/>
    <w:basedOn w:val="DefaultParagraphFont"/>
    <w:link w:val="CommentText"/>
    <w:uiPriority w:val="99"/>
    <w:semiHidden/>
    <w:rsid w:val="00233A38"/>
    <w:rPr>
      <w:sz w:val="20"/>
      <w:szCs w:val="20"/>
    </w:rPr>
  </w:style>
  <w:style w:type="paragraph" w:styleId="CommentSubject">
    <w:name w:val="annotation subject"/>
    <w:basedOn w:val="CommentText"/>
    <w:next w:val="CommentText"/>
    <w:link w:val="CommentSubjectChar"/>
    <w:uiPriority w:val="99"/>
    <w:semiHidden/>
    <w:unhideWhenUsed/>
    <w:rsid w:val="00233A38"/>
    <w:rPr>
      <w:b/>
      <w:bCs/>
    </w:rPr>
  </w:style>
  <w:style w:type="character" w:customStyle="1" w:styleId="CommentSubjectChar">
    <w:name w:val="Comment Subject Char"/>
    <w:basedOn w:val="CommentTextChar"/>
    <w:link w:val="CommentSubject"/>
    <w:uiPriority w:val="99"/>
    <w:semiHidden/>
    <w:rsid w:val="00233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073">
      <w:bodyDiv w:val="1"/>
      <w:marLeft w:val="0"/>
      <w:marRight w:val="0"/>
      <w:marTop w:val="0"/>
      <w:marBottom w:val="0"/>
      <w:divBdr>
        <w:top w:val="none" w:sz="0" w:space="0" w:color="auto"/>
        <w:left w:val="none" w:sz="0" w:space="0" w:color="auto"/>
        <w:bottom w:val="none" w:sz="0" w:space="0" w:color="auto"/>
        <w:right w:val="none" w:sz="0" w:space="0" w:color="auto"/>
      </w:divBdr>
    </w:div>
    <w:div w:id="719745157">
      <w:bodyDiv w:val="1"/>
      <w:marLeft w:val="0"/>
      <w:marRight w:val="0"/>
      <w:marTop w:val="0"/>
      <w:marBottom w:val="0"/>
      <w:divBdr>
        <w:top w:val="none" w:sz="0" w:space="0" w:color="auto"/>
        <w:left w:val="none" w:sz="0" w:space="0" w:color="auto"/>
        <w:bottom w:val="none" w:sz="0" w:space="0" w:color="auto"/>
        <w:right w:val="none" w:sz="0" w:space="0" w:color="auto"/>
      </w:divBdr>
    </w:div>
    <w:div w:id="731848793">
      <w:bodyDiv w:val="1"/>
      <w:marLeft w:val="0"/>
      <w:marRight w:val="0"/>
      <w:marTop w:val="0"/>
      <w:marBottom w:val="0"/>
      <w:divBdr>
        <w:top w:val="none" w:sz="0" w:space="0" w:color="auto"/>
        <w:left w:val="none" w:sz="0" w:space="0" w:color="auto"/>
        <w:bottom w:val="none" w:sz="0" w:space="0" w:color="auto"/>
        <w:right w:val="none" w:sz="0" w:space="0" w:color="auto"/>
      </w:divBdr>
    </w:div>
    <w:div w:id="1098795950">
      <w:bodyDiv w:val="1"/>
      <w:marLeft w:val="0"/>
      <w:marRight w:val="0"/>
      <w:marTop w:val="0"/>
      <w:marBottom w:val="0"/>
      <w:divBdr>
        <w:top w:val="none" w:sz="0" w:space="0" w:color="auto"/>
        <w:left w:val="none" w:sz="0" w:space="0" w:color="auto"/>
        <w:bottom w:val="none" w:sz="0" w:space="0" w:color="auto"/>
        <w:right w:val="none" w:sz="0" w:space="0" w:color="auto"/>
      </w:divBdr>
    </w:div>
    <w:div w:id="1133791589">
      <w:bodyDiv w:val="1"/>
      <w:marLeft w:val="0"/>
      <w:marRight w:val="0"/>
      <w:marTop w:val="0"/>
      <w:marBottom w:val="0"/>
      <w:divBdr>
        <w:top w:val="none" w:sz="0" w:space="0" w:color="auto"/>
        <w:left w:val="none" w:sz="0" w:space="0" w:color="auto"/>
        <w:bottom w:val="none" w:sz="0" w:space="0" w:color="auto"/>
        <w:right w:val="none" w:sz="0" w:space="0" w:color="auto"/>
      </w:divBdr>
    </w:div>
    <w:div w:id="1169519198">
      <w:bodyDiv w:val="1"/>
      <w:marLeft w:val="0"/>
      <w:marRight w:val="0"/>
      <w:marTop w:val="0"/>
      <w:marBottom w:val="0"/>
      <w:divBdr>
        <w:top w:val="none" w:sz="0" w:space="0" w:color="auto"/>
        <w:left w:val="none" w:sz="0" w:space="0" w:color="auto"/>
        <w:bottom w:val="none" w:sz="0" w:space="0" w:color="auto"/>
        <w:right w:val="none" w:sz="0" w:space="0" w:color="auto"/>
      </w:divBdr>
    </w:div>
    <w:div w:id="1191138694">
      <w:bodyDiv w:val="1"/>
      <w:marLeft w:val="0"/>
      <w:marRight w:val="0"/>
      <w:marTop w:val="0"/>
      <w:marBottom w:val="0"/>
      <w:divBdr>
        <w:top w:val="none" w:sz="0" w:space="0" w:color="auto"/>
        <w:left w:val="none" w:sz="0" w:space="0" w:color="auto"/>
        <w:bottom w:val="none" w:sz="0" w:space="0" w:color="auto"/>
        <w:right w:val="none" w:sz="0" w:space="0" w:color="auto"/>
      </w:divBdr>
    </w:div>
    <w:div w:id="1260066684">
      <w:bodyDiv w:val="1"/>
      <w:marLeft w:val="0"/>
      <w:marRight w:val="0"/>
      <w:marTop w:val="0"/>
      <w:marBottom w:val="0"/>
      <w:divBdr>
        <w:top w:val="none" w:sz="0" w:space="0" w:color="auto"/>
        <w:left w:val="none" w:sz="0" w:space="0" w:color="auto"/>
        <w:bottom w:val="none" w:sz="0" w:space="0" w:color="auto"/>
        <w:right w:val="none" w:sz="0" w:space="0" w:color="auto"/>
      </w:divBdr>
    </w:div>
    <w:div w:id="1372002119">
      <w:bodyDiv w:val="1"/>
      <w:marLeft w:val="0"/>
      <w:marRight w:val="0"/>
      <w:marTop w:val="0"/>
      <w:marBottom w:val="0"/>
      <w:divBdr>
        <w:top w:val="none" w:sz="0" w:space="0" w:color="auto"/>
        <w:left w:val="none" w:sz="0" w:space="0" w:color="auto"/>
        <w:bottom w:val="none" w:sz="0" w:space="0" w:color="auto"/>
        <w:right w:val="none" w:sz="0" w:space="0" w:color="auto"/>
      </w:divBdr>
    </w:div>
    <w:div w:id="1505511454">
      <w:bodyDiv w:val="1"/>
      <w:marLeft w:val="0"/>
      <w:marRight w:val="0"/>
      <w:marTop w:val="0"/>
      <w:marBottom w:val="0"/>
      <w:divBdr>
        <w:top w:val="none" w:sz="0" w:space="0" w:color="auto"/>
        <w:left w:val="none" w:sz="0" w:space="0" w:color="auto"/>
        <w:bottom w:val="none" w:sz="0" w:space="0" w:color="auto"/>
        <w:right w:val="none" w:sz="0" w:space="0" w:color="auto"/>
      </w:divBdr>
    </w:div>
    <w:div w:id="1666469575">
      <w:bodyDiv w:val="1"/>
      <w:marLeft w:val="0"/>
      <w:marRight w:val="0"/>
      <w:marTop w:val="0"/>
      <w:marBottom w:val="0"/>
      <w:divBdr>
        <w:top w:val="none" w:sz="0" w:space="0" w:color="auto"/>
        <w:left w:val="none" w:sz="0" w:space="0" w:color="auto"/>
        <w:bottom w:val="none" w:sz="0" w:space="0" w:color="auto"/>
        <w:right w:val="none" w:sz="0" w:space="0" w:color="auto"/>
      </w:divBdr>
      <w:divsChild>
        <w:div w:id="1560481178">
          <w:marLeft w:val="0"/>
          <w:marRight w:val="0"/>
          <w:marTop w:val="0"/>
          <w:marBottom w:val="0"/>
          <w:divBdr>
            <w:top w:val="none" w:sz="0" w:space="0" w:color="auto"/>
            <w:left w:val="none" w:sz="0" w:space="0" w:color="auto"/>
            <w:bottom w:val="none" w:sz="0" w:space="0" w:color="auto"/>
            <w:right w:val="none" w:sz="0" w:space="0" w:color="auto"/>
          </w:divBdr>
          <w:divsChild>
            <w:div w:id="334653106">
              <w:marLeft w:val="0"/>
              <w:marRight w:val="0"/>
              <w:marTop w:val="0"/>
              <w:marBottom w:val="0"/>
              <w:divBdr>
                <w:top w:val="none" w:sz="0" w:space="0" w:color="auto"/>
                <w:left w:val="none" w:sz="0" w:space="0" w:color="auto"/>
                <w:bottom w:val="none" w:sz="0" w:space="0" w:color="auto"/>
                <w:right w:val="none" w:sz="0" w:space="0" w:color="auto"/>
              </w:divBdr>
              <w:divsChild>
                <w:div w:id="1048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8667">
      <w:bodyDiv w:val="1"/>
      <w:marLeft w:val="0"/>
      <w:marRight w:val="0"/>
      <w:marTop w:val="0"/>
      <w:marBottom w:val="0"/>
      <w:divBdr>
        <w:top w:val="none" w:sz="0" w:space="0" w:color="auto"/>
        <w:left w:val="none" w:sz="0" w:space="0" w:color="auto"/>
        <w:bottom w:val="none" w:sz="0" w:space="0" w:color="auto"/>
        <w:right w:val="none" w:sz="0" w:space="0" w:color="auto"/>
      </w:divBdr>
      <w:divsChild>
        <w:div w:id="1917007715">
          <w:marLeft w:val="0"/>
          <w:marRight w:val="0"/>
          <w:marTop w:val="0"/>
          <w:marBottom w:val="0"/>
          <w:divBdr>
            <w:top w:val="none" w:sz="0" w:space="0" w:color="auto"/>
            <w:left w:val="none" w:sz="0" w:space="0" w:color="auto"/>
            <w:bottom w:val="none" w:sz="0" w:space="0" w:color="auto"/>
            <w:right w:val="none" w:sz="0" w:space="0" w:color="auto"/>
          </w:divBdr>
          <w:divsChild>
            <w:div w:id="1977370782">
              <w:marLeft w:val="0"/>
              <w:marRight w:val="0"/>
              <w:marTop w:val="0"/>
              <w:marBottom w:val="0"/>
              <w:divBdr>
                <w:top w:val="none" w:sz="0" w:space="0" w:color="auto"/>
                <w:left w:val="none" w:sz="0" w:space="0" w:color="auto"/>
                <w:bottom w:val="none" w:sz="0" w:space="0" w:color="auto"/>
                <w:right w:val="none" w:sz="0" w:space="0" w:color="auto"/>
              </w:divBdr>
              <w:divsChild>
                <w:div w:id="371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912">
      <w:bodyDiv w:val="1"/>
      <w:marLeft w:val="0"/>
      <w:marRight w:val="0"/>
      <w:marTop w:val="0"/>
      <w:marBottom w:val="0"/>
      <w:divBdr>
        <w:top w:val="none" w:sz="0" w:space="0" w:color="auto"/>
        <w:left w:val="none" w:sz="0" w:space="0" w:color="auto"/>
        <w:bottom w:val="none" w:sz="0" w:space="0" w:color="auto"/>
        <w:right w:val="none" w:sz="0" w:space="0" w:color="auto"/>
      </w:divBdr>
    </w:div>
    <w:div w:id="2094886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4F0CF0-A7C9-474C-800D-C026FD1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10492</Words>
  <Characters>59806</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2019-02-25T13:58:00Z</cp:lastPrinted>
  <dcterms:created xsi:type="dcterms:W3CDTF">2019-04-06T17:42:00Z</dcterms:created>
  <dcterms:modified xsi:type="dcterms:W3CDTF">2019-04-06T17:48:00Z</dcterms:modified>
</cp:coreProperties>
</file>