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B0" w:rsidRPr="0011798F" w:rsidRDefault="009F6BB0" w:rsidP="009F6BB0">
      <w:pPr>
        <w:pStyle w:val="Title"/>
        <w:ind w:left="142"/>
        <w:rPr>
          <w:rFonts w:ascii="Arial" w:hAnsi="Arial" w:cs="Arial"/>
          <w:b/>
          <w:szCs w:val="24"/>
        </w:rPr>
      </w:pPr>
      <w:r w:rsidRPr="0011798F">
        <w:rPr>
          <w:rFonts w:ascii="Arial" w:hAnsi="Arial" w:cs="Arial"/>
          <w:b/>
          <w:noProof/>
          <w:szCs w:val="24"/>
          <w:lang w:val="en-US"/>
        </w:rPr>
        <w:t>RESEARCH IMPACT FUND</w:t>
      </w:r>
      <w:r w:rsidRPr="0011798F">
        <w:rPr>
          <w:rFonts w:ascii="Arial" w:hAnsi="Arial" w:cs="Arial"/>
          <w:b/>
          <w:szCs w:val="24"/>
        </w:rPr>
        <w:t xml:space="preserve"> (RIF) </w:t>
      </w:r>
      <w:r w:rsidR="002B39EB">
        <w:rPr>
          <w:rFonts w:ascii="Arial" w:hAnsi="Arial" w:cs="Arial"/>
          <w:b/>
          <w:szCs w:val="24"/>
        </w:rPr>
        <w:t xml:space="preserve">REPORT </w:t>
      </w:r>
      <w:r w:rsidRPr="0011798F">
        <w:rPr>
          <w:rFonts w:ascii="Arial" w:hAnsi="Arial" w:cs="Arial"/>
          <w:b/>
          <w:szCs w:val="24"/>
        </w:rPr>
        <w:t>2015/16</w:t>
      </w:r>
    </w:p>
    <w:p w:rsidR="0011798F" w:rsidRDefault="0011798F" w:rsidP="009F6BB0">
      <w:pPr>
        <w:rPr>
          <w:rFonts w:ascii="Arial" w:hAnsi="Arial" w:cs="Arial"/>
        </w:rPr>
      </w:pPr>
    </w:p>
    <w:p w:rsidR="0011798F" w:rsidRDefault="0011798F" w:rsidP="009F6BB0">
      <w:pPr>
        <w:rPr>
          <w:rFonts w:ascii="Arial" w:hAnsi="Arial" w:cs="Arial"/>
        </w:rPr>
      </w:pPr>
    </w:p>
    <w:p w:rsidR="009F6BB0" w:rsidRPr="001058CB" w:rsidRDefault="009F6BB0" w:rsidP="009F6BB0">
      <w:pPr>
        <w:rPr>
          <w:rFonts w:ascii="Arial" w:hAnsi="Arial" w:cs="Arial"/>
          <w:b/>
        </w:rPr>
      </w:pPr>
      <w:r w:rsidRPr="001058CB">
        <w:rPr>
          <w:rFonts w:ascii="Arial" w:hAnsi="Arial" w:cs="Arial"/>
          <w:b/>
        </w:rPr>
        <w:t>Jill Randall</w:t>
      </w:r>
      <w:r w:rsidR="001058CB">
        <w:rPr>
          <w:rFonts w:ascii="Arial" w:hAnsi="Arial" w:cs="Arial"/>
          <w:b/>
        </w:rPr>
        <w:t xml:space="preserve">, School of Arts &amp; Media and Dr Gaynor Bagnall, </w:t>
      </w:r>
      <w:r w:rsidR="001133A8">
        <w:rPr>
          <w:rFonts w:ascii="Arial" w:hAnsi="Arial" w:cs="Arial"/>
          <w:b/>
        </w:rPr>
        <w:t>Directorate</w:t>
      </w:r>
      <w:r w:rsidR="001058CB">
        <w:rPr>
          <w:rFonts w:ascii="Arial" w:hAnsi="Arial" w:cs="Arial"/>
          <w:b/>
        </w:rPr>
        <w:t xml:space="preserve"> of </w:t>
      </w:r>
      <w:r w:rsidR="001058CB" w:rsidRPr="001058CB">
        <w:rPr>
          <w:rFonts w:ascii="Arial" w:hAnsi="Arial" w:cs="Arial"/>
          <w:b/>
          <w:lang w:val="en-US"/>
        </w:rPr>
        <w:t>Sociology, Criminology &amp; Social Policy</w:t>
      </w:r>
      <w:r w:rsidR="001058CB">
        <w:rPr>
          <w:rFonts w:ascii="Arial" w:hAnsi="Arial" w:cs="Arial"/>
          <w:b/>
          <w:lang w:val="en-US"/>
        </w:rPr>
        <w:t>.</w:t>
      </w:r>
    </w:p>
    <w:p w:rsidR="00B958D9" w:rsidRPr="001058CB" w:rsidRDefault="00B958D9" w:rsidP="00B1734C">
      <w:pPr>
        <w:rPr>
          <w:rFonts w:ascii="Arial" w:hAnsi="Arial" w:cs="Arial"/>
          <w:b/>
        </w:rPr>
      </w:pPr>
    </w:p>
    <w:p w:rsidR="00B1734C" w:rsidRPr="00A94767" w:rsidRDefault="00B958D9" w:rsidP="00B1734C">
      <w:pPr>
        <w:rPr>
          <w:rFonts w:ascii="Arial" w:hAnsi="Arial" w:cs="Arial"/>
          <w:lang w:val="en-US"/>
        </w:rPr>
      </w:pPr>
      <w:r w:rsidRPr="001058CB">
        <w:rPr>
          <w:rFonts w:ascii="Arial" w:hAnsi="Arial" w:cs="Arial"/>
          <w:b/>
        </w:rPr>
        <w:t xml:space="preserve">Project Title: </w:t>
      </w:r>
      <w:r w:rsidR="00B1734C" w:rsidRPr="00A94767">
        <w:rPr>
          <w:rFonts w:ascii="Arial" w:hAnsi="Arial" w:cs="Arial"/>
        </w:rPr>
        <w:t xml:space="preserve">‘Another Eden’, Understanding the audience experience of the use of </w:t>
      </w:r>
      <w:r w:rsidR="00B1734C" w:rsidRPr="00A94767">
        <w:rPr>
          <w:rFonts w:ascii="Arial" w:hAnsi="Arial" w:cs="Arial"/>
          <w:lang w:val="en-US"/>
        </w:rPr>
        <w:t>contemporary visual arts to explore the unique post-industrial landscapes of Cornish Mining World Heritage sites.</w:t>
      </w:r>
    </w:p>
    <w:p w:rsidR="00B958D9" w:rsidRPr="00A94767" w:rsidRDefault="00B958D9" w:rsidP="00403D1A">
      <w:pPr>
        <w:rPr>
          <w:rFonts w:ascii="Arial" w:hAnsi="Arial" w:cs="Arial"/>
          <w:lang w:val="en-US"/>
        </w:rPr>
      </w:pPr>
    </w:p>
    <w:p w:rsidR="00403D1A" w:rsidRPr="002B5215" w:rsidRDefault="00403D1A" w:rsidP="00403D1A">
      <w:pPr>
        <w:rPr>
          <w:rFonts w:ascii="Arial" w:hAnsi="Arial" w:cs="Arial"/>
          <w:lang w:val="en-US"/>
        </w:rPr>
      </w:pPr>
      <w:r w:rsidRPr="002B5215">
        <w:rPr>
          <w:rFonts w:ascii="Arial" w:hAnsi="Arial" w:cs="Arial"/>
          <w:lang w:val="en-US"/>
        </w:rPr>
        <w:t xml:space="preserve">The focus on historic mining sites as heritage assets with potential for cultural, economic and social benefit is increasing both in the UK and internationally. </w:t>
      </w:r>
    </w:p>
    <w:p w:rsidR="00093C6F" w:rsidRDefault="00403D1A" w:rsidP="00403D1A">
      <w:pPr>
        <w:rPr>
          <w:rFonts w:ascii="Arial" w:hAnsi="Arial" w:cs="Arial"/>
          <w:lang w:val="en-US"/>
        </w:rPr>
      </w:pPr>
      <w:r w:rsidRPr="002B5215">
        <w:rPr>
          <w:rFonts w:ascii="Arial" w:hAnsi="Arial" w:cs="Arial"/>
          <w:lang w:val="en-US"/>
        </w:rPr>
        <w:t xml:space="preserve">Randall’s work contributes new insights and perspectives and alternative ways of presenting information and interpreting industrial heritage to audiences. </w:t>
      </w:r>
    </w:p>
    <w:p w:rsidR="00093C6F" w:rsidRDefault="00093C6F" w:rsidP="00403D1A">
      <w:pPr>
        <w:rPr>
          <w:rFonts w:ascii="Arial" w:hAnsi="Arial" w:cs="Arial"/>
          <w:lang w:val="en-US"/>
        </w:rPr>
      </w:pPr>
    </w:p>
    <w:p w:rsidR="007D62CB" w:rsidRPr="00860C5D" w:rsidRDefault="00403D1A" w:rsidP="007D62CB">
      <w:pPr>
        <w:rPr>
          <w:rFonts w:ascii="Arial" w:hAnsi="Arial" w:cs="Arial"/>
          <w:bCs/>
          <w:lang w:val="en-US"/>
        </w:rPr>
      </w:pPr>
      <w:r w:rsidRPr="002B5215">
        <w:rPr>
          <w:rFonts w:ascii="Arial" w:hAnsi="Arial" w:cs="Arial"/>
        </w:rPr>
        <w:t xml:space="preserve">Through the research project, ‘Another Eden’, </w:t>
      </w:r>
      <w:r w:rsidRPr="002B5215">
        <w:rPr>
          <w:rFonts w:ascii="Arial" w:hAnsi="Arial" w:cs="Arial"/>
          <w:lang w:val="en-US"/>
        </w:rPr>
        <w:t xml:space="preserve">Randall is using contemporary visual arts to explore the unique post-industrial ecology of Cornish Mining World Heritage sites </w:t>
      </w:r>
      <w:r w:rsidR="00093C6F">
        <w:rPr>
          <w:rFonts w:ascii="Arial" w:hAnsi="Arial" w:cs="Arial"/>
          <w:lang w:val="en-US"/>
        </w:rPr>
        <w:t xml:space="preserve">and </w:t>
      </w:r>
      <w:r w:rsidRPr="002B5215">
        <w:rPr>
          <w:rFonts w:ascii="Arial" w:hAnsi="Arial" w:cs="Arial"/>
          <w:lang w:val="en-US"/>
        </w:rPr>
        <w:t xml:space="preserve">as a different way of telling their story, utilizing the insights and knowledge gained to develop exhibitions, arts events, workshops and publications. </w:t>
      </w:r>
      <w:r w:rsidR="00AF3F9E" w:rsidRPr="00860C5D">
        <w:rPr>
          <w:rFonts w:ascii="Arial" w:hAnsi="Arial" w:cs="Arial"/>
          <w:lang w:val="en-US"/>
        </w:rPr>
        <w:t xml:space="preserve">It </w:t>
      </w:r>
      <w:r w:rsidR="00093C6F">
        <w:rPr>
          <w:rFonts w:ascii="Arial" w:hAnsi="Arial" w:cs="Arial"/>
          <w:lang w:val="en-US"/>
        </w:rPr>
        <w:t xml:space="preserve">will </w:t>
      </w:r>
      <w:r w:rsidR="00AF3F9E" w:rsidRPr="00860C5D">
        <w:rPr>
          <w:rFonts w:ascii="Arial" w:hAnsi="Arial" w:cs="Arial"/>
          <w:lang w:val="en-US"/>
        </w:rPr>
        <w:t>explore</w:t>
      </w:r>
      <w:r w:rsidR="00093C6F">
        <w:rPr>
          <w:rFonts w:ascii="Arial" w:hAnsi="Arial" w:cs="Arial"/>
          <w:lang w:val="en-US"/>
        </w:rPr>
        <w:t xml:space="preserve"> the</w:t>
      </w:r>
      <w:r w:rsidR="00AF3F9E" w:rsidRPr="00860C5D">
        <w:rPr>
          <w:rFonts w:ascii="Arial" w:hAnsi="Arial" w:cs="Arial"/>
          <w:lang w:val="en-US"/>
        </w:rPr>
        <w:t xml:space="preserve"> ways in which the visual arts can be a catalyst for regeneration and reappraisal of industrial legacy and heritage, and bring new knowledge and understanding to these sites.</w:t>
      </w:r>
      <w:r w:rsidR="00093C6F">
        <w:rPr>
          <w:rFonts w:ascii="Arial" w:hAnsi="Arial" w:cs="Arial"/>
          <w:lang w:val="en-US"/>
        </w:rPr>
        <w:t xml:space="preserve"> </w:t>
      </w:r>
      <w:r w:rsidR="007D62CB" w:rsidRPr="00860C5D">
        <w:rPr>
          <w:rFonts w:ascii="Arial" w:hAnsi="Arial" w:cs="Arial"/>
        </w:rPr>
        <w:t>This project demonstrates the refinement of a process begun 8 years</w:t>
      </w:r>
      <w:r w:rsidR="007D62CB" w:rsidRPr="00860C5D">
        <w:rPr>
          <w:rFonts w:ascii="Arial" w:hAnsi="Arial" w:cs="Arial"/>
          <w:bCs/>
          <w:lang w:val="en-US"/>
        </w:rPr>
        <w:t xml:space="preserve"> ago, and is one of several outputs suitable for REF 2020, generating material for an Impact Case Study.</w:t>
      </w:r>
      <w:r w:rsidR="00093C6F">
        <w:rPr>
          <w:rFonts w:ascii="Arial" w:hAnsi="Arial" w:cs="Arial"/>
          <w:bCs/>
          <w:lang w:val="en-US"/>
        </w:rPr>
        <w:t xml:space="preserve"> </w:t>
      </w:r>
    </w:p>
    <w:p w:rsidR="00AF3F9E" w:rsidRDefault="00AF3F9E" w:rsidP="00AF3F9E">
      <w:pPr>
        <w:rPr>
          <w:rFonts w:ascii="Arial" w:hAnsi="Arial" w:cs="Arial"/>
        </w:rPr>
      </w:pPr>
    </w:p>
    <w:p w:rsidR="00A86E4D" w:rsidRDefault="00806A1E" w:rsidP="00AF3F9E">
      <w:pPr>
        <w:rPr>
          <w:rFonts w:ascii="Arial" w:hAnsi="Arial" w:cs="Arial"/>
          <w:b/>
        </w:rPr>
      </w:pPr>
      <w:r>
        <w:rPr>
          <w:rFonts w:ascii="Arial" w:hAnsi="Arial" w:cs="Arial"/>
          <w:b/>
        </w:rPr>
        <w:t xml:space="preserve">Summary of </w:t>
      </w:r>
      <w:r w:rsidR="00CB7274">
        <w:rPr>
          <w:rFonts w:ascii="Arial" w:hAnsi="Arial" w:cs="Arial"/>
          <w:b/>
        </w:rPr>
        <w:t>a</w:t>
      </w:r>
      <w:r w:rsidR="00A86E4D" w:rsidRPr="00A86E4D">
        <w:rPr>
          <w:rFonts w:ascii="Arial" w:hAnsi="Arial" w:cs="Arial"/>
          <w:b/>
        </w:rPr>
        <w:t>ctivities undertaken</w:t>
      </w:r>
      <w:r w:rsidR="00FF082C">
        <w:rPr>
          <w:rFonts w:ascii="Arial" w:hAnsi="Arial" w:cs="Arial"/>
          <w:b/>
        </w:rPr>
        <w:t>.</w:t>
      </w:r>
    </w:p>
    <w:p w:rsidR="00695787" w:rsidRDefault="00695787" w:rsidP="00695787">
      <w:pPr>
        <w:rPr>
          <w:rFonts w:ascii="Arial" w:hAnsi="Arial" w:cs="Arial"/>
        </w:rPr>
      </w:pPr>
    </w:p>
    <w:p w:rsidR="00BB6212" w:rsidRDefault="00BB6212" w:rsidP="00BB6212">
      <w:pPr>
        <w:rPr>
          <w:rFonts w:ascii="Arial" w:hAnsi="Arial" w:cs="Arial"/>
        </w:rPr>
      </w:pPr>
      <w:r>
        <w:rPr>
          <w:rFonts w:ascii="Arial" w:hAnsi="Arial" w:cs="Arial"/>
        </w:rPr>
        <w:t xml:space="preserve">Activities took place mainly onsite in the gallery at Geevor Tin Mine World Heritage Museum, Pendeen, Cornwall, where the visual art exhibition of work by Randall, “Aftermath” is taking place Feb-Oct 2016. </w:t>
      </w:r>
    </w:p>
    <w:p w:rsidR="00093C6F" w:rsidRDefault="00093C6F" w:rsidP="00BB6212">
      <w:pPr>
        <w:rPr>
          <w:rFonts w:ascii="Arial" w:hAnsi="Arial" w:cs="Arial"/>
        </w:rPr>
      </w:pPr>
    </w:p>
    <w:p w:rsidR="00806A1E" w:rsidRDefault="00093C6F" w:rsidP="00A94767">
      <w:pPr>
        <w:rPr>
          <w:rFonts w:ascii="Arial" w:hAnsi="Arial" w:cs="Arial"/>
        </w:rPr>
      </w:pPr>
      <w:r>
        <w:rPr>
          <w:rFonts w:ascii="Arial" w:hAnsi="Arial" w:cs="Arial"/>
        </w:rPr>
        <w:t xml:space="preserve">There were </w:t>
      </w:r>
      <w:r w:rsidR="00695787">
        <w:rPr>
          <w:rFonts w:ascii="Arial" w:hAnsi="Arial" w:cs="Arial"/>
        </w:rPr>
        <w:t>2 intensive x 5 day periods June 26</w:t>
      </w:r>
      <w:r w:rsidR="00695787" w:rsidRPr="00A86E4D">
        <w:rPr>
          <w:rFonts w:ascii="Arial" w:hAnsi="Arial" w:cs="Arial"/>
          <w:vertAlign w:val="superscript"/>
        </w:rPr>
        <w:t>th</w:t>
      </w:r>
      <w:r w:rsidR="00695787">
        <w:rPr>
          <w:rFonts w:ascii="Arial" w:hAnsi="Arial" w:cs="Arial"/>
        </w:rPr>
        <w:t>-30</w:t>
      </w:r>
      <w:r w:rsidR="00695787" w:rsidRPr="00A86E4D">
        <w:rPr>
          <w:rFonts w:ascii="Arial" w:hAnsi="Arial" w:cs="Arial"/>
          <w:vertAlign w:val="superscript"/>
        </w:rPr>
        <w:t>th</w:t>
      </w:r>
      <w:r w:rsidR="00695787">
        <w:rPr>
          <w:rFonts w:ascii="Arial" w:hAnsi="Arial" w:cs="Arial"/>
        </w:rPr>
        <w:t xml:space="preserve"> and July 23</w:t>
      </w:r>
      <w:r w:rsidR="00695787" w:rsidRPr="00A86E4D">
        <w:rPr>
          <w:rFonts w:ascii="Arial" w:hAnsi="Arial" w:cs="Arial"/>
          <w:vertAlign w:val="superscript"/>
        </w:rPr>
        <w:t>rd</w:t>
      </w:r>
      <w:r w:rsidR="00695787">
        <w:rPr>
          <w:rFonts w:ascii="Arial" w:hAnsi="Arial" w:cs="Arial"/>
        </w:rPr>
        <w:t>-27</w:t>
      </w:r>
      <w:r w:rsidR="00695787" w:rsidRPr="00A86E4D">
        <w:rPr>
          <w:rFonts w:ascii="Arial" w:hAnsi="Arial" w:cs="Arial"/>
          <w:vertAlign w:val="superscript"/>
        </w:rPr>
        <w:t>th</w:t>
      </w:r>
      <w:r w:rsidR="00695787">
        <w:rPr>
          <w:rFonts w:ascii="Arial" w:hAnsi="Arial" w:cs="Arial"/>
        </w:rPr>
        <w:t xml:space="preserve"> 2016.</w:t>
      </w:r>
      <w:r w:rsidR="00A94767" w:rsidRPr="00A94767">
        <w:rPr>
          <w:rFonts w:ascii="Arial" w:hAnsi="Arial" w:cs="Arial"/>
          <w:lang w:val="en-US"/>
        </w:rPr>
        <w:t xml:space="preserve"> </w:t>
      </w:r>
      <w:r>
        <w:rPr>
          <w:rFonts w:ascii="Arial" w:hAnsi="Arial" w:cs="Arial"/>
          <w:lang w:val="en-US"/>
        </w:rPr>
        <w:t xml:space="preserve">In the latter period </w:t>
      </w:r>
      <w:r w:rsidR="00A94767" w:rsidRPr="00551F47">
        <w:rPr>
          <w:rFonts w:ascii="Arial" w:hAnsi="Arial" w:cs="Arial"/>
          <w:lang w:val="en-US"/>
        </w:rPr>
        <w:t>Randall work</w:t>
      </w:r>
      <w:r w:rsidR="00A94767">
        <w:rPr>
          <w:rFonts w:ascii="Arial" w:hAnsi="Arial" w:cs="Arial"/>
          <w:lang w:val="en-US"/>
        </w:rPr>
        <w:t>ed</w:t>
      </w:r>
      <w:r w:rsidR="00A94767" w:rsidRPr="00551F47">
        <w:rPr>
          <w:rFonts w:ascii="Arial" w:hAnsi="Arial" w:cs="Arial"/>
          <w:lang w:val="en-US"/>
        </w:rPr>
        <w:t xml:space="preserve"> in partnership with Bagnall who contribute</w:t>
      </w:r>
      <w:r w:rsidR="00A94767">
        <w:rPr>
          <w:rFonts w:ascii="Arial" w:hAnsi="Arial" w:cs="Arial"/>
          <w:lang w:val="en-US"/>
        </w:rPr>
        <w:t>d</w:t>
      </w:r>
      <w:r w:rsidR="00A94767" w:rsidRPr="00551F47">
        <w:rPr>
          <w:rFonts w:ascii="Arial" w:hAnsi="Arial" w:cs="Arial"/>
          <w:lang w:val="en-US"/>
        </w:rPr>
        <w:t xml:space="preserve"> expertise and experience in the area of </w:t>
      </w:r>
      <w:r>
        <w:rPr>
          <w:rFonts w:ascii="Arial" w:hAnsi="Arial" w:cs="Arial"/>
          <w:lang w:val="en-US"/>
        </w:rPr>
        <w:t xml:space="preserve">audience and </w:t>
      </w:r>
      <w:r w:rsidR="00A94767" w:rsidRPr="00551F47">
        <w:rPr>
          <w:rFonts w:ascii="Arial" w:hAnsi="Arial" w:cs="Arial"/>
          <w:lang w:val="en-US"/>
        </w:rPr>
        <w:t>heritage and museum impact capture</w:t>
      </w:r>
      <w:r w:rsidR="00806A1E">
        <w:rPr>
          <w:rFonts w:ascii="Arial" w:hAnsi="Arial" w:cs="Arial"/>
        </w:rPr>
        <w:t>.</w:t>
      </w:r>
      <w:r w:rsidR="00A94767">
        <w:rPr>
          <w:rFonts w:ascii="Arial" w:hAnsi="Arial" w:cs="Arial"/>
        </w:rPr>
        <w:t xml:space="preserve"> </w:t>
      </w:r>
    </w:p>
    <w:p w:rsidR="00806A1E" w:rsidRDefault="00806A1E" w:rsidP="00A94767">
      <w:pPr>
        <w:rPr>
          <w:rFonts w:ascii="Arial" w:hAnsi="Arial" w:cs="Arial"/>
        </w:rPr>
      </w:pPr>
    </w:p>
    <w:p w:rsidR="00A94767" w:rsidRPr="00093C6F" w:rsidRDefault="00A94767" w:rsidP="00A94767">
      <w:pPr>
        <w:rPr>
          <w:rFonts w:ascii="Arial" w:hAnsi="Arial" w:cs="Arial"/>
          <w:i/>
        </w:rPr>
      </w:pPr>
      <w:r w:rsidRPr="00093C6F">
        <w:rPr>
          <w:rFonts w:ascii="Arial" w:hAnsi="Arial" w:cs="Arial"/>
          <w:i/>
        </w:rPr>
        <w:t xml:space="preserve">Creative Engagement. </w:t>
      </w:r>
    </w:p>
    <w:p w:rsidR="00093C6F" w:rsidRDefault="00093C6F" w:rsidP="00AF3F9E">
      <w:pPr>
        <w:rPr>
          <w:rFonts w:ascii="Arial" w:hAnsi="Arial" w:cs="Arial"/>
        </w:rPr>
      </w:pPr>
    </w:p>
    <w:p w:rsidR="00FF082C" w:rsidRPr="002350F4" w:rsidRDefault="00A94767" w:rsidP="00AF3F9E">
      <w:pPr>
        <w:rPr>
          <w:rFonts w:ascii="Arial" w:hAnsi="Arial" w:cs="Arial"/>
        </w:rPr>
      </w:pPr>
      <w:r>
        <w:rPr>
          <w:rFonts w:ascii="Arial" w:hAnsi="Arial" w:cs="Arial"/>
        </w:rPr>
        <w:t>Practical art workshops with schoolchildren, tour of exhibition and discussion. Interaction with teaching staff.</w:t>
      </w:r>
      <w:r w:rsidR="00806A1E">
        <w:rPr>
          <w:rFonts w:ascii="Arial" w:hAnsi="Arial" w:cs="Arial"/>
        </w:rPr>
        <w:t xml:space="preserve"> Staff</w:t>
      </w:r>
      <w:r>
        <w:rPr>
          <w:rFonts w:ascii="Arial" w:hAnsi="Arial" w:cs="Arial"/>
        </w:rPr>
        <w:t xml:space="preserve"> were interested in how they might develop their own artworks for the school </w:t>
      </w:r>
      <w:r w:rsidR="00806A1E">
        <w:rPr>
          <w:rFonts w:ascii="Arial" w:hAnsi="Arial" w:cs="Arial"/>
        </w:rPr>
        <w:t xml:space="preserve">in response to visiting </w:t>
      </w:r>
      <w:r>
        <w:rPr>
          <w:rFonts w:ascii="Arial" w:hAnsi="Arial" w:cs="Arial"/>
        </w:rPr>
        <w:t>the exhibition.</w:t>
      </w:r>
    </w:p>
    <w:p w:rsidR="002350F4" w:rsidRPr="002350F4" w:rsidRDefault="002350F4" w:rsidP="00AF3F9E">
      <w:pPr>
        <w:rPr>
          <w:rFonts w:ascii="Arial" w:hAnsi="Arial" w:cs="Arial"/>
        </w:rPr>
      </w:pPr>
    </w:p>
    <w:p w:rsidR="002350F4" w:rsidRPr="00700C03" w:rsidRDefault="00695787" w:rsidP="00AF3F9E">
      <w:pPr>
        <w:rPr>
          <w:rFonts w:ascii="Arial" w:hAnsi="Arial" w:cs="Arial"/>
        </w:rPr>
      </w:pPr>
      <w:r w:rsidRPr="00093C6F">
        <w:rPr>
          <w:rFonts w:ascii="Arial" w:hAnsi="Arial" w:cs="Arial"/>
          <w:b/>
        </w:rPr>
        <w:t>‘</w:t>
      </w:r>
      <w:r w:rsidR="002350F4" w:rsidRPr="00093C6F">
        <w:rPr>
          <w:rFonts w:ascii="Arial" w:hAnsi="Arial" w:cs="Arial"/>
          <w:i/>
        </w:rPr>
        <w:t>Observing the Gallery</w:t>
      </w:r>
      <w:r w:rsidRPr="00093C6F">
        <w:rPr>
          <w:rFonts w:ascii="Arial" w:hAnsi="Arial" w:cs="Arial"/>
          <w:i/>
        </w:rPr>
        <w:t>’</w:t>
      </w:r>
      <w:r w:rsidR="002350F4" w:rsidRPr="00093C6F">
        <w:rPr>
          <w:rFonts w:ascii="Arial" w:hAnsi="Arial" w:cs="Arial"/>
          <w:i/>
        </w:rPr>
        <w:t>.</w:t>
      </w:r>
      <w:r w:rsidR="002350F4" w:rsidRPr="00700C03">
        <w:rPr>
          <w:rFonts w:ascii="Arial" w:hAnsi="Arial" w:cs="Arial"/>
        </w:rPr>
        <w:t xml:space="preserve"> </w:t>
      </w:r>
    </w:p>
    <w:p w:rsidR="002350F4" w:rsidRDefault="00806A1E" w:rsidP="00AF3F9E">
      <w:pPr>
        <w:rPr>
          <w:rFonts w:ascii="Arial" w:hAnsi="Arial" w:cs="Arial"/>
        </w:rPr>
      </w:pPr>
      <w:r>
        <w:rPr>
          <w:rFonts w:ascii="Arial" w:hAnsi="Arial" w:cs="Arial"/>
        </w:rPr>
        <w:t>Randall and Bagnall collected data on how visitors navigated the space</w:t>
      </w:r>
      <w:r w:rsidR="002350F4">
        <w:rPr>
          <w:rFonts w:ascii="Arial" w:hAnsi="Arial" w:cs="Arial"/>
        </w:rPr>
        <w:t>, moved around the gallery</w:t>
      </w:r>
      <w:r>
        <w:rPr>
          <w:rFonts w:ascii="Arial" w:hAnsi="Arial" w:cs="Arial"/>
        </w:rPr>
        <w:t>, how long they spent there</w:t>
      </w:r>
      <w:r w:rsidR="00093C6F">
        <w:rPr>
          <w:rFonts w:ascii="Arial" w:hAnsi="Arial" w:cs="Arial"/>
        </w:rPr>
        <w:t>, which pieces of art/object attracted the most attention,</w:t>
      </w:r>
      <w:r>
        <w:rPr>
          <w:rFonts w:ascii="Arial" w:hAnsi="Arial" w:cs="Arial"/>
        </w:rPr>
        <w:t xml:space="preserve"> etc.</w:t>
      </w:r>
      <w:r w:rsidR="00093C6F">
        <w:rPr>
          <w:rFonts w:ascii="Arial" w:hAnsi="Arial" w:cs="Arial"/>
        </w:rPr>
        <w:t xml:space="preserve"> Initial findings suggest that, for example, certain objects (‘toxic g</w:t>
      </w:r>
      <w:r w:rsidR="0041505E">
        <w:rPr>
          <w:rFonts w:ascii="Arial" w:hAnsi="Arial" w:cs="Arial"/>
        </w:rPr>
        <w:t>arden</w:t>
      </w:r>
      <w:r w:rsidR="00093C6F">
        <w:rPr>
          <w:rFonts w:ascii="Arial" w:hAnsi="Arial" w:cs="Arial"/>
        </w:rPr>
        <w:t xml:space="preserve">’) hold more appeal than others, </w:t>
      </w:r>
      <w:r w:rsidR="008F0248">
        <w:rPr>
          <w:rFonts w:ascii="Arial" w:hAnsi="Arial" w:cs="Arial"/>
        </w:rPr>
        <w:t xml:space="preserve">and </w:t>
      </w:r>
      <w:r w:rsidR="00093C6F">
        <w:rPr>
          <w:rFonts w:ascii="Arial" w:hAnsi="Arial" w:cs="Arial"/>
        </w:rPr>
        <w:lastRenderedPageBreak/>
        <w:t xml:space="preserve">generate more social interaction, visual attention and commentary.  </w:t>
      </w:r>
      <w:r w:rsidR="0041505E">
        <w:rPr>
          <w:rFonts w:ascii="Arial" w:hAnsi="Arial" w:cs="Arial"/>
        </w:rPr>
        <w:t>This was also confirmed by response to the questionnaire.</w:t>
      </w:r>
    </w:p>
    <w:p w:rsidR="002350F4" w:rsidRDefault="002350F4" w:rsidP="00AF3F9E">
      <w:pPr>
        <w:rPr>
          <w:rFonts w:ascii="Arial" w:hAnsi="Arial" w:cs="Arial"/>
        </w:rPr>
      </w:pPr>
    </w:p>
    <w:p w:rsidR="00093C6F" w:rsidRDefault="00695787" w:rsidP="00BB6212">
      <w:pPr>
        <w:rPr>
          <w:rFonts w:ascii="Arial" w:hAnsi="Arial" w:cs="Arial"/>
        </w:rPr>
      </w:pPr>
      <w:r w:rsidRPr="00093C6F">
        <w:rPr>
          <w:rFonts w:ascii="Arial" w:hAnsi="Arial" w:cs="Arial"/>
          <w:i/>
        </w:rPr>
        <w:t>Visitor q</w:t>
      </w:r>
      <w:r w:rsidR="00FF082C" w:rsidRPr="00093C6F">
        <w:rPr>
          <w:rFonts w:ascii="Arial" w:hAnsi="Arial" w:cs="Arial"/>
          <w:i/>
        </w:rPr>
        <w:t>uestionnaires in Gallery</w:t>
      </w:r>
      <w:r w:rsidR="00FF082C" w:rsidRPr="00FF082C">
        <w:rPr>
          <w:rFonts w:ascii="Arial" w:hAnsi="Arial" w:cs="Arial"/>
        </w:rPr>
        <w:t xml:space="preserve">. </w:t>
      </w:r>
    </w:p>
    <w:p w:rsidR="00093C6F" w:rsidRDefault="00093C6F" w:rsidP="00BB6212">
      <w:pPr>
        <w:rPr>
          <w:rFonts w:ascii="Arial" w:hAnsi="Arial" w:cs="Arial"/>
        </w:rPr>
      </w:pPr>
    </w:p>
    <w:p w:rsidR="00665F89" w:rsidRDefault="00FF082C" w:rsidP="00BB6212">
      <w:pPr>
        <w:rPr>
          <w:rFonts w:ascii="Arial" w:hAnsi="Arial" w:cs="Arial"/>
        </w:rPr>
      </w:pPr>
      <w:r w:rsidRPr="00FF082C">
        <w:rPr>
          <w:rFonts w:ascii="Arial" w:hAnsi="Arial" w:cs="Arial"/>
        </w:rPr>
        <w:t>Specif</w:t>
      </w:r>
      <w:r w:rsidR="00806A1E">
        <w:rPr>
          <w:rFonts w:ascii="Arial" w:hAnsi="Arial" w:cs="Arial"/>
        </w:rPr>
        <w:t>ic focussed questionnaires</w:t>
      </w:r>
      <w:r w:rsidR="008F0248">
        <w:rPr>
          <w:rFonts w:ascii="Arial" w:hAnsi="Arial" w:cs="Arial"/>
        </w:rPr>
        <w:t xml:space="preserve">, with open and closed questions </w:t>
      </w:r>
      <w:r w:rsidR="00806A1E">
        <w:rPr>
          <w:rFonts w:ascii="Arial" w:hAnsi="Arial" w:cs="Arial"/>
        </w:rPr>
        <w:t>were</w:t>
      </w:r>
      <w:r w:rsidRPr="00FF082C">
        <w:rPr>
          <w:rFonts w:ascii="Arial" w:hAnsi="Arial" w:cs="Arial"/>
        </w:rPr>
        <w:t xml:space="preserve"> devised by Randall and Bagnall</w:t>
      </w:r>
      <w:r>
        <w:rPr>
          <w:rFonts w:ascii="Arial" w:hAnsi="Arial" w:cs="Arial"/>
        </w:rPr>
        <w:t xml:space="preserve"> and </w:t>
      </w:r>
      <w:r w:rsidR="00695787">
        <w:rPr>
          <w:rFonts w:ascii="Arial" w:hAnsi="Arial" w:cs="Arial"/>
        </w:rPr>
        <w:t xml:space="preserve">distributed </w:t>
      </w:r>
      <w:r>
        <w:rPr>
          <w:rFonts w:ascii="Arial" w:hAnsi="Arial" w:cs="Arial"/>
        </w:rPr>
        <w:t>personally to visitors during a 3</w:t>
      </w:r>
      <w:r w:rsidR="00695787">
        <w:rPr>
          <w:rFonts w:ascii="Arial" w:hAnsi="Arial" w:cs="Arial"/>
        </w:rPr>
        <w:t>-day period. 5</w:t>
      </w:r>
      <w:r w:rsidR="001133A8">
        <w:rPr>
          <w:rFonts w:ascii="Arial" w:hAnsi="Arial" w:cs="Arial"/>
        </w:rPr>
        <w:t>5</w:t>
      </w:r>
      <w:r w:rsidR="00695787">
        <w:rPr>
          <w:rFonts w:ascii="Arial" w:hAnsi="Arial" w:cs="Arial"/>
        </w:rPr>
        <w:t xml:space="preserve"> were </w:t>
      </w:r>
      <w:r w:rsidR="005C16F9">
        <w:rPr>
          <w:rFonts w:ascii="Arial" w:hAnsi="Arial" w:cs="Arial"/>
        </w:rPr>
        <w:t xml:space="preserve">completed and </w:t>
      </w:r>
      <w:r w:rsidR="00695787">
        <w:rPr>
          <w:rFonts w:ascii="Arial" w:hAnsi="Arial" w:cs="Arial"/>
        </w:rPr>
        <w:t>returned a</w:t>
      </w:r>
      <w:r>
        <w:rPr>
          <w:rFonts w:ascii="Arial" w:hAnsi="Arial" w:cs="Arial"/>
        </w:rPr>
        <w:t>nd have been briefly analysed by Bagnall.</w:t>
      </w:r>
      <w:r w:rsidR="00BB6212" w:rsidRPr="00BB6212">
        <w:rPr>
          <w:rFonts w:ascii="Arial" w:hAnsi="Arial" w:cs="Arial"/>
        </w:rPr>
        <w:t xml:space="preserve"> </w:t>
      </w:r>
    </w:p>
    <w:p w:rsidR="008F0248" w:rsidRDefault="008F0248" w:rsidP="00BB6212">
      <w:pPr>
        <w:rPr>
          <w:rFonts w:ascii="Arial" w:hAnsi="Arial" w:cs="Arial"/>
        </w:rPr>
      </w:pPr>
    </w:p>
    <w:p w:rsidR="00AC3AD0" w:rsidRDefault="00BB6212" w:rsidP="00BB6212">
      <w:pPr>
        <w:rPr>
          <w:rFonts w:ascii="Arial" w:hAnsi="Arial" w:cs="Arial"/>
        </w:rPr>
      </w:pPr>
      <w:r>
        <w:rPr>
          <w:rFonts w:ascii="Arial" w:hAnsi="Arial" w:cs="Arial"/>
        </w:rPr>
        <w:t xml:space="preserve">Feedback from questionnaires </w:t>
      </w:r>
      <w:r w:rsidR="001133A8">
        <w:rPr>
          <w:rFonts w:ascii="Arial" w:hAnsi="Arial" w:cs="Arial"/>
        </w:rPr>
        <w:t xml:space="preserve">was </w:t>
      </w:r>
      <w:r>
        <w:rPr>
          <w:rFonts w:ascii="Arial" w:hAnsi="Arial" w:cs="Arial"/>
        </w:rPr>
        <w:t>generally positive</w:t>
      </w:r>
      <w:r w:rsidR="005C16F9">
        <w:rPr>
          <w:rFonts w:ascii="Arial" w:hAnsi="Arial" w:cs="Arial"/>
        </w:rPr>
        <w:t>,</w:t>
      </w:r>
      <w:r>
        <w:rPr>
          <w:rFonts w:ascii="Arial" w:hAnsi="Arial" w:cs="Arial"/>
        </w:rPr>
        <w:t xml:space="preserve"> </w:t>
      </w:r>
      <w:r w:rsidR="00CB0A5A">
        <w:rPr>
          <w:rFonts w:ascii="Arial" w:hAnsi="Arial" w:cs="Arial"/>
        </w:rPr>
        <w:t xml:space="preserve">96% of </w:t>
      </w:r>
      <w:r>
        <w:rPr>
          <w:rFonts w:ascii="Arial" w:hAnsi="Arial" w:cs="Arial"/>
        </w:rPr>
        <w:t xml:space="preserve">visitors </w:t>
      </w:r>
      <w:r w:rsidR="00CB0A5A">
        <w:rPr>
          <w:rFonts w:ascii="Arial" w:hAnsi="Arial" w:cs="Arial"/>
        </w:rPr>
        <w:t xml:space="preserve">had </w:t>
      </w:r>
      <w:r w:rsidR="005C16F9">
        <w:rPr>
          <w:rFonts w:ascii="Arial" w:hAnsi="Arial" w:cs="Arial"/>
        </w:rPr>
        <w:t xml:space="preserve">enjoyed </w:t>
      </w:r>
      <w:r w:rsidR="00CB0A5A">
        <w:rPr>
          <w:rFonts w:ascii="Arial" w:hAnsi="Arial" w:cs="Arial"/>
        </w:rPr>
        <w:t>the exhibition</w:t>
      </w:r>
      <w:r w:rsidR="00866644">
        <w:rPr>
          <w:rFonts w:ascii="Arial" w:hAnsi="Arial" w:cs="Arial"/>
        </w:rPr>
        <w:t>,</w:t>
      </w:r>
      <w:r w:rsidR="00CB0A5A">
        <w:rPr>
          <w:rFonts w:ascii="Arial" w:hAnsi="Arial" w:cs="Arial"/>
        </w:rPr>
        <w:t xml:space="preserve"> and most (</w:t>
      </w:r>
      <w:r w:rsidR="00665F89">
        <w:rPr>
          <w:rFonts w:ascii="Arial" w:hAnsi="Arial" w:cs="Arial"/>
        </w:rPr>
        <w:t>80%)</w:t>
      </w:r>
      <w:r w:rsidR="00D81469">
        <w:rPr>
          <w:rFonts w:ascii="Arial" w:hAnsi="Arial" w:cs="Arial"/>
        </w:rPr>
        <w:t xml:space="preserve"> </w:t>
      </w:r>
      <w:r w:rsidR="00CB0A5A">
        <w:rPr>
          <w:rFonts w:ascii="Arial" w:hAnsi="Arial" w:cs="Arial"/>
        </w:rPr>
        <w:t xml:space="preserve">would have recommended the exhibition to family and </w:t>
      </w:r>
      <w:r w:rsidR="00665F89">
        <w:rPr>
          <w:rFonts w:ascii="Arial" w:hAnsi="Arial" w:cs="Arial"/>
        </w:rPr>
        <w:t xml:space="preserve">friends. </w:t>
      </w:r>
    </w:p>
    <w:p w:rsidR="00AC3AD0" w:rsidRDefault="00AC3AD0" w:rsidP="00BB6212">
      <w:pPr>
        <w:rPr>
          <w:rFonts w:ascii="Arial" w:hAnsi="Arial" w:cs="Arial"/>
        </w:rPr>
      </w:pPr>
    </w:p>
    <w:p w:rsidR="00AC3AD0" w:rsidRDefault="00665F89" w:rsidP="00BB6212">
      <w:pPr>
        <w:rPr>
          <w:rFonts w:ascii="Arial" w:hAnsi="Arial" w:cs="Arial"/>
          <w:i/>
        </w:rPr>
      </w:pPr>
      <w:r>
        <w:rPr>
          <w:rFonts w:ascii="Arial" w:hAnsi="Arial" w:cs="Arial"/>
        </w:rPr>
        <w:t xml:space="preserve">Visitors </w:t>
      </w:r>
      <w:r w:rsidR="00CB0A5A">
        <w:rPr>
          <w:rFonts w:ascii="Arial" w:hAnsi="Arial" w:cs="Arial"/>
        </w:rPr>
        <w:t xml:space="preserve">were </w:t>
      </w:r>
      <w:r w:rsidR="00BB6212">
        <w:rPr>
          <w:rFonts w:ascii="Arial" w:hAnsi="Arial" w:cs="Arial"/>
        </w:rPr>
        <w:t>keen to engage</w:t>
      </w:r>
      <w:r w:rsidR="005C16F9">
        <w:rPr>
          <w:rFonts w:ascii="Arial" w:hAnsi="Arial" w:cs="Arial"/>
        </w:rPr>
        <w:t xml:space="preserve"> with the artwork, </w:t>
      </w:r>
      <w:r w:rsidR="00CB0A5A">
        <w:rPr>
          <w:rFonts w:ascii="Arial" w:hAnsi="Arial" w:cs="Arial"/>
        </w:rPr>
        <w:t xml:space="preserve">and to acknowledge the role such work might have in offering an alternative </w:t>
      </w:r>
      <w:r w:rsidR="0041505E">
        <w:rPr>
          <w:rFonts w:ascii="Arial" w:hAnsi="Arial" w:cs="Arial"/>
        </w:rPr>
        <w:t xml:space="preserve">and different </w:t>
      </w:r>
      <w:r w:rsidR="00CB0A5A">
        <w:rPr>
          <w:rFonts w:ascii="Arial" w:hAnsi="Arial" w:cs="Arial"/>
        </w:rPr>
        <w:t xml:space="preserve">perspective </w:t>
      </w:r>
      <w:r w:rsidR="0041505E">
        <w:rPr>
          <w:rFonts w:ascii="Arial" w:hAnsi="Arial" w:cs="Arial"/>
        </w:rPr>
        <w:t>to</w:t>
      </w:r>
      <w:r w:rsidR="00CB0A5A">
        <w:rPr>
          <w:rFonts w:ascii="Arial" w:hAnsi="Arial" w:cs="Arial"/>
        </w:rPr>
        <w:t xml:space="preserve"> </w:t>
      </w:r>
      <w:r w:rsidR="0041505E">
        <w:rPr>
          <w:rFonts w:ascii="Arial" w:hAnsi="Arial" w:cs="Arial"/>
        </w:rPr>
        <w:t>vis</w:t>
      </w:r>
      <w:r w:rsidR="00CB0A5A">
        <w:rPr>
          <w:rFonts w:ascii="Arial" w:hAnsi="Arial" w:cs="Arial"/>
        </w:rPr>
        <w:t>i</w:t>
      </w:r>
      <w:r w:rsidR="0041505E">
        <w:rPr>
          <w:rFonts w:ascii="Arial" w:hAnsi="Arial" w:cs="Arial"/>
        </w:rPr>
        <w:t>ting an industrial museum and i</w:t>
      </w:r>
      <w:r w:rsidR="00CB0A5A">
        <w:rPr>
          <w:rFonts w:ascii="Arial" w:hAnsi="Arial" w:cs="Arial"/>
        </w:rPr>
        <w:t>ndustrial heritage</w:t>
      </w:r>
      <w:r w:rsidR="0041505E">
        <w:rPr>
          <w:rFonts w:ascii="Arial" w:hAnsi="Arial" w:cs="Arial"/>
        </w:rPr>
        <w:t xml:space="preserve"> more generally</w:t>
      </w:r>
      <w:r w:rsidR="00CB0A5A">
        <w:rPr>
          <w:rFonts w:ascii="Arial" w:hAnsi="Arial" w:cs="Arial"/>
        </w:rPr>
        <w:t xml:space="preserve">. For example, qualitative comments included </w:t>
      </w:r>
      <w:r w:rsidR="00CB0A5A" w:rsidRPr="00CB0A5A">
        <w:rPr>
          <w:rFonts w:ascii="Arial" w:hAnsi="Arial" w:cs="Arial"/>
          <w:i/>
        </w:rPr>
        <w:t>‘was surprised how interesting it was’</w:t>
      </w:r>
      <w:r w:rsidR="00CB0A5A">
        <w:rPr>
          <w:rFonts w:ascii="Arial" w:hAnsi="Arial" w:cs="Arial"/>
        </w:rPr>
        <w:t>, ‘</w:t>
      </w:r>
      <w:r w:rsidR="00CB0A5A" w:rsidRPr="00CB0A5A">
        <w:rPr>
          <w:rFonts w:ascii="Arial" w:hAnsi="Arial" w:cs="Arial"/>
          <w:i/>
        </w:rPr>
        <w:t>it is very unique</w:t>
      </w:r>
      <w:r w:rsidR="00CB0A5A">
        <w:rPr>
          <w:rFonts w:ascii="Arial" w:hAnsi="Arial" w:cs="Arial"/>
          <w:i/>
        </w:rPr>
        <w:t xml:space="preserve">, </w:t>
      </w:r>
      <w:r w:rsidR="00CB0A5A" w:rsidRPr="00CB0A5A">
        <w:rPr>
          <w:rFonts w:ascii="Arial" w:hAnsi="Arial" w:cs="Arial"/>
          <w:i/>
        </w:rPr>
        <w:t>enlightening pieces’</w:t>
      </w:r>
      <w:r w:rsidR="00CB0A5A">
        <w:rPr>
          <w:rFonts w:ascii="Arial" w:hAnsi="Arial" w:cs="Arial"/>
          <w:i/>
        </w:rPr>
        <w:t>,</w:t>
      </w:r>
      <w:r w:rsidR="00CB0A5A" w:rsidRPr="00CB0A5A">
        <w:rPr>
          <w:rFonts w:ascii="Arial" w:hAnsi="Arial" w:cs="Arial"/>
        </w:rPr>
        <w:t xml:space="preserve"> </w:t>
      </w:r>
      <w:r w:rsidR="00CB0A5A">
        <w:rPr>
          <w:rFonts w:ascii="Arial" w:hAnsi="Arial" w:cs="Arial"/>
        </w:rPr>
        <w:t>‘</w:t>
      </w:r>
      <w:r w:rsidR="00CB0A5A" w:rsidRPr="00CB0A5A">
        <w:rPr>
          <w:rFonts w:ascii="Arial" w:hAnsi="Arial" w:cs="Arial"/>
          <w:i/>
        </w:rPr>
        <w:t>lovely to see different perspectives through art’</w:t>
      </w:r>
      <w:r w:rsidR="00CB0A5A">
        <w:rPr>
          <w:rFonts w:ascii="Arial" w:hAnsi="Arial" w:cs="Arial"/>
          <w:i/>
        </w:rPr>
        <w:t>, ‘not expected different</w:t>
      </w:r>
      <w:r w:rsidR="0041505E">
        <w:rPr>
          <w:rFonts w:ascii="Arial" w:hAnsi="Arial" w:cs="Arial"/>
          <w:i/>
        </w:rPr>
        <w:t>,</w:t>
      </w:r>
      <w:r w:rsidR="00866644">
        <w:rPr>
          <w:rFonts w:ascii="Arial" w:hAnsi="Arial" w:cs="Arial"/>
          <w:i/>
        </w:rPr>
        <w:t xml:space="preserve">’ </w:t>
      </w:r>
      <w:r w:rsidR="0041505E">
        <w:rPr>
          <w:rFonts w:ascii="Arial" w:hAnsi="Arial" w:cs="Arial"/>
          <w:i/>
        </w:rPr>
        <w:t xml:space="preserve">adds a different dimension to the subject, </w:t>
      </w:r>
      <w:r w:rsidR="00866644">
        <w:rPr>
          <w:rFonts w:ascii="Arial" w:hAnsi="Arial" w:cs="Arial"/>
          <w:i/>
        </w:rPr>
        <w:t>‘it gives another angle to it’</w:t>
      </w:r>
      <w:r w:rsidR="0041505E">
        <w:rPr>
          <w:rFonts w:ascii="Arial" w:hAnsi="Arial" w:cs="Arial"/>
          <w:i/>
        </w:rPr>
        <w:t>, and ‘art can give additional insight into industrial heritage by bringing a visual element’.</w:t>
      </w:r>
      <w:r w:rsidR="00866644">
        <w:rPr>
          <w:rFonts w:ascii="Arial" w:hAnsi="Arial" w:cs="Arial"/>
          <w:i/>
        </w:rPr>
        <w:t xml:space="preserve"> </w:t>
      </w:r>
    </w:p>
    <w:p w:rsidR="00AC3AD0" w:rsidRDefault="00AC3AD0" w:rsidP="00BB6212">
      <w:pPr>
        <w:rPr>
          <w:rFonts w:ascii="Arial" w:hAnsi="Arial" w:cs="Arial"/>
          <w:i/>
        </w:rPr>
      </w:pPr>
    </w:p>
    <w:p w:rsidR="00AC3AD0" w:rsidRPr="00665F89" w:rsidRDefault="00AC3AD0" w:rsidP="00AC3AD0">
      <w:pPr>
        <w:rPr>
          <w:rFonts w:ascii="Arial" w:hAnsi="Arial" w:cs="Arial"/>
        </w:rPr>
      </w:pPr>
      <w:r>
        <w:rPr>
          <w:rFonts w:ascii="Arial" w:hAnsi="Arial" w:cs="Arial"/>
        </w:rPr>
        <w:t>Visitors also commented on how that art had added to their learning about mining and the area, the textures, scale, size, colours, form and detail of the artwork all contributed to the impact it had on visitors. Others noted how having art in an industrial museum is a good idea because it changes the visitor experience, it ‘</w:t>
      </w:r>
      <w:r w:rsidRPr="00AC3AD0">
        <w:rPr>
          <w:rFonts w:ascii="Arial" w:hAnsi="Arial" w:cs="Arial"/>
          <w:i/>
        </w:rPr>
        <w:t>breaks it up’</w:t>
      </w:r>
      <w:r>
        <w:rPr>
          <w:rFonts w:ascii="Arial" w:hAnsi="Arial" w:cs="Arial"/>
          <w:i/>
        </w:rPr>
        <w:t xml:space="preserve">. </w:t>
      </w:r>
      <w:r w:rsidRPr="00AC3AD0">
        <w:rPr>
          <w:rFonts w:ascii="Arial" w:hAnsi="Arial" w:cs="Arial"/>
          <w:i/>
        </w:rPr>
        <w:t xml:space="preserve"> </w:t>
      </w:r>
      <w:r w:rsidRPr="00AC3AD0">
        <w:rPr>
          <w:rFonts w:ascii="Arial" w:hAnsi="Arial" w:cs="Arial"/>
        </w:rPr>
        <w:t>Whilst others reported that because the art was about the place it was located i</w:t>
      </w:r>
      <w:r>
        <w:rPr>
          <w:rFonts w:ascii="Arial" w:hAnsi="Arial" w:cs="Arial"/>
        </w:rPr>
        <w:t xml:space="preserve">n, </w:t>
      </w:r>
      <w:r w:rsidR="00744236">
        <w:rPr>
          <w:rFonts w:ascii="Arial" w:hAnsi="Arial" w:cs="Arial"/>
        </w:rPr>
        <w:t xml:space="preserve">that </w:t>
      </w:r>
      <w:r>
        <w:rPr>
          <w:rFonts w:ascii="Arial" w:hAnsi="Arial" w:cs="Arial"/>
        </w:rPr>
        <w:t xml:space="preserve">this added to their enjoyment of it. </w:t>
      </w:r>
    </w:p>
    <w:p w:rsidR="00AC3AD0" w:rsidRDefault="00AC3AD0" w:rsidP="00BB6212">
      <w:pPr>
        <w:rPr>
          <w:rFonts w:ascii="Arial" w:hAnsi="Arial" w:cs="Arial"/>
        </w:rPr>
      </w:pPr>
    </w:p>
    <w:p w:rsidR="008F0248" w:rsidRDefault="00665F89" w:rsidP="00BB6212">
      <w:pPr>
        <w:rPr>
          <w:rFonts w:ascii="Arial" w:hAnsi="Arial" w:cs="Arial"/>
        </w:rPr>
      </w:pPr>
      <w:r>
        <w:rPr>
          <w:rFonts w:ascii="Arial" w:hAnsi="Arial" w:cs="Arial"/>
        </w:rPr>
        <w:t>Significantly</w:t>
      </w:r>
      <w:r w:rsidR="008F0248">
        <w:rPr>
          <w:rFonts w:ascii="Arial" w:hAnsi="Arial" w:cs="Arial"/>
        </w:rPr>
        <w:t>,</w:t>
      </w:r>
      <w:r w:rsidR="00866644">
        <w:rPr>
          <w:rFonts w:ascii="Arial" w:hAnsi="Arial" w:cs="Arial"/>
        </w:rPr>
        <w:t xml:space="preserve"> in terms of impact,</w:t>
      </w:r>
      <w:r>
        <w:rPr>
          <w:rFonts w:ascii="Arial" w:hAnsi="Arial" w:cs="Arial"/>
        </w:rPr>
        <w:t xml:space="preserve"> most </w:t>
      </w:r>
      <w:r w:rsidR="00866644">
        <w:rPr>
          <w:rFonts w:ascii="Arial" w:hAnsi="Arial" w:cs="Arial"/>
        </w:rPr>
        <w:t xml:space="preserve">(65%) </w:t>
      </w:r>
      <w:r>
        <w:rPr>
          <w:rFonts w:ascii="Arial" w:hAnsi="Arial" w:cs="Arial"/>
        </w:rPr>
        <w:t xml:space="preserve">of the visitors </w:t>
      </w:r>
      <w:r w:rsidR="00866644">
        <w:rPr>
          <w:rFonts w:ascii="Arial" w:hAnsi="Arial" w:cs="Arial"/>
        </w:rPr>
        <w:t xml:space="preserve">did not visit art galleries on a regular basis, so this exhibition provided a unique opportunity to encounter this type of art. </w:t>
      </w:r>
      <w:r w:rsidR="008F0248">
        <w:rPr>
          <w:rFonts w:ascii="Arial" w:hAnsi="Arial" w:cs="Arial"/>
        </w:rPr>
        <w:t xml:space="preserve"> </w:t>
      </w:r>
    </w:p>
    <w:p w:rsidR="008F0248" w:rsidRDefault="008F0248" w:rsidP="00BB6212">
      <w:pPr>
        <w:rPr>
          <w:rFonts w:ascii="Arial" w:hAnsi="Arial" w:cs="Arial"/>
        </w:rPr>
      </w:pPr>
    </w:p>
    <w:p w:rsidR="0072309A" w:rsidRPr="00700C03" w:rsidRDefault="00700C03" w:rsidP="00AF3F9E">
      <w:pPr>
        <w:rPr>
          <w:rFonts w:ascii="Arial" w:hAnsi="Arial" w:cs="Arial"/>
        </w:rPr>
      </w:pPr>
      <w:r>
        <w:rPr>
          <w:rFonts w:ascii="Arial" w:hAnsi="Arial" w:cs="Arial"/>
        </w:rPr>
        <w:t xml:space="preserve">A Visitor </w:t>
      </w:r>
      <w:r w:rsidR="0072309A" w:rsidRPr="00700C03">
        <w:rPr>
          <w:rFonts w:ascii="Arial" w:hAnsi="Arial" w:cs="Arial"/>
        </w:rPr>
        <w:t xml:space="preserve">Comments Book </w:t>
      </w:r>
      <w:r w:rsidRPr="00700C03">
        <w:rPr>
          <w:rFonts w:ascii="Arial" w:hAnsi="Arial" w:cs="Arial"/>
        </w:rPr>
        <w:t xml:space="preserve">was also </w:t>
      </w:r>
      <w:r w:rsidR="005C16F9">
        <w:rPr>
          <w:rFonts w:ascii="Arial" w:hAnsi="Arial" w:cs="Arial"/>
        </w:rPr>
        <w:t xml:space="preserve">designed and </w:t>
      </w:r>
      <w:r w:rsidR="0072309A" w:rsidRPr="00700C03">
        <w:rPr>
          <w:rFonts w:ascii="Arial" w:hAnsi="Arial" w:cs="Arial"/>
        </w:rPr>
        <w:t>left in gallery.</w:t>
      </w:r>
    </w:p>
    <w:p w:rsidR="008E5B83" w:rsidRDefault="008E5B83" w:rsidP="00AF3F9E">
      <w:pPr>
        <w:rPr>
          <w:rFonts w:ascii="Arial" w:hAnsi="Arial" w:cs="Arial"/>
        </w:rPr>
      </w:pPr>
    </w:p>
    <w:p w:rsidR="00700C03" w:rsidRDefault="002350F4" w:rsidP="00AF3F9E">
      <w:pPr>
        <w:rPr>
          <w:rFonts w:ascii="Arial" w:hAnsi="Arial" w:cs="Arial"/>
        </w:rPr>
      </w:pPr>
      <w:r w:rsidRPr="00093C6F">
        <w:rPr>
          <w:rFonts w:ascii="Arial" w:hAnsi="Arial" w:cs="Arial"/>
          <w:i/>
        </w:rPr>
        <w:t>Direct interaction with visitors</w:t>
      </w:r>
      <w:r>
        <w:rPr>
          <w:rFonts w:ascii="Arial" w:hAnsi="Arial" w:cs="Arial"/>
        </w:rPr>
        <w:t xml:space="preserve"> </w:t>
      </w:r>
      <w:r w:rsidR="00806A1E">
        <w:rPr>
          <w:rFonts w:ascii="Arial" w:hAnsi="Arial" w:cs="Arial"/>
        </w:rPr>
        <w:t xml:space="preserve"> </w:t>
      </w:r>
    </w:p>
    <w:p w:rsidR="00093C6F" w:rsidRDefault="00093C6F" w:rsidP="00AF3F9E">
      <w:pPr>
        <w:rPr>
          <w:rFonts w:ascii="Arial" w:hAnsi="Arial" w:cs="Arial"/>
        </w:rPr>
      </w:pPr>
    </w:p>
    <w:p w:rsidR="002350F4" w:rsidRDefault="00093C6F" w:rsidP="00AF3F9E">
      <w:pPr>
        <w:rPr>
          <w:rFonts w:ascii="Arial" w:hAnsi="Arial" w:cs="Arial"/>
        </w:rPr>
      </w:pPr>
      <w:r>
        <w:rPr>
          <w:rFonts w:ascii="Arial" w:hAnsi="Arial" w:cs="Arial"/>
        </w:rPr>
        <w:t xml:space="preserve">A </w:t>
      </w:r>
      <w:r w:rsidR="00CB7274">
        <w:rPr>
          <w:rFonts w:ascii="Arial" w:hAnsi="Arial" w:cs="Arial"/>
        </w:rPr>
        <w:t>‘</w:t>
      </w:r>
      <w:r w:rsidR="00FF082C" w:rsidRPr="00FF082C">
        <w:rPr>
          <w:rFonts w:ascii="Arial" w:hAnsi="Arial" w:cs="Arial"/>
        </w:rPr>
        <w:t xml:space="preserve">Meet </w:t>
      </w:r>
      <w:r>
        <w:rPr>
          <w:rFonts w:ascii="Arial" w:hAnsi="Arial" w:cs="Arial"/>
        </w:rPr>
        <w:t>t</w:t>
      </w:r>
      <w:r w:rsidR="00FF082C" w:rsidRPr="00FF082C">
        <w:rPr>
          <w:rFonts w:ascii="Arial" w:hAnsi="Arial" w:cs="Arial"/>
        </w:rPr>
        <w:t>he Artist</w:t>
      </w:r>
      <w:r w:rsidR="00CB7274">
        <w:rPr>
          <w:rFonts w:ascii="Arial" w:hAnsi="Arial" w:cs="Arial"/>
        </w:rPr>
        <w:t>’</w:t>
      </w:r>
      <w:r>
        <w:rPr>
          <w:rFonts w:ascii="Arial" w:hAnsi="Arial" w:cs="Arial"/>
        </w:rPr>
        <w:t xml:space="preserve"> event, </w:t>
      </w:r>
      <w:r w:rsidR="00806A1E">
        <w:rPr>
          <w:rFonts w:ascii="Arial" w:hAnsi="Arial" w:cs="Arial"/>
        </w:rPr>
        <w:t>info</w:t>
      </w:r>
      <w:r>
        <w:rPr>
          <w:rFonts w:ascii="Arial" w:hAnsi="Arial" w:cs="Arial"/>
        </w:rPr>
        <w:t>rmal discussions in the gallery, and walking interviews were conducted over the course of the second 5 day period by Randall and Bagnall, as</w:t>
      </w:r>
      <w:r w:rsidR="00FF082C">
        <w:rPr>
          <w:rFonts w:ascii="Arial" w:hAnsi="Arial" w:cs="Arial"/>
        </w:rPr>
        <w:t xml:space="preserve"> means of analysing impact potential through creative </w:t>
      </w:r>
      <w:r>
        <w:rPr>
          <w:rFonts w:ascii="Arial" w:hAnsi="Arial" w:cs="Arial"/>
        </w:rPr>
        <w:t>e</w:t>
      </w:r>
      <w:r w:rsidR="00FF082C">
        <w:rPr>
          <w:rFonts w:ascii="Arial" w:hAnsi="Arial" w:cs="Arial"/>
        </w:rPr>
        <w:t>ngagement.</w:t>
      </w:r>
      <w:r>
        <w:rPr>
          <w:rFonts w:ascii="Arial" w:hAnsi="Arial" w:cs="Arial"/>
        </w:rPr>
        <w:t xml:space="preserve"> A key finding here was how the prese</w:t>
      </w:r>
      <w:r w:rsidR="005C16F9">
        <w:rPr>
          <w:rFonts w:ascii="Arial" w:hAnsi="Arial" w:cs="Arial"/>
        </w:rPr>
        <w:t>nce of and interaction with the artist, (or other expert) transformed the creative engagement and potential impact of it.</w:t>
      </w:r>
    </w:p>
    <w:p w:rsidR="005C16F9" w:rsidRDefault="005C16F9" w:rsidP="00AF3F9E">
      <w:pPr>
        <w:rPr>
          <w:rFonts w:ascii="Arial" w:hAnsi="Arial" w:cs="Arial"/>
        </w:rPr>
      </w:pPr>
    </w:p>
    <w:p w:rsidR="00806A1E" w:rsidRDefault="00FF082C" w:rsidP="00AF3F9E">
      <w:pPr>
        <w:rPr>
          <w:rFonts w:ascii="Arial" w:hAnsi="Arial" w:cs="Arial"/>
          <w:i/>
        </w:rPr>
      </w:pPr>
      <w:r w:rsidRPr="00093C6F">
        <w:rPr>
          <w:rFonts w:ascii="Arial" w:hAnsi="Arial" w:cs="Arial"/>
          <w:i/>
        </w:rPr>
        <w:t>Meetings</w:t>
      </w:r>
      <w:r w:rsidR="00806A1E" w:rsidRPr="00093C6F">
        <w:rPr>
          <w:rFonts w:ascii="Arial" w:hAnsi="Arial" w:cs="Arial"/>
          <w:i/>
        </w:rPr>
        <w:t xml:space="preserve"> with partners</w:t>
      </w:r>
    </w:p>
    <w:p w:rsidR="008F0248" w:rsidRPr="00093C6F" w:rsidRDefault="008F0248" w:rsidP="00AF3F9E">
      <w:pPr>
        <w:rPr>
          <w:rFonts w:ascii="Arial" w:hAnsi="Arial" w:cs="Arial"/>
          <w:i/>
        </w:rPr>
      </w:pPr>
    </w:p>
    <w:p w:rsidR="00FF082C" w:rsidRDefault="00806A1E" w:rsidP="00AF3F9E">
      <w:pPr>
        <w:rPr>
          <w:rFonts w:ascii="Arial" w:hAnsi="Arial" w:cs="Arial"/>
        </w:rPr>
      </w:pPr>
      <w:r w:rsidRPr="00806A1E">
        <w:rPr>
          <w:rFonts w:ascii="Arial" w:hAnsi="Arial" w:cs="Arial"/>
        </w:rPr>
        <w:t>Randall held a series of meetings with Museum staff</w:t>
      </w:r>
      <w:r w:rsidR="008F0248">
        <w:rPr>
          <w:rFonts w:ascii="Arial" w:hAnsi="Arial" w:cs="Arial"/>
        </w:rPr>
        <w:t>, for example, the M</w:t>
      </w:r>
      <w:r w:rsidR="0072309A">
        <w:rPr>
          <w:rFonts w:ascii="Arial" w:hAnsi="Arial" w:cs="Arial"/>
        </w:rPr>
        <w:t>useum Curator, Museum Education Team, Marketing Manager,</w:t>
      </w:r>
      <w:r>
        <w:rPr>
          <w:rFonts w:ascii="Arial" w:hAnsi="Arial" w:cs="Arial"/>
        </w:rPr>
        <w:t xml:space="preserve"> to discuss and develop impact activities.</w:t>
      </w:r>
    </w:p>
    <w:p w:rsidR="002350F4" w:rsidRDefault="002350F4" w:rsidP="00AF3F9E">
      <w:pPr>
        <w:rPr>
          <w:rFonts w:ascii="Arial" w:hAnsi="Arial" w:cs="Arial"/>
        </w:rPr>
      </w:pPr>
    </w:p>
    <w:p w:rsidR="00806A1E" w:rsidRDefault="0072309A" w:rsidP="00AF3F9E">
      <w:pPr>
        <w:rPr>
          <w:rFonts w:ascii="Arial" w:hAnsi="Arial" w:cs="Arial"/>
          <w:i/>
        </w:rPr>
      </w:pPr>
      <w:r w:rsidRPr="00093C6F">
        <w:rPr>
          <w:rFonts w:ascii="Arial" w:hAnsi="Arial" w:cs="Arial"/>
          <w:i/>
        </w:rPr>
        <w:t xml:space="preserve">Research into other venues </w:t>
      </w:r>
    </w:p>
    <w:p w:rsidR="008F0248" w:rsidRPr="00093C6F" w:rsidRDefault="008F0248" w:rsidP="00AF3F9E">
      <w:pPr>
        <w:rPr>
          <w:rFonts w:ascii="Arial" w:hAnsi="Arial" w:cs="Arial"/>
          <w:i/>
        </w:rPr>
      </w:pPr>
    </w:p>
    <w:p w:rsidR="0072309A" w:rsidRDefault="00806A1E" w:rsidP="00AF3F9E">
      <w:pPr>
        <w:rPr>
          <w:rFonts w:ascii="Arial" w:hAnsi="Arial" w:cs="Arial"/>
        </w:rPr>
      </w:pPr>
      <w:r>
        <w:rPr>
          <w:rFonts w:ascii="Arial" w:hAnsi="Arial" w:cs="Arial"/>
        </w:rPr>
        <w:t xml:space="preserve">Randall undertook visits to arts centres </w:t>
      </w:r>
      <w:r w:rsidR="0072309A">
        <w:rPr>
          <w:rFonts w:ascii="Arial" w:hAnsi="Arial" w:cs="Arial"/>
        </w:rPr>
        <w:t>in Cornwall area for futur</w:t>
      </w:r>
      <w:r w:rsidR="00CB7274">
        <w:rPr>
          <w:rFonts w:ascii="Arial" w:hAnsi="Arial" w:cs="Arial"/>
        </w:rPr>
        <w:t>e exhibition/touring exhibition possibilities.</w:t>
      </w:r>
    </w:p>
    <w:p w:rsidR="00FF082C" w:rsidRPr="00FF082C" w:rsidRDefault="00FF082C" w:rsidP="00AF3F9E">
      <w:pPr>
        <w:rPr>
          <w:rFonts w:ascii="Arial" w:hAnsi="Arial" w:cs="Arial"/>
        </w:rPr>
      </w:pPr>
    </w:p>
    <w:p w:rsidR="00A86E4D" w:rsidRDefault="00981C9C" w:rsidP="009F6BB0">
      <w:pPr>
        <w:rPr>
          <w:rFonts w:ascii="Arial" w:hAnsi="Arial" w:cs="Arial"/>
          <w:b/>
        </w:rPr>
      </w:pPr>
      <w:r>
        <w:rPr>
          <w:rFonts w:ascii="Arial" w:hAnsi="Arial" w:cs="Arial"/>
          <w:b/>
        </w:rPr>
        <w:t>Summ</w:t>
      </w:r>
      <w:r w:rsidR="00A86E4D" w:rsidRPr="00A86E4D">
        <w:rPr>
          <w:rFonts w:ascii="Arial" w:hAnsi="Arial" w:cs="Arial"/>
          <w:b/>
        </w:rPr>
        <w:t xml:space="preserve">ary of </w:t>
      </w:r>
      <w:r w:rsidR="005028C4">
        <w:rPr>
          <w:rFonts w:ascii="Arial" w:hAnsi="Arial" w:cs="Arial"/>
          <w:b/>
        </w:rPr>
        <w:t xml:space="preserve">possible </w:t>
      </w:r>
      <w:r w:rsidR="00A86E4D" w:rsidRPr="00A86E4D">
        <w:rPr>
          <w:rFonts w:ascii="Arial" w:hAnsi="Arial" w:cs="Arial"/>
          <w:b/>
        </w:rPr>
        <w:t>Impact</w:t>
      </w:r>
      <w:r w:rsidR="00BD6F39">
        <w:rPr>
          <w:rFonts w:ascii="Arial" w:hAnsi="Arial" w:cs="Arial"/>
          <w:b/>
        </w:rPr>
        <w:t>:</w:t>
      </w:r>
    </w:p>
    <w:p w:rsidR="00362277" w:rsidRDefault="00362277" w:rsidP="009F6BB0">
      <w:pPr>
        <w:rPr>
          <w:rFonts w:ascii="Arial" w:hAnsi="Arial" w:cs="Arial"/>
        </w:rPr>
      </w:pPr>
    </w:p>
    <w:p w:rsidR="00362277" w:rsidRDefault="002A46E4" w:rsidP="009F6BB0">
      <w:pPr>
        <w:rPr>
          <w:rFonts w:ascii="Arial" w:hAnsi="Arial" w:cs="Arial"/>
        </w:rPr>
      </w:pPr>
      <w:r>
        <w:rPr>
          <w:rFonts w:ascii="Arial" w:hAnsi="Arial" w:cs="Arial"/>
        </w:rPr>
        <w:t xml:space="preserve">See findings above; a key aspect of </w:t>
      </w:r>
      <w:r w:rsidR="008F0248">
        <w:rPr>
          <w:rFonts w:ascii="Arial" w:hAnsi="Arial" w:cs="Arial"/>
        </w:rPr>
        <w:t>i</w:t>
      </w:r>
      <w:r w:rsidR="00B02052">
        <w:rPr>
          <w:rFonts w:ascii="Arial" w:hAnsi="Arial" w:cs="Arial"/>
        </w:rPr>
        <w:t xml:space="preserve">mpact </w:t>
      </w:r>
      <w:r>
        <w:rPr>
          <w:rFonts w:ascii="Arial" w:hAnsi="Arial" w:cs="Arial"/>
        </w:rPr>
        <w:t xml:space="preserve">identified is that </w:t>
      </w:r>
      <w:r w:rsidR="00B02052">
        <w:rPr>
          <w:rFonts w:ascii="Arial" w:hAnsi="Arial" w:cs="Arial"/>
        </w:rPr>
        <w:t xml:space="preserve">of </w:t>
      </w:r>
      <w:r>
        <w:rPr>
          <w:rFonts w:ascii="Arial" w:hAnsi="Arial" w:cs="Arial"/>
        </w:rPr>
        <w:t xml:space="preserve">people </w:t>
      </w:r>
      <w:r w:rsidR="00B02052">
        <w:rPr>
          <w:rFonts w:ascii="Arial" w:hAnsi="Arial" w:cs="Arial"/>
        </w:rPr>
        <w:t>seeing contemporary art in non-art Museum venue</w:t>
      </w:r>
      <w:r>
        <w:rPr>
          <w:rFonts w:ascii="Arial" w:hAnsi="Arial" w:cs="Arial"/>
        </w:rPr>
        <w:t>, and also of v</w:t>
      </w:r>
      <w:r w:rsidR="00362277">
        <w:rPr>
          <w:rFonts w:ascii="Arial" w:hAnsi="Arial" w:cs="Arial"/>
        </w:rPr>
        <w:t>isitors who may not normally encounter contemporary visual art being confronted with it</w:t>
      </w:r>
      <w:r>
        <w:rPr>
          <w:rFonts w:ascii="Arial" w:hAnsi="Arial" w:cs="Arial"/>
        </w:rPr>
        <w:t xml:space="preserve">, and enjoying it </w:t>
      </w:r>
      <w:r w:rsidR="00362277">
        <w:rPr>
          <w:rFonts w:ascii="Arial" w:hAnsi="Arial" w:cs="Arial"/>
        </w:rPr>
        <w:t>as part of an industrial Museum visitor experience</w:t>
      </w:r>
      <w:r w:rsidR="00BD6F39">
        <w:rPr>
          <w:rFonts w:ascii="Arial" w:hAnsi="Arial" w:cs="Arial"/>
        </w:rPr>
        <w:t xml:space="preserve">. </w:t>
      </w:r>
    </w:p>
    <w:p w:rsidR="002A46E4" w:rsidRDefault="002A46E4" w:rsidP="009F6BB0">
      <w:pPr>
        <w:rPr>
          <w:rFonts w:ascii="Arial" w:hAnsi="Arial" w:cs="Arial"/>
        </w:rPr>
      </w:pPr>
    </w:p>
    <w:p w:rsidR="002A46E4" w:rsidRDefault="002A46E4" w:rsidP="009F6BB0">
      <w:pPr>
        <w:rPr>
          <w:rFonts w:ascii="Arial" w:hAnsi="Arial" w:cs="Arial"/>
        </w:rPr>
      </w:pPr>
      <w:r>
        <w:rPr>
          <w:rFonts w:ascii="Arial" w:hAnsi="Arial" w:cs="Arial"/>
        </w:rPr>
        <w:t xml:space="preserve">Potential to influence and change perceptions, behaviour and outlook, as evidenced by visitors’ appreciation of how the art work offered a different visitor experience and an alternative perspective on industrial heritage more generally. </w:t>
      </w:r>
    </w:p>
    <w:p w:rsidR="002A46E4" w:rsidRDefault="002A46E4" w:rsidP="009F6BB0">
      <w:pPr>
        <w:rPr>
          <w:rFonts w:ascii="Arial" w:hAnsi="Arial" w:cs="Arial"/>
        </w:rPr>
      </w:pPr>
    </w:p>
    <w:p w:rsidR="002A3655" w:rsidRDefault="003F7A62" w:rsidP="009F6BB0">
      <w:pPr>
        <w:rPr>
          <w:rFonts w:ascii="Arial" w:hAnsi="Arial" w:cs="Arial"/>
        </w:rPr>
      </w:pPr>
      <w:r w:rsidRPr="003F7A62">
        <w:rPr>
          <w:rFonts w:ascii="Arial" w:hAnsi="Arial" w:cs="Arial"/>
        </w:rPr>
        <w:t>Personal development</w:t>
      </w:r>
      <w:r w:rsidR="002A46E4">
        <w:rPr>
          <w:rFonts w:ascii="Arial" w:hAnsi="Arial" w:cs="Arial"/>
        </w:rPr>
        <w:t>, w</w:t>
      </w:r>
      <w:r w:rsidRPr="003F7A62">
        <w:rPr>
          <w:rFonts w:ascii="Arial" w:hAnsi="Arial" w:cs="Arial"/>
        </w:rPr>
        <w:t>orking with Gaynor Bagnall</w:t>
      </w:r>
      <w:r w:rsidR="002A46E4">
        <w:rPr>
          <w:rFonts w:ascii="Arial" w:hAnsi="Arial" w:cs="Arial"/>
        </w:rPr>
        <w:t xml:space="preserve">/Jill Randall allowed for both parties to </w:t>
      </w:r>
      <w:r w:rsidR="00C37936">
        <w:rPr>
          <w:rFonts w:ascii="Arial" w:hAnsi="Arial" w:cs="Arial"/>
        </w:rPr>
        <w:t xml:space="preserve">encounter alternative perspectives on the presentation and display of different forms of art, and how this impacts on the </w:t>
      </w:r>
      <w:r w:rsidR="00362277">
        <w:rPr>
          <w:rFonts w:ascii="Arial" w:hAnsi="Arial" w:cs="Arial"/>
        </w:rPr>
        <w:t>audience and visitor experience.</w:t>
      </w:r>
      <w:r w:rsidR="00362277" w:rsidRPr="00362277">
        <w:rPr>
          <w:rFonts w:ascii="Arial" w:hAnsi="Arial" w:cs="Arial"/>
        </w:rPr>
        <w:t xml:space="preserve"> </w:t>
      </w:r>
      <w:r w:rsidR="00C37936">
        <w:rPr>
          <w:rFonts w:ascii="Arial" w:hAnsi="Arial" w:cs="Arial"/>
        </w:rPr>
        <w:t>For example, t</w:t>
      </w:r>
      <w:r w:rsidR="00362277">
        <w:rPr>
          <w:rFonts w:ascii="Arial" w:hAnsi="Arial" w:cs="Arial"/>
        </w:rPr>
        <w:t>he way visitors navigate the gallery space, need for more visible signage, young people</w:t>
      </w:r>
      <w:r w:rsidR="00C37936">
        <w:rPr>
          <w:rFonts w:ascii="Arial" w:hAnsi="Arial" w:cs="Arial"/>
        </w:rPr>
        <w:t>’</w:t>
      </w:r>
      <w:r w:rsidR="00362277">
        <w:rPr>
          <w:rFonts w:ascii="Arial" w:hAnsi="Arial" w:cs="Arial"/>
        </w:rPr>
        <w:t xml:space="preserve">s response to some works, </w:t>
      </w:r>
      <w:r w:rsidR="00C37936">
        <w:rPr>
          <w:rFonts w:ascii="Arial" w:hAnsi="Arial" w:cs="Arial"/>
        </w:rPr>
        <w:t xml:space="preserve">the </w:t>
      </w:r>
      <w:r w:rsidR="00362277">
        <w:rPr>
          <w:rFonts w:ascii="Arial" w:hAnsi="Arial" w:cs="Arial"/>
        </w:rPr>
        <w:t xml:space="preserve">differentness of contemplative activity, </w:t>
      </w:r>
      <w:r w:rsidR="00C37936">
        <w:rPr>
          <w:rFonts w:ascii="Arial" w:hAnsi="Arial" w:cs="Arial"/>
        </w:rPr>
        <w:t xml:space="preserve">and how it is </w:t>
      </w:r>
      <w:r w:rsidR="00362277">
        <w:rPr>
          <w:rFonts w:ascii="Arial" w:hAnsi="Arial" w:cs="Arial"/>
        </w:rPr>
        <w:t xml:space="preserve">not </w:t>
      </w:r>
      <w:r w:rsidR="00C37936">
        <w:rPr>
          <w:rFonts w:ascii="Arial" w:hAnsi="Arial" w:cs="Arial"/>
        </w:rPr>
        <w:t xml:space="preserve">about </w:t>
      </w:r>
      <w:r w:rsidR="00362277">
        <w:rPr>
          <w:rFonts w:ascii="Arial" w:hAnsi="Arial" w:cs="Arial"/>
        </w:rPr>
        <w:t>just informing.</w:t>
      </w:r>
      <w:r w:rsidR="00C37936">
        <w:rPr>
          <w:rFonts w:ascii="Arial" w:hAnsi="Arial" w:cs="Arial"/>
        </w:rPr>
        <w:t xml:space="preserve"> </w:t>
      </w:r>
    </w:p>
    <w:p w:rsidR="002A3655" w:rsidRDefault="002A3655" w:rsidP="009F6BB0">
      <w:pPr>
        <w:rPr>
          <w:rFonts w:ascii="Arial" w:hAnsi="Arial" w:cs="Arial"/>
        </w:rPr>
      </w:pPr>
    </w:p>
    <w:p w:rsidR="00C37936" w:rsidRDefault="00C37936" w:rsidP="009F6BB0">
      <w:pPr>
        <w:rPr>
          <w:rFonts w:ascii="Arial" w:hAnsi="Arial" w:cs="Arial"/>
        </w:rPr>
      </w:pPr>
      <w:r>
        <w:rPr>
          <w:rFonts w:ascii="Arial" w:hAnsi="Arial" w:cs="Arial"/>
        </w:rPr>
        <w:t xml:space="preserve">It is intended that this will lead to a joint academic paper </w:t>
      </w:r>
      <w:r w:rsidR="00250764">
        <w:rPr>
          <w:rFonts w:ascii="Arial" w:hAnsi="Arial" w:cs="Arial"/>
        </w:rPr>
        <w:t>and a more practice based publication which</w:t>
      </w:r>
      <w:r>
        <w:rPr>
          <w:rFonts w:ascii="Arial" w:hAnsi="Arial" w:cs="Arial"/>
        </w:rPr>
        <w:t xml:space="preserve"> </w:t>
      </w:r>
      <w:r w:rsidR="00250764">
        <w:rPr>
          <w:rFonts w:ascii="Arial" w:hAnsi="Arial" w:cs="Arial"/>
        </w:rPr>
        <w:t xml:space="preserve">will </w:t>
      </w:r>
      <w:r>
        <w:rPr>
          <w:rFonts w:ascii="Arial" w:hAnsi="Arial" w:cs="Arial"/>
        </w:rPr>
        <w:t>explore these different methodologies of practice</w:t>
      </w:r>
      <w:r w:rsidR="002A3655">
        <w:rPr>
          <w:rFonts w:ascii="Arial" w:hAnsi="Arial" w:cs="Arial"/>
        </w:rPr>
        <w:t>. These publications will</w:t>
      </w:r>
      <w:r>
        <w:rPr>
          <w:rFonts w:ascii="Arial" w:hAnsi="Arial" w:cs="Arial"/>
        </w:rPr>
        <w:t xml:space="preserve"> be useful for and have an impact on the wider cultural sector, particularly in terms of audience evaluation methods and practices.</w:t>
      </w:r>
    </w:p>
    <w:p w:rsidR="002A3655" w:rsidRDefault="002A3655" w:rsidP="009F6BB0">
      <w:pPr>
        <w:rPr>
          <w:rFonts w:ascii="Arial" w:hAnsi="Arial" w:cs="Arial"/>
        </w:rPr>
      </w:pPr>
    </w:p>
    <w:p w:rsidR="002A3655" w:rsidRDefault="002A3655" w:rsidP="009F6BB0">
      <w:pPr>
        <w:rPr>
          <w:rFonts w:ascii="Arial" w:hAnsi="Arial" w:cs="Arial"/>
        </w:rPr>
      </w:pPr>
      <w:r>
        <w:rPr>
          <w:rFonts w:ascii="Arial" w:hAnsi="Arial" w:cs="Arial"/>
        </w:rPr>
        <w:t xml:space="preserve">Additionally, based on the findings from the different forms of data collection, an article on the audience experience of ‘Aftermath’ will be produced. </w:t>
      </w:r>
    </w:p>
    <w:p w:rsidR="00362277" w:rsidRDefault="00362277" w:rsidP="009F6BB0">
      <w:pPr>
        <w:rPr>
          <w:rFonts w:ascii="Arial" w:hAnsi="Arial" w:cs="Arial"/>
        </w:rPr>
      </w:pPr>
    </w:p>
    <w:p w:rsidR="00362277" w:rsidRDefault="00B02052" w:rsidP="009F6BB0">
      <w:pPr>
        <w:rPr>
          <w:rFonts w:ascii="Arial" w:hAnsi="Arial" w:cs="Arial"/>
        </w:rPr>
      </w:pPr>
      <w:r>
        <w:rPr>
          <w:rFonts w:ascii="Arial" w:hAnsi="Arial" w:cs="Arial"/>
        </w:rPr>
        <w:t>Embedding the ideas in the exhibition through a range of creat</w:t>
      </w:r>
      <w:r w:rsidR="00362277">
        <w:rPr>
          <w:rFonts w:ascii="Arial" w:hAnsi="Arial" w:cs="Arial"/>
        </w:rPr>
        <w:t>ive public engagement activities</w:t>
      </w:r>
      <w:r w:rsidR="00C37936">
        <w:rPr>
          <w:rFonts w:ascii="Arial" w:hAnsi="Arial" w:cs="Arial"/>
        </w:rPr>
        <w:t>, will lead to wider dissemination and impact</w:t>
      </w:r>
      <w:r w:rsidR="00362277">
        <w:rPr>
          <w:rFonts w:ascii="Arial" w:hAnsi="Arial" w:cs="Arial"/>
        </w:rPr>
        <w:t>.</w:t>
      </w:r>
    </w:p>
    <w:p w:rsidR="00362277" w:rsidRDefault="00362277" w:rsidP="009F6BB0">
      <w:pPr>
        <w:rPr>
          <w:rFonts w:ascii="Arial" w:hAnsi="Arial" w:cs="Arial"/>
        </w:rPr>
      </w:pPr>
    </w:p>
    <w:p w:rsidR="00A86E4D" w:rsidRPr="00BB6212" w:rsidRDefault="00A86E4D" w:rsidP="009F6BB0">
      <w:pPr>
        <w:rPr>
          <w:rFonts w:ascii="Arial" w:hAnsi="Arial" w:cs="Arial"/>
        </w:rPr>
      </w:pPr>
      <w:r w:rsidRPr="00A86E4D">
        <w:rPr>
          <w:rFonts w:ascii="Arial" w:hAnsi="Arial" w:cs="Arial"/>
          <w:b/>
        </w:rPr>
        <w:t>Role of the project within future plans.</w:t>
      </w:r>
    </w:p>
    <w:p w:rsidR="00E9223A" w:rsidRDefault="00E9223A" w:rsidP="009F6BB0">
      <w:pPr>
        <w:rPr>
          <w:rFonts w:ascii="Arial" w:hAnsi="Arial" w:cs="Arial"/>
        </w:rPr>
      </w:pPr>
    </w:p>
    <w:p w:rsidR="005028C4" w:rsidRDefault="00BD6F39" w:rsidP="009F6BB0">
      <w:pPr>
        <w:rPr>
          <w:rFonts w:ascii="Arial" w:hAnsi="Arial" w:cs="Arial"/>
        </w:rPr>
      </w:pPr>
      <w:r>
        <w:rPr>
          <w:rFonts w:ascii="Arial" w:hAnsi="Arial" w:cs="Arial"/>
        </w:rPr>
        <w:t>Develop emerging theme in Randall’s</w:t>
      </w:r>
      <w:r w:rsidR="00E9223A">
        <w:rPr>
          <w:rFonts w:ascii="Arial" w:hAnsi="Arial" w:cs="Arial"/>
        </w:rPr>
        <w:t xml:space="preserve"> practice-based research of placing contemporary visual art in unusual places.</w:t>
      </w:r>
    </w:p>
    <w:p w:rsidR="00E9223A" w:rsidRDefault="00E9223A" w:rsidP="00E9223A">
      <w:pPr>
        <w:rPr>
          <w:rFonts w:ascii="Arial" w:hAnsi="Arial" w:cs="Arial"/>
        </w:rPr>
      </w:pPr>
    </w:p>
    <w:p w:rsidR="00E9223A" w:rsidRDefault="00BB6212" w:rsidP="00E9223A">
      <w:pPr>
        <w:rPr>
          <w:rFonts w:ascii="Arial" w:hAnsi="Arial" w:cs="Arial"/>
        </w:rPr>
      </w:pPr>
      <w:r>
        <w:rPr>
          <w:rFonts w:ascii="Arial" w:hAnsi="Arial" w:cs="Arial"/>
        </w:rPr>
        <w:t xml:space="preserve">Generated data for </w:t>
      </w:r>
      <w:r w:rsidR="00E9223A" w:rsidRPr="005028C4">
        <w:rPr>
          <w:rFonts w:ascii="Arial" w:hAnsi="Arial" w:cs="Arial"/>
        </w:rPr>
        <w:t>possible joint journal article</w:t>
      </w:r>
      <w:r w:rsidR="002A3655">
        <w:rPr>
          <w:rFonts w:ascii="Arial" w:hAnsi="Arial" w:cs="Arial"/>
        </w:rPr>
        <w:t>s</w:t>
      </w:r>
      <w:r w:rsidR="00E9223A" w:rsidRPr="005028C4">
        <w:rPr>
          <w:rFonts w:ascii="Arial" w:hAnsi="Arial" w:cs="Arial"/>
        </w:rPr>
        <w:t xml:space="preserve"> </w:t>
      </w:r>
      <w:bookmarkStart w:id="0" w:name="_GoBack"/>
      <w:bookmarkEnd w:id="0"/>
      <w:r w:rsidR="00E9223A" w:rsidRPr="005028C4">
        <w:rPr>
          <w:rFonts w:ascii="Arial" w:hAnsi="Arial" w:cs="Arial"/>
        </w:rPr>
        <w:t>which would be REF</w:t>
      </w:r>
      <w:r>
        <w:rPr>
          <w:rFonts w:ascii="Arial" w:hAnsi="Arial" w:cs="Arial"/>
        </w:rPr>
        <w:t>- returna</w:t>
      </w:r>
      <w:r w:rsidR="00E9223A" w:rsidRPr="005028C4">
        <w:rPr>
          <w:rFonts w:ascii="Arial" w:hAnsi="Arial" w:cs="Arial"/>
        </w:rPr>
        <w:t>ble</w:t>
      </w:r>
      <w:r w:rsidR="00E9223A">
        <w:rPr>
          <w:rFonts w:ascii="Arial" w:hAnsi="Arial" w:cs="Arial"/>
        </w:rPr>
        <w:t>.</w:t>
      </w:r>
    </w:p>
    <w:p w:rsidR="00BB6212" w:rsidRDefault="00BB6212" w:rsidP="00E9223A">
      <w:pPr>
        <w:rPr>
          <w:rFonts w:ascii="Arial" w:hAnsi="Arial" w:cs="Arial"/>
        </w:rPr>
      </w:pPr>
    </w:p>
    <w:p w:rsidR="00E9223A" w:rsidRDefault="0038288B" w:rsidP="00E9223A">
      <w:pPr>
        <w:rPr>
          <w:rFonts w:ascii="Arial" w:hAnsi="Arial" w:cs="Arial"/>
        </w:rPr>
      </w:pPr>
      <w:r>
        <w:rPr>
          <w:rFonts w:ascii="Arial" w:hAnsi="Arial" w:cs="Arial"/>
        </w:rPr>
        <w:t>Joint a</w:t>
      </w:r>
      <w:r w:rsidR="00E9223A">
        <w:rPr>
          <w:rFonts w:ascii="Arial" w:hAnsi="Arial" w:cs="Arial"/>
        </w:rPr>
        <w:t>rticle in non-academic journal e</w:t>
      </w:r>
      <w:r w:rsidR="00BB6212">
        <w:rPr>
          <w:rFonts w:ascii="Arial" w:hAnsi="Arial" w:cs="Arial"/>
        </w:rPr>
        <w:t>.</w:t>
      </w:r>
      <w:r w:rsidR="00E9223A">
        <w:rPr>
          <w:rFonts w:ascii="Arial" w:hAnsi="Arial" w:cs="Arial"/>
        </w:rPr>
        <w:t>g</w:t>
      </w:r>
      <w:r w:rsidR="00BB6212">
        <w:rPr>
          <w:rFonts w:ascii="Arial" w:hAnsi="Arial" w:cs="Arial"/>
        </w:rPr>
        <w:t>. art magazin</w:t>
      </w:r>
      <w:r w:rsidR="00E9223A">
        <w:rPr>
          <w:rFonts w:ascii="Arial" w:hAnsi="Arial" w:cs="Arial"/>
        </w:rPr>
        <w:t>e.</w:t>
      </w:r>
    </w:p>
    <w:p w:rsidR="00BD6F39" w:rsidRDefault="00BD6F39" w:rsidP="009F6BB0">
      <w:pPr>
        <w:rPr>
          <w:rFonts w:ascii="Arial" w:hAnsi="Arial" w:cs="Arial"/>
        </w:rPr>
      </w:pPr>
    </w:p>
    <w:p w:rsidR="00E85D76" w:rsidRPr="00071348" w:rsidRDefault="002A3655" w:rsidP="00E85D76">
      <w:pPr>
        <w:rPr>
          <w:rFonts w:ascii="Arial" w:hAnsi="Arial" w:cs="Arial"/>
        </w:rPr>
      </w:pPr>
      <w:r>
        <w:rPr>
          <w:rFonts w:ascii="Arial" w:hAnsi="Arial" w:cs="Arial"/>
        </w:rPr>
        <w:t xml:space="preserve">October 2016: </w:t>
      </w:r>
      <w:r w:rsidR="00700C03">
        <w:rPr>
          <w:rFonts w:ascii="Arial" w:hAnsi="Arial" w:cs="Arial"/>
        </w:rPr>
        <w:t xml:space="preserve">Adult Art Workshop activities. </w:t>
      </w:r>
      <w:r w:rsidR="00700C03">
        <w:rPr>
          <w:rFonts w:ascii="Arial" w:hAnsi="Arial" w:cs="Arial"/>
          <w:bCs/>
          <w:lang w:val="en-US"/>
        </w:rPr>
        <w:t>Pendeen and Bosc</w:t>
      </w:r>
      <w:r w:rsidR="00E85D76">
        <w:rPr>
          <w:rFonts w:ascii="Arial" w:hAnsi="Arial" w:cs="Arial"/>
          <w:bCs/>
          <w:lang w:val="en-US"/>
        </w:rPr>
        <w:t>aswell Art Groups, University of the 3</w:t>
      </w:r>
      <w:r w:rsidR="00E85D76" w:rsidRPr="009C61BB">
        <w:rPr>
          <w:rFonts w:ascii="Arial" w:hAnsi="Arial" w:cs="Arial"/>
          <w:bCs/>
          <w:vertAlign w:val="superscript"/>
          <w:lang w:val="en-US"/>
        </w:rPr>
        <w:t>rd</w:t>
      </w:r>
      <w:r w:rsidR="00700C03">
        <w:rPr>
          <w:rFonts w:ascii="Arial" w:hAnsi="Arial" w:cs="Arial"/>
          <w:bCs/>
          <w:lang w:val="en-US"/>
        </w:rPr>
        <w:t xml:space="preserve"> Age St Ju</w:t>
      </w:r>
      <w:r w:rsidR="00E85D76">
        <w:rPr>
          <w:rFonts w:ascii="Arial" w:hAnsi="Arial" w:cs="Arial"/>
          <w:bCs/>
          <w:lang w:val="en-US"/>
        </w:rPr>
        <w:t>st</w:t>
      </w:r>
      <w:r w:rsidR="00700C03">
        <w:rPr>
          <w:rFonts w:ascii="Arial" w:hAnsi="Arial" w:cs="Arial"/>
          <w:bCs/>
          <w:lang w:val="en-US"/>
        </w:rPr>
        <w:t xml:space="preserve">, </w:t>
      </w:r>
      <w:r>
        <w:rPr>
          <w:rFonts w:ascii="Arial" w:hAnsi="Arial" w:cs="Arial"/>
          <w:bCs/>
          <w:lang w:val="en-US"/>
        </w:rPr>
        <w:t xml:space="preserve">to be </w:t>
      </w:r>
      <w:r w:rsidR="00700C03">
        <w:rPr>
          <w:rFonts w:ascii="Arial" w:hAnsi="Arial" w:cs="Arial"/>
          <w:bCs/>
          <w:lang w:val="en-US"/>
        </w:rPr>
        <w:t>conduct</w:t>
      </w:r>
      <w:r>
        <w:rPr>
          <w:rFonts w:ascii="Arial" w:hAnsi="Arial" w:cs="Arial"/>
          <w:bCs/>
          <w:lang w:val="en-US"/>
        </w:rPr>
        <w:t>e</w:t>
      </w:r>
      <w:r w:rsidR="00700C03">
        <w:rPr>
          <w:rFonts w:ascii="Arial" w:hAnsi="Arial" w:cs="Arial"/>
          <w:bCs/>
          <w:lang w:val="en-US"/>
        </w:rPr>
        <w:t>d by Randall in the gallery</w:t>
      </w:r>
      <w:r>
        <w:rPr>
          <w:rFonts w:ascii="Arial" w:hAnsi="Arial" w:cs="Arial"/>
          <w:bCs/>
          <w:lang w:val="en-US"/>
        </w:rPr>
        <w:t>, and to be followed up by Focus Groups conducted by Bagnall</w:t>
      </w:r>
      <w:r w:rsidR="00700C03">
        <w:rPr>
          <w:rFonts w:ascii="Arial" w:hAnsi="Arial" w:cs="Arial"/>
          <w:bCs/>
          <w:lang w:val="en-US"/>
        </w:rPr>
        <w:t>.</w:t>
      </w:r>
    </w:p>
    <w:p w:rsidR="00BD6F39" w:rsidRDefault="00BD6F39" w:rsidP="009F6BB0">
      <w:pPr>
        <w:rPr>
          <w:rFonts w:ascii="Arial" w:hAnsi="Arial" w:cs="Arial"/>
        </w:rPr>
      </w:pPr>
    </w:p>
    <w:p w:rsidR="00E85D76" w:rsidRDefault="00E85D76" w:rsidP="00E85D76">
      <w:pPr>
        <w:rPr>
          <w:rFonts w:ascii="Arial" w:hAnsi="Arial" w:cs="Arial"/>
        </w:rPr>
      </w:pPr>
      <w:r>
        <w:rPr>
          <w:rFonts w:ascii="Arial" w:hAnsi="Arial" w:cs="Arial"/>
        </w:rPr>
        <w:lastRenderedPageBreak/>
        <w:t>Oct  2016</w:t>
      </w:r>
      <w:r w:rsidR="002A3655">
        <w:rPr>
          <w:rFonts w:ascii="Arial" w:hAnsi="Arial" w:cs="Arial"/>
        </w:rPr>
        <w:t xml:space="preserve">: Dissemination and </w:t>
      </w:r>
      <w:r>
        <w:rPr>
          <w:rFonts w:ascii="Arial" w:hAnsi="Arial" w:cs="Arial"/>
        </w:rPr>
        <w:t xml:space="preserve">Future Focus Group </w:t>
      </w:r>
      <w:r w:rsidR="00700C03">
        <w:rPr>
          <w:rFonts w:ascii="Arial" w:hAnsi="Arial" w:cs="Arial"/>
        </w:rPr>
        <w:t xml:space="preserve">Day. </w:t>
      </w:r>
      <w:r w:rsidR="00BD6F39">
        <w:rPr>
          <w:rFonts w:ascii="Arial" w:hAnsi="Arial" w:cs="Arial"/>
        </w:rPr>
        <w:t>Opportunity to f</w:t>
      </w:r>
      <w:r w:rsidR="005028C4">
        <w:rPr>
          <w:rFonts w:ascii="Arial" w:hAnsi="Arial" w:cs="Arial"/>
        </w:rPr>
        <w:t>eed</w:t>
      </w:r>
      <w:r w:rsidR="00BD6F39">
        <w:rPr>
          <w:rFonts w:ascii="Arial" w:hAnsi="Arial" w:cs="Arial"/>
        </w:rPr>
        <w:t xml:space="preserve"> back to partners on key findings and results of </w:t>
      </w:r>
      <w:r w:rsidR="005028C4">
        <w:rPr>
          <w:rFonts w:ascii="Arial" w:hAnsi="Arial" w:cs="Arial"/>
        </w:rPr>
        <w:t>questionnaires/</w:t>
      </w:r>
      <w:r w:rsidR="00BD6F39">
        <w:rPr>
          <w:rFonts w:ascii="Arial" w:hAnsi="Arial" w:cs="Arial"/>
        </w:rPr>
        <w:t xml:space="preserve"> </w:t>
      </w:r>
      <w:r w:rsidR="005028C4">
        <w:rPr>
          <w:rFonts w:ascii="Arial" w:hAnsi="Arial" w:cs="Arial"/>
        </w:rPr>
        <w:t>interviews/</w:t>
      </w:r>
      <w:r w:rsidR="00BD6F39">
        <w:rPr>
          <w:rFonts w:ascii="Arial" w:hAnsi="Arial" w:cs="Arial"/>
        </w:rPr>
        <w:t xml:space="preserve"> workshops, </w:t>
      </w:r>
      <w:r w:rsidR="002A3655">
        <w:rPr>
          <w:rFonts w:ascii="Arial" w:hAnsi="Arial" w:cs="Arial"/>
        </w:rPr>
        <w:t xml:space="preserve">and to </w:t>
      </w:r>
      <w:r w:rsidR="00BD6F39">
        <w:rPr>
          <w:rFonts w:ascii="Arial" w:hAnsi="Arial" w:cs="Arial"/>
        </w:rPr>
        <w:t>build</w:t>
      </w:r>
      <w:r w:rsidR="002A3655">
        <w:rPr>
          <w:rFonts w:ascii="Arial" w:hAnsi="Arial" w:cs="Arial"/>
        </w:rPr>
        <w:t xml:space="preserve"> </w:t>
      </w:r>
      <w:r w:rsidR="00BD6F39">
        <w:rPr>
          <w:rFonts w:ascii="Arial" w:hAnsi="Arial" w:cs="Arial"/>
        </w:rPr>
        <w:t xml:space="preserve">on activities undertaken </w:t>
      </w:r>
      <w:r w:rsidR="00700C03">
        <w:rPr>
          <w:rFonts w:ascii="Arial" w:hAnsi="Arial" w:cs="Arial"/>
        </w:rPr>
        <w:t xml:space="preserve">in </w:t>
      </w:r>
      <w:r w:rsidR="00BD6F39">
        <w:rPr>
          <w:rFonts w:ascii="Arial" w:hAnsi="Arial" w:cs="Arial"/>
        </w:rPr>
        <w:t>June and July.</w:t>
      </w:r>
      <w:r w:rsidRPr="00E85D76">
        <w:rPr>
          <w:rFonts w:ascii="Arial" w:hAnsi="Arial" w:cs="Arial"/>
        </w:rPr>
        <w:t xml:space="preserve"> </w:t>
      </w:r>
      <w:r w:rsidR="002A3655">
        <w:rPr>
          <w:rFonts w:ascii="Arial" w:hAnsi="Arial" w:cs="Arial"/>
        </w:rPr>
        <w:t>Exploration and identification of p</w:t>
      </w:r>
      <w:r>
        <w:rPr>
          <w:rFonts w:ascii="Arial" w:hAnsi="Arial" w:cs="Arial"/>
        </w:rPr>
        <w:t xml:space="preserve">ossibilities for Knowledge </w:t>
      </w:r>
      <w:r w:rsidR="002A3655">
        <w:rPr>
          <w:rFonts w:ascii="Arial" w:hAnsi="Arial" w:cs="Arial"/>
        </w:rPr>
        <w:t xml:space="preserve">Exchange – </w:t>
      </w:r>
      <w:r w:rsidR="00700C03">
        <w:rPr>
          <w:rFonts w:ascii="Arial" w:hAnsi="Arial" w:cs="Arial"/>
        </w:rPr>
        <w:t>obtaining</w:t>
      </w:r>
      <w:r>
        <w:rPr>
          <w:rFonts w:ascii="Arial" w:hAnsi="Arial" w:cs="Arial"/>
        </w:rPr>
        <w:t xml:space="preserve"> partners opinions and build</w:t>
      </w:r>
      <w:r w:rsidR="00700C03">
        <w:rPr>
          <w:rFonts w:ascii="Arial" w:hAnsi="Arial" w:cs="Arial"/>
        </w:rPr>
        <w:t>ing</w:t>
      </w:r>
      <w:r w:rsidR="0038288B">
        <w:rPr>
          <w:rFonts w:ascii="Arial" w:hAnsi="Arial" w:cs="Arial"/>
        </w:rPr>
        <w:t xml:space="preserve"> networks, Randall &amp; Bagnall.</w:t>
      </w:r>
    </w:p>
    <w:p w:rsidR="00BD6F39" w:rsidRDefault="00BD6F39" w:rsidP="009F6BB0">
      <w:pPr>
        <w:rPr>
          <w:rFonts w:ascii="Arial" w:hAnsi="Arial" w:cs="Arial"/>
        </w:rPr>
      </w:pPr>
    </w:p>
    <w:p w:rsidR="005028C4" w:rsidRDefault="00700C03" w:rsidP="009F6BB0">
      <w:pPr>
        <w:rPr>
          <w:rFonts w:ascii="Arial" w:hAnsi="Arial" w:cs="Arial"/>
        </w:rPr>
      </w:pPr>
      <w:r>
        <w:rPr>
          <w:rFonts w:ascii="Arial" w:hAnsi="Arial" w:cs="Arial"/>
        </w:rPr>
        <w:t xml:space="preserve">Future exhibitions and engagement </w:t>
      </w:r>
      <w:r w:rsidR="005028C4">
        <w:rPr>
          <w:rFonts w:ascii="Arial" w:hAnsi="Arial" w:cs="Arial"/>
        </w:rPr>
        <w:t>workshops</w:t>
      </w:r>
      <w:r w:rsidR="002A3655">
        <w:rPr>
          <w:rFonts w:ascii="Arial" w:hAnsi="Arial" w:cs="Arial"/>
        </w:rPr>
        <w:t xml:space="preserve">, </w:t>
      </w:r>
      <w:r>
        <w:rPr>
          <w:rFonts w:ascii="Arial" w:hAnsi="Arial" w:cs="Arial"/>
        </w:rPr>
        <w:t>’</w:t>
      </w:r>
      <w:r w:rsidR="005028C4">
        <w:rPr>
          <w:rFonts w:ascii="Arial" w:hAnsi="Arial" w:cs="Arial"/>
        </w:rPr>
        <w:t>Telling the story</w:t>
      </w:r>
      <w:r>
        <w:rPr>
          <w:rFonts w:ascii="Arial" w:hAnsi="Arial" w:cs="Arial"/>
        </w:rPr>
        <w:t>’</w:t>
      </w:r>
      <w:r w:rsidR="005028C4">
        <w:rPr>
          <w:rFonts w:ascii="Arial" w:hAnsi="Arial" w:cs="Arial"/>
        </w:rPr>
        <w:t xml:space="preserve"> of Cornish mining heritage </w:t>
      </w:r>
      <w:r w:rsidR="00BD6F39">
        <w:rPr>
          <w:rFonts w:ascii="Arial" w:hAnsi="Arial" w:cs="Arial"/>
        </w:rPr>
        <w:t xml:space="preserve">through Randall’s distinctive </w:t>
      </w:r>
      <w:r w:rsidR="005028C4">
        <w:rPr>
          <w:rFonts w:ascii="Arial" w:hAnsi="Arial" w:cs="Arial"/>
        </w:rPr>
        <w:t>approach</w:t>
      </w:r>
      <w:r>
        <w:rPr>
          <w:rFonts w:ascii="Arial" w:hAnsi="Arial" w:cs="Arial"/>
        </w:rPr>
        <w:t>,</w:t>
      </w:r>
      <w:r w:rsidR="005028C4">
        <w:rPr>
          <w:rFonts w:ascii="Arial" w:hAnsi="Arial" w:cs="Arial"/>
        </w:rPr>
        <w:t xml:space="preserve"> </w:t>
      </w:r>
      <w:r w:rsidR="0038288B">
        <w:rPr>
          <w:rFonts w:ascii="Arial" w:hAnsi="Arial" w:cs="Arial"/>
        </w:rPr>
        <w:t>i</w:t>
      </w:r>
      <w:r w:rsidR="008C299F">
        <w:rPr>
          <w:rFonts w:ascii="Arial" w:hAnsi="Arial" w:cs="Arial"/>
        </w:rPr>
        <w:t xml:space="preserve">ncluding </w:t>
      </w:r>
      <w:r w:rsidR="005028C4">
        <w:rPr>
          <w:rFonts w:ascii="Arial" w:hAnsi="Arial" w:cs="Arial"/>
        </w:rPr>
        <w:t>t</w:t>
      </w:r>
      <w:r w:rsidR="00BD6F39">
        <w:rPr>
          <w:rFonts w:ascii="Arial" w:hAnsi="Arial" w:cs="Arial"/>
        </w:rPr>
        <w:t>our</w:t>
      </w:r>
      <w:r w:rsidR="008C299F">
        <w:rPr>
          <w:rFonts w:ascii="Arial" w:hAnsi="Arial" w:cs="Arial"/>
        </w:rPr>
        <w:t>ing</w:t>
      </w:r>
      <w:r w:rsidR="00BD6F39">
        <w:rPr>
          <w:rFonts w:ascii="Arial" w:hAnsi="Arial" w:cs="Arial"/>
        </w:rPr>
        <w:t xml:space="preserve"> </w:t>
      </w:r>
      <w:r w:rsidR="008C299F">
        <w:rPr>
          <w:rFonts w:ascii="Arial" w:hAnsi="Arial" w:cs="Arial"/>
        </w:rPr>
        <w:t xml:space="preserve">the </w:t>
      </w:r>
      <w:r w:rsidR="00BD6F39">
        <w:rPr>
          <w:rFonts w:ascii="Arial" w:hAnsi="Arial" w:cs="Arial"/>
        </w:rPr>
        <w:t xml:space="preserve">exhibition to other </w:t>
      </w:r>
      <w:r w:rsidR="008C299F">
        <w:rPr>
          <w:rFonts w:ascii="Arial" w:hAnsi="Arial" w:cs="Arial"/>
        </w:rPr>
        <w:t>the other 9 sites of Cornish Mining World Heritage.</w:t>
      </w:r>
    </w:p>
    <w:p w:rsidR="008C299F" w:rsidRDefault="008C299F" w:rsidP="009F6BB0">
      <w:pPr>
        <w:rPr>
          <w:rFonts w:ascii="Arial" w:hAnsi="Arial" w:cs="Arial"/>
        </w:rPr>
      </w:pPr>
    </w:p>
    <w:p w:rsidR="00E9223A" w:rsidRDefault="00E9223A" w:rsidP="009F6BB0">
      <w:pPr>
        <w:rPr>
          <w:rFonts w:ascii="Arial" w:hAnsi="Arial" w:cs="Arial"/>
        </w:rPr>
      </w:pPr>
      <w:r>
        <w:rPr>
          <w:rFonts w:ascii="Arial" w:hAnsi="Arial" w:cs="Arial"/>
        </w:rPr>
        <w:t xml:space="preserve">Impact on </w:t>
      </w:r>
      <w:r w:rsidR="00700C03">
        <w:rPr>
          <w:rFonts w:ascii="Arial" w:hAnsi="Arial" w:cs="Arial"/>
        </w:rPr>
        <w:t xml:space="preserve">Randall’s </w:t>
      </w:r>
      <w:r>
        <w:rPr>
          <w:rFonts w:ascii="Arial" w:hAnsi="Arial" w:cs="Arial"/>
        </w:rPr>
        <w:t xml:space="preserve">future practice. </w:t>
      </w:r>
    </w:p>
    <w:p w:rsidR="008C299F" w:rsidRDefault="008C299F" w:rsidP="009F6BB0">
      <w:pPr>
        <w:rPr>
          <w:rFonts w:ascii="Arial" w:hAnsi="Arial" w:cs="Arial"/>
        </w:rPr>
      </w:pPr>
    </w:p>
    <w:p w:rsidR="003F7A62" w:rsidRDefault="00E85D76" w:rsidP="00071348">
      <w:pPr>
        <w:rPr>
          <w:rFonts w:ascii="Arial" w:hAnsi="Arial" w:cs="Arial"/>
          <w:bCs/>
          <w:lang w:val="en-US"/>
        </w:rPr>
      </w:pPr>
      <w:r>
        <w:rPr>
          <w:rFonts w:ascii="Arial" w:hAnsi="Arial" w:cs="Arial"/>
        </w:rPr>
        <w:t xml:space="preserve">Jan-April 2017. Development of project’s global scaling, investigating the </w:t>
      </w:r>
    </w:p>
    <w:p w:rsidR="009C61BB" w:rsidRDefault="009C61BB" w:rsidP="00071348">
      <w:pPr>
        <w:rPr>
          <w:rFonts w:ascii="Arial" w:hAnsi="Arial" w:cs="Arial"/>
          <w:bCs/>
          <w:lang w:val="en-US"/>
        </w:rPr>
      </w:pPr>
      <w:r>
        <w:rPr>
          <w:rFonts w:ascii="Arial" w:hAnsi="Arial" w:cs="Arial"/>
          <w:bCs/>
          <w:lang w:val="en-US"/>
        </w:rPr>
        <w:t xml:space="preserve">Cornish </w:t>
      </w:r>
      <w:r w:rsidR="00E85D76">
        <w:rPr>
          <w:rFonts w:ascii="Arial" w:hAnsi="Arial" w:cs="Arial"/>
          <w:bCs/>
          <w:lang w:val="en-US"/>
        </w:rPr>
        <w:t>Mi</w:t>
      </w:r>
      <w:r w:rsidR="00C2508B">
        <w:rPr>
          <w:rFonts w:ascii="Arial" w:hAnsi="Arial" w:cs="Arial"/>
          <w:bCs/>
          <w:lang w:val="en-US"/>
        </w:rPr>
        <w:t>ning Diaspora and academic and t</w:t>
      </w:r>
      <w:r w:rsidR="00E85D76">
        <w:rPr>
          <w:rFonts w:ascii="Arial" w:hAnsi="Arial" w:cs="Arial"/>
          <w:bCs/>
          <w:lang w:val="en-US"/>
        </w:rPr>
        <w:t>winning links in Pachuca and Real de Monte Mexico, and Bendigo, Australia.</w:t>
      </w:r>
    </w:p>
    <w:p w:rsidR="00FF082C" w:rsidRPr="00A86E4D" w:rsidRDefault="00FF082C" w:rsidP="009F6BB0">
      <w:pPr>
        <w:rPr>
          <w:rFonts w:ascii="Arial" w:hAnsi="Arial" w:cs="Arial"/>
          <w:b/>
        </w:rPr>
      </w:pPr>
    </w:p>
    <w:sectPr w:rsidR="00FF082C" w:rsidRPr="00A86E4D" w:rsidSect="00D5095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F6BB0"/>
    <w:rsid w:val="00071348"/>
    <w:rsid w:val="00093C6F"/>
    <w:rsid w:val="001058CB"/>
    <w:rsid w:val="001133A8"/>
    <w:rsid w:val="0011798F"/>
    <w:rsid w:val="001D0233"/>
    <w:rsid w:val="002350F4"/>
    <w:rsid w:val="00250764"/>
    <w:rsid w:val="002A3655"/>
    <w:rsid w:val="002A46E4"/>
    <w:rsid w:val="002A6F42"/>
    <w:rsid w:val="002B39EB"/>
    <w:rsid w:val="002B5215"/>
    <w:rsid w:val="00362277"/>
    <w:rsid w:val="0038288B"/>
    <w:rsid w:val="003F7A62"/>
    <w:rsid w:val="00403D1A"/>
    <w:rsid w:val="0041505E"/>
    <w:rsid w:val="005028C4"/>
    <w:rsid w:val="00551F47"/>
    <w:rsid w:val="005C16F9"/>
    <w:rsid w:val="005C39BD"/>
    <w:rsid w:val="00665F89"/>
    <w:rsid w:val="00695787"/>
    <w:rsid w:val="006B2C1E"/>
    <w:rsid w:val="00700C03"/>
    <w:rsid w:val="00706729"/>
    <w:rsid w:val="0072309A"/>
    <w:rsid w:val="00744236"/>
    <w:rsid w:val="007A681C"/>
    <w:rsid w:val="007D553A"/>
    <w:rsid w:val="007D62CB"/>
    <w:rsid w:val="00806A1E"/>
    <w:rsid w:val="00860C5D"/>
    <w:rsid w:val="00866644"/>
    <w:rsid w:val="008C299F"/>
    <w:rsid w:val="008E5B83"/>
    <w:rsid w:val="008F0248"/>
    <w:rsid w:val="00981C9C"/>
    <w:rsid w:val="009C61BB"/>
    <w:rsid w:val="009F6BB0"/>
    <w:rsid w:val="00A86E4D"/>
    <w:rsid w:val="00A94767"/>
    <w:rsid w:val="00AC3AD0"/>
    <w:rsid w:val="00AF3F9E"/>
    <w:rsid w:val="00B02052"/>
    <w:rsid w:val="00B1734C"/>
    <w:rsid w:val="00B958D9"/>
    <w:rsid w:val="00BB6212"/>
    <w:rsid w:val="00BD6F39"/>
    <w:rsid w:val="00C2508B"/>
    <w:rsid w:val="00C37936"/>
    <w:rsid w:val="00CB0A5A"/>
    <w:rsid w:val="00CB7274"/>
    <w:rsid w:val="00D50959"/>
    <w:rsid w:val="00D81469"/>
    <w:rsid w:val="00E85D76"/>
    <w:rsid w:val="00E9223A"/>
    <w:rsid w:val="00F24F2A"/>
    <w:rsid w:val="00FD4AC1"/>
    <w:rsid w:val="00FF08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6BB0"/>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F6BB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Windows User</cp:lastModifiedBy>
  <cp:revision>5</cp:revision>
  <dcterms:created xsi:type="dcterms:W3CDTF">2016-09-01T11:45:00Z</dcterms:created>
  <dcterms:modified xsi:type="dcterms:W3CDTF">2016-09-01T12:18:00Z</dcterms:modified>
</cp:coreProperties>
</file>