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0BE" w:rsidRPr="00CB30BE" w:rsidRDefault="00CB30BE">
      <w:pPr>
        <w:rPr>
          <w:rFonts w:asciiTheme="minorHAnsi" w:eastAsia="Times New Roman" w:hAnsiTheme="minorHAnsi" w:cs="Times New Roman"/>
          <w:i/>
        </w:rPr>
      </w:pPr>
      <w:bookmarkStart w:id="0" w:name="_GoBack"/>
      <w:bookmarkEnd w:id="0"/>
      <w:r w:rsidRPr="00CB30BE">
        <w:rPr>
          <w:rFonts w:asciiTheme="minorHAnsi" w:eastAsia="Times New Roman" w:hAnsiTheme="minorHAnsi" w:cs="Times New Roman"/>
          <w:i/>
        </w:rPr>
        <w:t>The text of the paper given by Alan Williams and Philip Tipton at the Grim Up North: Northern Identities Network Conference September 2017</w:t>
      </w:r>
    </w:p>
    <w:p w:rsidR="004204A0" w:rsidRPr="002C777C" w:rsidRDefault="002C4386">
      <w:pPr>
        <w:rPr>
          <w:rFonts w:asciiTheme="minorHAnsi" w:eastAsia="Times New Roman" w:hAnsiTheme="minorHAnsi" w:cs="Times New Roman"/>
          <w:b/>
        </w:rPr>
      </w:pPr>
      <w:r w:rsidRPr="002C777C">
        <w:rPr>
          <w:rFonts w:asciiTheme="minorHAnsi" w:eastAsia="Times New Roman" w:hAnsiTheme="minorHAnsi" w:cs="Times New Roman"/>
          <w:b/>
        </w:rPr>
        <w:t>Operatic Voices from the North: culture, identity and linguistics at the crossroads.</w:t>
      </w:r>
    </w:p>
    <w:p w:rsidR="004204A0" w:rsidRPr="002C777C" w:rsidRDefault="002C4386" w:rsidP="008912A5">
      <w:pPr>
        <w:rPr>
          <w:rFonts w:asciiTheme="minorHAnsi" w:eastAsia="Times New Roman" w:hAnsiTheme="minorHAnsi" w:cs="Times New Roman"/>
        </w:rPr>
      </w:pPr>
      <w:r w:rsidRPr="002C777C">
        <w:rPr>
          <w:rFonts w:asciiTheme="minorHAnsi" w:eastAsia="Times New Roman" w:hAnsiTheme="minorHAnsi" w:cs="Times New Roman"/>
        </w:rPr>
        <w:t xml:space="preserve">This </w:t>
      </w:r>
      <w:r w:rsidR="002B4F00" w:rsidRPr="002C777C">
        <w:rPr>
          <w:rFonts w:asciiTheme="minorHAnsi" w:eastAsia="Times New Roman" w:hAnsiTheme="minorHAnsi" w:cs="Times New Roman"/>
        </w:rPr>
        <w:t>paper</w:t>
      </w:r>
      <w:r w:rsidRPr="002C777C">
        <w:rPr>
          <w:rFonts w:asciiTheme="minorHAnsi" w:eastAsia="Times New Roman" w:hAnsiTheme="minorHAnsi" w:cs="Times New Roman"/>
        </w:rPr>
        <w:t xml:space="preserve"> describes the context to, and methods adopted by composer Alan Edward Williams and sociolinguist Phillip Tipton in the development of an operatic technique in which a Northern English accent is audible. The work, which took place between 2013 and 2017, resulted in a two act opera, The Arsonists, which was premiered as part of the BBC Philharmonic’s Red Brick Sessions in November 2017 in </w:t>
      </w:r>
      <w:proofErr w:type="spellStart"/>
      <w:r w:rsidRPr="002C777C">
        <w:rPr>
          <w:rFonts w:asciiTheme="minorHAnsi" w:eastAsia="Times New Roman" w:hAnsiTheme="minorHAnsi" w:cs="Times New Roman"/>
        </w:rPr>
        <w:t>Salford</w:t>
      </w:r>
      <w:proofErr w:type="spellEnd"/>
      <w:r w:rsidRPr="002C777C">
        <w:rPr>
          <w:rFonts w:asciiTheme="minorHAnsi" w:eastAsia="Times New Roman" w:hAnsiTheme="minorHAnsi" w:cs="Times New Roman"/>
        </w:rPr>
        <w:t>, and received widespread media coverage, because the singers are directed to be sung “in a south Yorkshire accent”.</w:t>
      </w:r>
    </w:p>
    <w:p w:rsidR="004204A0" w:rsidRPr="002C777C" w:rsidRDefault="002C4386">
      <w:pPr>
        <w:rPr>
          <w:rFonts w:asciiTheme="minorHAnsi" w:eastAsia="Times New Roman" w:hAnsiTheme="minorHAnsi" w:cs="Times New Roman"/>
        </w:rPr>
      </w:pPr>
      <w:r w:rsidRPr="002C777C">
        <w:rPr>
          <w:rFonts w:asciiTheme="minorHAnsi" w:eastAsia="Times New Roman" w:hAnsiTheme="minorHAnsi" w:cs="Times New Roman"/>
        </w:rPr>
        <w:t xml:space="preserve">People often think of opera as being mainly sung in Italian, hence the cod-Italian of the “opera singer </w:t>
      </w:r>
      <w:proofErr w:type="spellStart"/>
      <w:r w:rsidRPr="002C777C">
        <w:rPr>
          <w:rFonts w:asciiTheme="minorHAnsi" w:eastAsia="Times New Roman" w:hAnsiTheme="minorHAnsi" w:cs="Times New Roman"/>
        </w:rPr>
        <w:t>Gio</w:t>
      </w:r>
      <w:proofErr w:type="spellEnd"/>
      <w:r w:rsidRPr="002C777C">
        <w:rPr>
          <w:rFonts w:asciiTheme="minorHAnsi" w:eastAsia="Times New Roman" w:hAnsiTheme="minorHAnsi" w:cs="Times New Roman"/>
        </w:rPr>
        <w:t xml:space="preserve"> </w:t>
      </w:r>
      <w:proofErr w:type="spellStart"/>
      <w:r w:rsidRPr="002C777C">
        <w:rPr>
          <w:rFonts w:asciiTheme="minorHAnsi" w:eastAsia="Times New Roman" w:hAnsiTheme="minorHAnsi" w:cs="Times New Roman"/>
        </w:rPr>
        <w:t>Compario</w:t>
      </w:r>
      <w:proofErr w:type="spellEnd"/>
      <w:r w:rsidRPr="002C777C">
        <w:rPr>
          <w:rFonts w:asciiTheme="minorHAnsi" w:eastAsia="Times New Roman" w:hAnsiTheme="minorHAnsi" w:cs="Times New Roman"/>
        </w:rPr>
        <w:t xml:space="preserve">” on the “Go Compare” adverts. Although this caricature of an opera singer sings in English, he (that is, the operatic tenor Wynne Evans) adopts an accent mimicking an Italian singing in Italian-accented English: </w:t>
      </w:r>
      <w:hyperlink r:id="rId5">
        <w:r w:rsidRPr="002C777C">
          <w:rPr>
            <w:rFonts w:asciiTheme="minorHAnsi" w:eastAsia="Times New Roman" w:hAnsiTheme="minorHAnsi" w:cs="Times New Roman"/>
            <w:color w:val="0000FF"/>
            <w:u w:val="single"/>
          </w:rPr>
          <w:t>https://www.youtube.com/watch?v=4_W9rIPAkdY</w:t>
        </w:r>
      </w:hyperlink>
    </w:p>
    <w:p w:rsidR="004204A0" w:rsidRPr="002C777C" w:rsidRDefault="002C4386">
      <w:pPr>
        <w:rPr>
          <w:rFonts w:asciiTheme="minorHAnsi" w:eastAsia="Times New Roman" w:hAnsiTheme="minorHAnsi" w:cs="Times New Roman"/>
        </w:rPr>
      </w:pPr>
      <w:r w:rsidRPr="002C777C">
        <w:rPr>
          <w:rFonts w:asciiTheme="minorHAnsi" w:eastAsia="Times New Roman" w:hAnsiTheme="minorHAnsi" w:cs="Times New Roman"/>
        </w:rPr>
        <w:t xml:space="preserve">But most new operas premiered in the UK and the US </w:t>
      </w:r>
      <w:proofErr w:type="gramStart"/>
      <w:r w:rsidRPr="002C777C">
        <w:rPr>
          <w:rFonts w:asciiTheme="minorHAnsi" w:eastAsia="Times New Roman" w:hAnsiTheme="minorHAnsi" w:cs="Times New Roman"/>
        </w:rPr>
        <w:t>are</w:t>
      </w:r>
      <w:proofErr w:type="gramEnd"/>
      <w:r w:rsidRPr="002C777C">
        <w:rPr>
          <w:rFonts w:asciiTheme="minorHAnsi" w:eastAsia="Times New Roman" w:hAnsiTheme="minorHAnsi" w:cs="Times New Roman"/>
        </w:rPr>
        <w:t xml:space="preserve"> in English, and there is also a long tradition of singing operas in English translation. Critic, musicologist and translator Edward J. Dent in 1934 dismissed the common belief that English “is an unmusical language”, by stating “it is perfectly possible to sing English with the correct pronunciation”. In 1934 the worlds of theatre, broadcasting and opera were united in the belief that ‘correct’ meant Received Pronunciation, but whereas within a few </w:t>
      </w:r>
      <w:proofErr w:type="gramStart"/>
      <w:r w:rsidRPr="002C777C">
        <w:rPr>
          <w:rFonts w:asciiTheme="minorHAnsi" w:eastAsia="Times New Roman" w:hAnsiTheme="minorHAnsi" w:cs="Times New Roman"/>
        </w:rPr>
        <w:t>years ,</w:t>
      </w:r>
      <w:proofErr w:type="gramEnd"/>
      <w:r w:rsidRPr="002C777C">
        <w:rPr>
          <w:rFonts w:asciiTheme="minorHAnsi" w:eastAsia="Times New Roman" w:hAnsiTheme="minorHAnsi" w:cs="Times New Roman"/>
        </w:rPr>
        <w:t xml:space="preserve"> non-RP regional accents would become commonplace in theatre and broadcasting, opera in English in the UK has continued to use RP almost exclusively up to the present day.</w:t>
      </w:r>
    </w:p>
    <w:p w:rsidR="004204A0" w:rsidRPr="002C777C" w:rsidRDefault="002C4386">
      <w:pPr>
        <w:rPr>
          <w:rFonts w:asciiTheme="minorHAnsi" w:eastAsia="Times New Roman" w:hAnsiTheme="minorHAnsi" w:cs="Times New Roman"/>
        </w:rPr>
      </w:pPr>
      <w:r w:rsidRPr="002C777C">
        <w:rPr>
          <w:rFonts w:asciiTheme="minorHAnsi" w:eastAsia="Times New Roman" w:hAnsiTheme="minorHAnsi" w:cs="Times New Roman"/>
        </w:rPr>
        <w:t xml:space="preserve">When Alan Williams began to discuss with Ian McMillan the idea of an opera, there was no intention to court controversy. Nevertheless the issue of sung accent immediately became salient, as Ian’s own performance of his verse is indivisible from his voice – beloved of BBC Radio 3 listeners – and his </w:t>
      </w:r>
      <w:proofErr w:type="spellStart"/>
      <w:r w:rsidRPr="002C777C">
        <w:rPr>
          <w:rFonts w:asciiTheme="minorHAnsi" w:eastAsia="Times New Roman" w:hAnsiTheme="minorHAnsi" w:cs="Times New Roman"/>
        </w:rPr>
        <w:t>Barnsley</w:t>
      </w:r>
      <w:proofErr w:type="spellEnd"/>
      <w:r w:rsidRPr="002C777C">
        <w:rPr>
          <w:rFonts w:asciiTheme="minorHAnsi" w:eastAsia="Times New Roman" w:hAnsiTheme="minorHAnsi" w:cs="Times New Roman"/>
        </w:rPr>
        <w:t xml:space="preserve"> accent. The characters he intended to present on the operatic stage were those who, for the most part, would speak with his own accent, and to represent them on stage speaking the operatic version of RP would have seemed like a parody, the opposite of what was intended. Opera, with its strong associations of class and privilege, is often described as </w:t>
      </w:r>
      <w:proofErr w:type="gramStart"/>
      <w:r w:rsidRPr="002C777C">
        <w:rPr>
          <w:rFonts w:asciiTheme="minorHAnsi" w:eastAsia="Times New Roman" w:hAnsiTheme="minorHAnsi" w:cs="Times New Roman"/>
        </w:rPr>
        <w:t>an ‘elitist’</w:t>
      </w:r>
      <w:proofErr w:type="gramEnd"/>
      <w:r w:rsidRPr="002C777C">
        <w:rPr>
          <w:rFonts w:asciiTheme="minorHAnsi" w:eastAsia="Times New Roman" w:hAnsiTheme="minorHAnsi" w:cs="Times New Roman"/>
        </w:rPr>
        <w:t xml:space="preserve"> </w:t>
      </w:r>
      <w:proofErr w:type="spellStart"/>
      <w:r w:rsidRPr="002C777C">
        <w:rPr>
          <w:rFonts w:asciiTheme="minorHAnsi" w:eastAsia="Times New Roman" w:hAnsiTheme="minorHAnsi" w:cs="Times New Roman"/>
        </w:rPr>
        <w:t>artform</w:t>
      </w:r>
      <w:proofErr w:type="spellEnd"/>
      <w:r w:rsidRPr="002C777C">
        <w:rPr>
          <w:rFonts w:asciiTheme="minorHAnsi" w:eastAsia="Times New Roman" w:hAnsiTheme="minorHAnsi" w:cs="Times New Roman"/>
        </w:rPr>
        <w:t xml:space="preserve">, a prejudice which opera companies continually strive to overcome. Our contention was that the uncritical adoption of an accent in </w:t>
      </w:r>
      <w:proofErr w:type="gramStart"/>
      <w:r w:rsidRPr="002C777C">
        <w:rPr>
          <w:rFonts w:asciiTheme="minorHAnsi" w:eastAsia="Times New Roman" w:hAnsiTheme="minorHAnsi" w:cs="Times New Roman"/>
        </w:rPr>
        <w:t>performance which - in the UK, at least - is associated with power and privilege</w:t>
      </w:r>
      <w:proofErr w:type="gramEnd"/>
      <w:r w:rsidRPr="002C777C">
        <w:rPr>
          <w:rFonts w:asciiTheme="minorHAnsi" w:eastAsia="Times New Roman" w:hAnsiTheme="minorHAnsi" w:cs="Times New Roman"/>
        </w:rPr>
        <w:t xml:space="preserve"> is one of the contributing factors to that prejudice.</w:t>
      </w:r>
    </w:p>
    <w:p w:rsidR="002B4F00" w:rsidRPr="002C777C" w:rsidRDefault="002C4386" w:rsidP="002B4F00">
      <w:pPr>
        <w:rPr>
          <w:rFonts w:asciiTheme="minorHAnsi" w:eastAsia="Times New Roman" w:hAnsiTheme="minorHAnsi" w:cs="Times New Roman"/>
        </w:rPr>
      </w:pPr>
      <w:r w:rsidRPr="002C777C">
        <w:rPr>
          <w:rFonts w:asciiTheme="minorHAnsi" w:eastAsia="Times New Roman" w:hAnsiTheme="minorHAnsi" w:cs="Times New Roman"/>
        </w:rPr>
        <w:t xml:space="preserve">Thus the questions the creative team were attempting to solve were partly practical ones: what techniques should an opera singer adopt to project an audibly ‘Northern’ accent through the operatic voice, when their training has </w:t>
      </w:r>
      <w:proofErr w:type="spellStart"/>
      <w:r w:rsidRPr="002C777C">
        <w:rPr>
          <w:rFonts w:asciiTheme="minorHAnsi" w:eastAsia="Times New Roman" w:hAnsiTheme="minorHAnsi" w:cs="Times New Roman"/>
        </w:rPr>
        <w:t>favoured</w:t>
      </w:r>
      <w:proofErr w:type="spellEnd"/>
      <w:r w:rsidRPr="002C777C">
        <w:rPr>
          <w:rFonts w:asciiTheme="minorHAnsi" w:eastAsia="Times New Roman" w:hAnsiTheme="minorHAnsi" w:cs="Times New Roman"/>
        </w:rPr>
        <w:t xml:space="preserve"> a normative RP accent? But we were also interested in asking if through the process, the accent could become invisible or unmarked, in the way a television drama set in the North is unmarked to speakers of northern English, and becomes unmarked rapidly to a non-Northern audience once the characters are established. </w:t>
      </w:r>
    </w:p>
    <w:p w:rsidR="004204A0" w:rsidRPr="002C777C" w:rsidRDefault="002C4386" w:rsidP="002B4F00">
      <w:pPr>
        <w:rPr>
          <w:rFonts w:asciiTheme="minorHAnsi" w:eastAsia="Times New Roman" w:hAnsiTheme="minorHAnsi" w:cs="Times New Roman"/>
        </w:rPr>
      </w:pPr>
      <w:r w:rsidRPr="002C777C">
        <w:rPr>
          <w:rFonts w:asciiTheme="minorHAnsi" w:eastAsia="Times New Roman" w:hAnsiTheme="minorHAnsi" w:cs="Times New Roman"/>
        </w:rPr>
        <w:t xml:space="preserve"> Although it is obviously by no means the case that northern Engl</w:t>
      </w:r>
      <w:r w:rsidR="002B4F00" w:rsidRPr="002C777C">
        <w:rPr>
          <w:rFonts w:asciiTheme="minorHAnsi" w:eastAsia="Times New Roman" w:hAnsiTheme="minorHAnsi" w:cs="Times New Roman"/>
        </w:rPr>
        <w:t xml:space="preserve">ish is spoken only by people </w:t>
      </w:r>
      <w:r w:rsidRPr="002C777C">
        <w:rPr>
          <w:rFonts w:asciiTheme="minorHAnsi" w:eastAsia="Times New Roman" w:hAnsiTheme="minorHAnsi" w:cs="Times New Roman"/>
        </w:rPr>
        <w:t>identified as working class, the strong association between certain varieties of northern English (in our case, South Yorkshire) a</w:t>
      </w:r>
      <w:r w:rsidR="002B4F00" w:rsidRPr="002C777C">
        <w:rPr>
          <w:rFonts w:asciiTheme="minorHAnsi" w:eastAsia="Times New Roman" w:hAnsiTheme="minorHAnsi" w:cs="Times New Roman"/>
        </w:rPr>
        <w:t xml:space="preserve">nd working class identity means </w:t>
      </w:r>
      <w:r w:rsidRPr="002C777C">
        <w:rPr>
          <w:rFonts w:asciiTheme="minorHAnsi" w:eastAsia="Times New Roman" w:hAnsiTheme="minorHAnsi" w:cs="Times New Roman"/>
        </w:rPr>
        <w:t xml:space="preserve">that the project </w:t>
      </w:r>
      <w:r w:rsidR="002B4F00" w:rsidRPr="002C777C">
        <w:rPr>
          <w:rFonts w:asciiTheme="minorHAnsi" w:eastAsia="Times New Roman" w:hAnsiTheme="minorHAnsi" w:cs="Times New Roman"/>
        </w:rPr>
        <w:t>may be</w:t>
      </w:r>
      <w:r w:rsidRPr="002C777C">
        <w:rPr>
          <w:rFonts w:asciiTheme="minorHAnsi" w:eastAsia="Times New Roman" w:hAnsiTheme="minorHAnsi" w:cs="Times New Roman"/>
        </w:rPr>
        <w:t xml:space="preserve"> viewed as something of a comic juxtaposition of opera’s high-art, elitist image, and working class post-industrial Northern image. The hope of the creative team </w:t>
      </w:r>
      <w:r w:rsidR="002B4F00" w:rsidRPr="002C777C">
        <w:rPr>
          <w:rFonts w:asciiTheme="minorHAnsi" w:eastAsia="Times New Roman" w:hAnsiTheme="minorHAnsi" w:cs="Times New Roman"/>
        </w:rPr>
        <w:t>is</w:t>
      </w:r>
      <w:r w:rsidRPr="002C777C">
        <w:rPr>
          <w:rFonts w:asciiTheme="minorHAnsi" w:eastAsia="Times New Roman" w:hAnsiTheme="minorHAnsi" w:cs="Times New Roman"/>
        </w:rPr>
        <w:t>, nonetheless, that audiences might come to mock and stay to pray – in other words, that the initial shock which might generate a comic response would quickly fade as the characters began to emerge and the story to unfold.</w:t>
      </w:r>
    </w:p>
    <w:p w:rsidR="004204A0" w:rsidRPr="002C777C" w:rsidRDefault="002C4386">
      <w:pPr>
        <w:rPr>
          <w:rFonts w:asciiTheme="minorHAnsi" w:eastAsia="Times New Roman" w:hAnsiTheme="minorHAnsi" w:cs="Times New Roman"/>
        </w:rPr>
      </w:pPr>
      <w:bookmarkStart w:id="1" w:name="_gjdgxs" w:colFirst="0" w:colLast="0"/>
      <w:bookmarkEnd w:id="1"/>
      <w:r w:rsidRPr="002C777C">
        <w:rPr>
          <w:rFonts w:asciiTheme="minorHAnsi" w:eastAsia="Times New Roman" w:hAnsiTheme="minorHAnsi" w:cs="Times New Roman"/>
        </w:rPr>
        <w:t xml:space="preserve">The voice in musical performance is, of course, central to the communication of artistic intent in sung media. In this it has much in common with other forms of creative practice, not least the theatre, in which the authenticity of the voice is central to the </w:t>
      </w:r>
      <w:proofErr w:type="spellStart"/>
      <w:r w:rsidRPr="002C777C">
        <w:rPr>
          <w:rFonts w:asciiTheme="minorHAnsi" w:eastAsia="Times New Roman" w:hAnsiTheme="minorHAnsi" w:cs="Times New Roman"/>
        </w:rPr>
        <w:t>performative</w:t>
      </w:r>
      <w:proofErr w:type="spellEnd"/>
      <w:r w:rsidRPr="002C777C">
        <w:rPr>
          <w:rFonts w:asciiTheme="minorHAnsi" w:eastAsia="Times New Roman" w:hAnsiTheme="minorHAnsi" w:cs="Times New Roman"/>
        </w:rPr>
        <w:t xml:space="preserve"> intent of the actor. Facility in the production of various, geographically-disparate accents is seen as a skill which enhances the employability of actors, yet the same cannot be said of opera singers whose facility in authentic pronunciation is valued as just one part of their engagement with the rich pedagogy of singing. In his review of ‘historical landmarks’ of singing voice pedagogy, Hoch (2018: 3) talks of the ubiquity of </w:t>
      </w:r>
      <w:proofErr w:type="spellStart"/>
      <w:r w:rsidRPr="002C777C">
        <w:rPr>
          <w:rFonts w:asciiTheme="minorHAnsi" w:eastAsia="Times New Roman" w:hAnsiTheme="minorHAnsi" w:cs="Times New Roman"/>
          <w:i/>
        </w:rPr>
        <w:t>bel</w:t>
      </w:r>
      <w:proofErr w:type="spellEnd"/>
      <w:r w:rsidRPr="002C777C">
        <w:rPr>
          <w:rFonts w:asciiTheme="minorHAnsi" w:eastAsia="Times New Roman" w:hAnsiTheme="minorHAnsi" w:cs="Times New Roman"/>
          <w:i/>
        </w:rPr>
        <w:t xml:space="preserve"> canto</w:t>
      </w:r>
      <w:r w:rsidRPr="002C777C">
        <w:rPr>
          <w:rFonts w:asciiTheme="minorHAnsi" w:eastAsia="Times New Roman" w:hAnsiTheme="minorHAnsi" w:cs="Times New Roman"/>
        </w:rPr>
        <w:t xml:space="preserve"> approaches to singing pedagogy. Its ubiquity, however, belies a great deal of variation in its use and, more broadly, how it is understood within pedagogical traditions and classical singing generally. The extent to which a departure from the pedagogical norms of singing was required to effect an authentic representation of the voice of the author only became apparent to the project’s linguist during the initial </w:t>
      </w:r>
      <w:proofErr w:type="spellStart"/>
      <w:r w:rsidRPr="002C777C">
        <w:rPr>
          <w:rFonts w:asciiTheme="minorHAnsi" w:eastAsia="Times New Roman" w:hAnsiTheme="minorHAnsi" w:cs="Times New Roman"/>
        </w:rPr>
        <w:t>workshopping</w:t>
      </w:r>
      <w:proofErr w:type="spellEnd"/>
      <w:r w:rsidRPr="002C777C">
        <w:rPr>
          <w:rFonts w:asciiTheme="minorHAnsi" w:eastAsia="Times New Roman" w:hAnsiTheme="minorHAnsi" w:cs="Times New Roman"/>
        </w:rPr>
        <w:t xml:space="preserve"> stages of what became </w:t>
      </w:r>
      <w:r w:rsidRPr="002C777C">
        <w:rPr>
          <w:rFonts w:asciiTheme="minorHAnsi" w:eastAsia="Times New Roman" w:hAnsiTheme="minorHAnsi" w:cs="Times New Roman"/>
          <w:i/>
        </w:rPr>
        <w:t>The Arsonists</w:t>
      </w:r>
      <w:r w:rsidRPr="002C777C">
        <w:rPr>
          <w:rFonts w:asciiTheme="minorHAnsi" w:eastAsia="Times New Roman" w:hAnsiTheme="minorHAnsi" w:cs="Times New Roman"/>
        </w:rPr>
        <w:t xml:space="preserve">. </w:t>
      </w:r>
    </w:p>
    <w:p w:rsidR="004204A0" w:rsidRPr="002C777C" w:rsidRDefault="002C4386">
      <w:pPr>
        <w:rPr>
          <w:rFonts w:asciiTheme="minorHAnsi" w:eastAsia="Times New Roman" w:hAnsiTheme="minorHAnsi" w:cs="Times New Roman"/>
        </w:rPr>
      </w:pPr>
      <w:bookmarkStart w:id="2" w:name="_j6i0fcw9qniq" w:colFirst="0" w:colLast="0"/>
      <w:bookmarkEnd w:id="2"/>
      <w:r w:rsidRPr="002C777C">
        <w:rPr>
          <w:rFonts w:asciiTheme="minorHAnsi" w:eastAsia="Times New Roman" w:hAnsiTheme="minorHAnsi" w:cs="Times New Roman"/>
        </w:rPr>
        <w:t xml:space="preserve">Although accent variability arises from the whole spectrum of the phonological system, it has often been in vocalic variation in which the majority of distinguishing accent features </w:t>
      </w:r>
      <w:proofErr w:type="gramStart"/>
      <w:r w:rsidRPr="002C777C">
        <w:rPr>
          <w:rFonts w:asciiTheme="minorHAnsi" w:eastAsia="Times New Roman" w:hAnsiTheme="minorHAnsi" w:cs="Times New Roman"/>
        </w:rPr>
        <w:t>have</w:t>
      </w:r>
      <w:proofErr w:type="gramEnd"/>
      <w:r w:rsidRPr="002C777C">
        <w:rPr>
          <w:rFonts w:asciiTheme="minorHAnsi" w:eastAsia="Times New Roman" w:hAnsiTheme="minorHAnsi" w:cs="Times New Roman"/>
        </w:rPr>
        <w:t xml:space="preserve"> been found (ref.). </w:t>
      </w:r>
      <w:proofErr w:type="spellStart"/>
      <w:r w:rsidRPr="002C777C">
        <w:rPr>
          <w:rFonts w:asciiTheme="minorHAnsi" w:eastAsia="Times New Roman" w:hAnsiTheme="minorHAnsi" w:cs="Times New Roman"/>
        </w:rPr>
        <w:t>Honorof</w:t>
      </w:r>
      <w:proofErr w:type="spellEnd"/>
      <w:r w:rsidRPr="002C777C">
        <w:rPr>
          <w:rFonts w:asciiTheme="minorHAnsi" w:eastAsia="Times New Roman" w:hAnsiTheme="minorHAnsi" w:cs="Times New Roman"/>
        </w:rPr>
        <w:t xml:space="preserve"> (2003) provides a comprehensive review of approaches to the issues arising from his practice in dialect coaching, specifically the role of speech gestures and </w:t>
      </w:r>
      <w:proofErr w:type="spellStart"/>
      <w:r w:rsidRPr="002C777C">
        <w:rPr>
          <w:rFonts w:asciiTheme="minorHAnsi" w:eastAsia="Times New Roman" w:hAnsiTheme="minorHAnsi" w:cs="Times New Roman"/>
          <w:i/>
        </w:rPr>
        <w:t>lexcial</w:t>
      </w:r>
      <w:proofErr w:type="spellEnd"/>
      <w:r w:rsidRPr="002C777C">
        <w:rPr>
          <w:rFonts w:asciiTheme="minorHAnsi" w:eastAsia="Times New Roman" w:hAnsiTheme="minorHAnsi" w:cs="Times New Roman"/>
        </w:rPr>
        <w:t xml:space="preserve"> </w:t>
      </w:r>
      <w:r w:rsidRPr="002C777C">
        <w:rPr>
          <w:rFonts w:asciiTheme="minorHAnsi" w:eastAsia="Times New Roman" w:hAnsiTheme="minorHAnsi" w:cs="Times New Roman"/>
          <w:i/>
        </w:rPr>
        <w:t>sets</w:t>
      </w:r>
      <w:r w:rsidRPr="002C777C">
        <w:rPr>
          <w:rFonts w:asciiTheme="minorHAnsi" w:eastAsia="Times New Roman" w:hAnsiTheme="minorHAnsi" w:cs="Times New Roman"/>
        </w:rPr>
        <w:t xml:space="preserve"> (Wells 1982) in facilitating the acquisition of an accent unfamiliar to the actor. Critically, he cites the latter half of the approach (2003: 106) as a form of ‘analytical preparation’ which is sold to the actor as a way of preparing the ground for when she is required to speak extemporaneously; in essence an appeal to the actor in order to convince her that the linguistic work will lead to a greater ability to focus on the nuance of performance, rather than an excessive concern with accent authenticity as the expense of the wider demands of the role. Applying a linguistic-analytical approach to classical singing was always going to be a challenge. In the following sections, we outline our application of </w:t>
      </w:r>
      <w:proofErr w:type="spellStart"/>
      <w:r w:rsidRPr="002C777C">
        <w:rPr>
          <w:rFonts w:asciiTheme="minorHAnsi" w:eastAsia="Times New Roman" w:hAnsiTheme="minorHAnsi" w:cs="Times New Roman"/>
        </w:rPr>
        <w:t>Honorof’s</w:t>
      </w:r>
      <w:proofErr w:type="spellEnd"/>
      <w:r w:rsidRPr="002C777C">
        <w:rPr>
          <w:rFonts w:asciiTheme="minorHAnsi" w:eastAsia="Times New Roman" w:hAnsiTheme="minorHAnsi" w:cs="Times New Roman"/>
        </w:rPr>
        <w:t xml:space="preserve"> approach to the novel situation that arose out of the need for the libretto of </w:t>
      </w:r>
      <w:r w:rsidRPr="002C777C">
        <w:rPr>
          <w:rFonts w:asciiTheme="minorHAnsi" w:eastAsia="Times New Roman" w:hAnsiTheme="minorHAnsi" w:cs="Times New Roman"/>
          <w:i/>
        </w:rPr>
        <w:t>The Arsonists</w:t>
      </w:r>
      <w:r w:rsidRPr="002C777C">
        <w:rPr>
          <w:rFonts w:asciiTheme="minorHAnsi" w:eastAsia="Times New Roman" w:hAnsiTheme="minorHAnsi" w:cs="Times New Roman"/>
        </w:rPr>
        <w:t xml:space="preserve"> to not only </w:t>
      </w:r>
      <w:r w:rsidRPr="002C777C">
        <w:rPr>
          <w:rFonts w:asciiTheme="minorHAnsi" w:eastAsia="Times New Roman" w:hAnsiTheme="minorHAnsi" w:cs="Times New Roman"/>
          <w:i/>
        </w:rPr>
        <w:t>be</w:t>
      </w:r>
      <w:r w:rsidRPr="002C777C">
        <w:rPr>
          <w:rFonts w:asciiTheme="minorHAnsi" w:eastAsia="Times New Roman" w:hAnsiTheme="minorHAnsi" w:cs="Times New Roman"/>
        </w:rPr>
        <w:t xml:space="preserve"> northern English (specifically, south Yorkshire) in linguistic terms </w:t>
      </w:r>
      <w:proofErr w:type="gramStart"/>
      <w:r w:rsidRPr="002C777C">
        <w:rPr>
          <w:rFonts w:asciiTheme="minorHAnsi" w:eastAsia="Times New Roman" w:hAnsiTheme="minorHAnsi" w:cs="Times New Roman"/>
        </w:rPr>
        <w:t>but</w:t>
      </w:r>
      <w:proofErr w:type="gramEnd"/>
      <w:r w:rsidRPr="002C777C">
        <w:rPr>
          <w:rFonts w:asciiTheme="minorHAnsi" w:eastAsia="Times New Roman" w:hAnsiTheme="minorHAnsi" w:cs="Times New Roman"/>
        </w:rPr>
        <w:t xml:space="preserve"> </w:t>
      </w:r>
      <w:r w:rsidRPr="002C777C">
        <w:rPr>
          <w:rFonts w:asciiTheme="minorHAnsi" w:eastAsia="Times New Roman" w:hAnsiTheme="minorHAnsi" w:cs="Times New Roman"/>
          <w:i/>
        </w:rPr>
        <w:t>be perceived</w:t>
      </w:r>
      <w:r w:rsidRPr="002C777C">
        <w:rPr>
          <w:rFonts w:asciiTheme="minorHAnsi" w:eastAsia="Times New Roman" w:hAnsiTheme="minorHAnsi" w:cs="Times New Roman"/>
        </w:rPr>
        <w:t xml:space="preserve"> to be so by the audience. As will be outlined below, this necessitated recourse to the insights of both </w:t>
      </w:r>
      <w:proofErr w:type="spellStart"/>
      <w:r w:rsidRPr="002C777C">
        <w:rPr>
          <w:rFonts w:asciiTheme="minorHAnsi" w:eastAsia="Times New Roman" w:hAnsiTheme="minorHAnsi" w:cs="Times New Roman"/>
        </w:rPr>
        <w:t>Labovian</w:t>
      </w:r>
      <w:proofErr w:type="spellEnd"/>
      <w:r w:rsidRPr="002C777C">
        <w:rPr>
          <w:rFonts w:asciiTheme="minorHAnsi" w:eastAsia="Times New Roman" w:hAnsiTheme="minorHAnsi" w:cs="Times New Roman"/>
        </w:rPr>
        <w:t xml:space="preserve"> </w:t>
      </w:r>
      <w:proofErr w:type="spellStart"/>
      <w:r w:rsidRPr="002C777C">
        <w:rPr>
          <w:rFonts w:asciiTheme="minorHAnsi" w:eastAsia="Times New Roman" w:hAnsiTheme="minorHAnsi" w:cs="Times New Roman"/>
        </w:rPr>
        <w:t>variationist</w:t>
      </w:r>
      <w:proofErr w:type="spellEnd"/>
      <w:r w:rsidRPr="002C777C">
        <w:rPr>
          <w:rFonts w:asciiTheme="minorHAnsi" w:eastAsia="Times New Roman" w:hAnsiTheme="minorHAnsi" w:cs="Times New Roman"/>
        </w:rPr>
        <w:t xml:space="preserve"> sociolinguistics (1966; 1972; 2001; 2010) and </w:t>
      </w:r>
      <w:proofErr w:type="spellStart"/>
      <w:r w:rsidRPr="002C777C">
        <w:rPr>
          <w:rFonts w:asciiTheme="minorHAnsi" w:eastAsia="Times New Roman" w:hAnsiTheme="minorHAnsi" w:cs="Times New Roman"/>
        </w:rPr>
        <w:t>sociophonetics</w:t>
      </w:r>
      <w:proofErr w:type="spellEnd"/>
      <w:r w:rsidRPr="002C777C">
        <w:rPr>
          <w:rFonts w:asciiTheme="minorHAnsi" w:eastAsia="Times New Roman" w:hAnsiTheme="minorHAnsi" w:cs="Times New Roman"/>
        </w:rPr>
        <w:t xml:space="preserve"> (</w:t>
      </w:r>
      <w:proofErr w:type="spellStart"/>
      <w:r w:rsidRPr="002C777C">
        <w:rPr>
          <w:rFonts w:asciiTheme="minorHAnsi" w:eastAsia="Times New Roman" w:hAnsiTheme="minorHAnsi" w:cs="Times New Roman"/>
        </w:rPr>
        <w:t>Foulkes</w:t>
      </w:r>
      <w:proofErr w:type="spellEnd"/>
      <w:r w:rsidRPr="002C777C">
        <w:rPr>
          <w:rFonts w:asciiTheme="minorHAnsi" w:eastAsia="Times New Roman" w:hAnsiTheme="minorHAnsi" w:cs="Times New Roman"/>
        </w:rPr>
        <w:t xml:space="preserve"> &amp; Docherty: 2006).</w:t>
      </w:r>
    </w:p>
    <w:p w:rsidR="004204A0" w:rsidRPr="002C777C" w:rsidRDefault="002C4386">
      <w:pPr>
        <w:rPr>
          <w:rFonts w:asciiTheme="minorHAnsi" w:eastAsia="Times New Roman" w:hAnsiTheme="minorHAnsi" w:cs="Times New Roman"/>
          <w:b/>
        </w:rPr>
      </w:pPr>
      <w:r w:rsidRPr="002C777C">
        <w:rPr>
          <w:rFonts w:asciiTheme="minorHAnsi" w:eastAsia="Times New Roman" w:hAnsiTheme="minorHAnsi" w:cs="Times New Roman"/>
          <w:b/>
        </w:rPr>
        <w:t>REGIONAL ACCENTS AND DIALECTS IN SINGING</w:t>
      </w:r>
    </w:p>
    <w:p w:rsidR="004204A0" w:rsidRPr="002C777C" w:rsidRDefault="002C4386">
      <w:pPr>
        <w:rPr>
          <w:rFonts w:asciiTheme="minorHAnsi" w:eastAsia="Times New Roman" w:hAnsiTheme="minorHAnsi" w:cs="Times New Roman"/>
        </w:rPr>
      </w:pPr>
      <w:r w:rsidRPr="002C777C">
        <w:rPr>
          <w:rFonts w:asciiTheme="minorHAnsi" w:eastAsia="Times New Roman" w:hAnsiTheme="minorHAnsi" w:cs="Times New Roman"/>
        </w:rPr>
        <w:t xml:space="preserve">The near-exclusive use of “prestige dialects” in opera can be seen as a direct consequence of its aristocratic origins. Opera </w:t>
      </w:r>
      <w:proofErr w:type="gramStart"/>
      <w:r w:rsidRPr="002C777C">
        <w:rPr>
          <w:rFonts w:asciiTheme="minorHAnsi" w:eastAsia="Times New Roman" w:hAnsiTheme="minorHAnsi" w:cs="Times New Roman"/>
        </w:rPr>
        <w:t>originated  in</w:t>
      </w:r>
      <w:proofErr w:type="gramEnd"/>
      <w:r w:rsidRPr="002C777C">
        <w:rPr>
          <w:rFonts w:asciiTheme="minorHAnsi" w:eastAsia="Times New Roman" w:hAnsiTheme="minorHAnsi" w:cs="Times New Roman"/>
        </w:rPr>
        <w:t xml:space="preserve"> the aristocratic courts of Northern Italy,  and was a lavish demonstration of economic, as well as cultural power (</w:t>
      </w:r>
      <w:proofErr w:type="spellStart"/>
      <w:r w:rsidRPr="002C777C">
        <w:rPr>
          <w:rFonts w:asciiTheme="minorHAnsi" w:eastAsia="Times New Roman" w:hAnsiTheme="minorHAnsi" w:cs="Times New Roman"/>
        </w:rPr>
        <w:t>Bianconi</w:t>
      </w:r>
      <w:proofErr w:type="spellEnd"/>
      <w:r w:rsidRPr="002C777C">
        <w:rPr>
          <w:rFonts w:asciiTheme="minorHAnsi" w:eastAsia="Times New Roman" w:hAnsiTheme="minorHAnsi" w:cs="Times New Roman"/>
        </w:rPr>
        <w:t xml:space="preserve"> 1984). As the nobility in Italy gradually adopted the literary dialect of Tuscany (the idiom of Dante and Petrarch) from 1500, it was a logical consequence that opera would too. There were exceptions: </w:t>
      </w:r>
      <w:proofErr w:type="spellStart"/>
      <w:r w:rsidRPr="002C777C">
        <w:rPr>
          <w:rFonts w:asciiTheme="minorHAnsi" w:eastAsia="Times New Roman" w:hAnsiTheme="minorHAnsi" w:cs="Times New Roman"/>
        </w:rPr>
        <w:t>Castelli’s</w:t>
      </w:r>
      <w:proofErr w:type="spellEnd"/>
      <w:r w:rsidRPr="002C777C">
        <w:rPr>
          <w:rFonts w:asciiTheme="minorHAnsi" w:eastAsia="Times New Roman" w:hAnsiTheme="minorHAnsi" w:cs="Times New Roman"/>
        </w:rPr>
        <w:t xml:space="preserve"> libretto to </w:t>
      </w:r>
      <w:proofErr w:type="spellStart"/>
      <w:r w:rsidRPr="002C777C">
        <w:rPr>
          <w:rFonts w:asciiTheme="minorHAnsi" w:eastAsia="Times New Roman" w:hAnsiTheme="minorHAnsi" w:cs="Times New Roman"/>
        </w:rPr>
        <w:t>Cecchini’s</w:t>
      </w:r>
      <w:proofErr w:type="spellEnd"/>
      <w:r w:rsidRPr="002C777C">
        <w:rPr>
          <w:rFonts w:asciiTheme="minorHAnsi" w:eastAsia="Times New Roman" w:hAnsiTheme="minorHAnsi" w:cs="Times New Roman"/>
        </w:rPr>
        <w:t xml:space="preserve"> 1635 </w:t>
      </w:r>
      <w:r w:rsidRPr="002C777C">
        <w:rPr>
          <w:rFonts w:asciiTheme="minorHAnsi" w:eastAsia="Times New Roman" w:hAnsiTheme="minorHAnsi" w:cs="Times New Roman"/>
          <w:i/>
        </w:rPr>
        <w:t xml:space="preserve">Primavera </w:t>
      </w:r>
      <w:proofErr w:type="spellStart"/>
      <w:r w:rsidRPr="002C777C">
        <w:rPr>
          <w:rFonts w:asciiTheme="minorHAnsi" w:eastAsia="Times New Roman" w:hAnsiTheme="minorHAnsi" w:cs="Times New Roman"/>
          <w:i/>
        </w:rPr>
        <w:t>urbana</w:t>
      </w:r>
      <w:proofErr w:type="spellEnd"/>
      <w:r w:rsidRPr="002C777C">
        <w:rPr>
          <w:rFonts w:asciiTheme="minorHAnsi" w:eastAsia="Times New Roman" w:hAnsiTheme="minorHAnsi" w:cs="Times New Roman"/>
          <w:i/>
        </w:rPr>
        <w:t xml:space="preserve"> </w:t>
      </w:r>
      <w:r w:rsidRPr="002C777C">
        <w:rPr>
          <w:rFonts w:asciiTheme="minorHAnsi" w:eastAsia="Times New Roman" w:hAnsiTheme="minorHAnsi" w:cs="Times New Roman"/>
        </w:rPr>
        <w:t xml:space="preserve">had scenes in </w:t>
      </w:r>
      <w:proofErr w:type="spellStart"/>
      <w:r w:rsidRPr="002C777C">
        <w:rPr>
          <w:rFonts w:asciiTheme="minorHAnsi" w:eastAsia="Times New Roman" w:hAnsiTheme="minorHAnsi" w:cs="Times New Roman"/>
        </w:rPr>
        <w:t>Fiorentina</w:t>
      </w:r>
      <w:proofErr w:type="spellEnd"/>
      <w:r w:rsidRPr="002C777C">
        <w:rPr>
          <w:rFonts w:asciiTheme="minorHAnsi" w:eastAsia="Times New Roman" w:hAnsiTheme="minorHAnsi" w:cs="Times New Roman"/>
        </w:rPr>
        <w:t xml:space="preserve"> dialect (Murata 1995), but generally it is not until the development of 18</w:t>
      </w:r>
      <w:r w:rsidRPr="002C777C">
        <w:rPr>
          <w:rFonts w:asciiTheme="minorHAnsi" w:eastAsia="Times New Roman" w:hAnsiTheme="minorHAnsi" w:cs="Times New Roman"/>
          <w:vertAlign w:val="superscript"/>
        </w:rPr>
        <w:t>th</w:t>
      </w:r>
      <w:r w:rsidRPr="002C777C">
        <w:rPr>
          <w:rFonts w:asciiTheme="minorHAnsi" w:eastAsia="Times New Roman" w:hAnsiTheme="minorHAnsi" w:cs="Times New Roman"/>
        </w:rPr>
        <w:t xml:space="preserve"> century Neapolitan </w:t>
      </w:r>
      <w:r w:rsidRPr="002C777C">
        <w:rPr>
          <w:rFonts w:asciiTheme="minorHAnsi" w:eastAsia="Times New Roman" w:hAnsiTheme="minorHAnsi" w:cs="Times New Roman"/>
          <w:i/>
        </w:rPr>
        <w:t xml:space="preserve">opera </w:t>
      </w:r>
      <w:proofErr w:type="spellStart"/>
      <w:r w:rsidRPr="002C777C">
        <w:rPr>
          <w:rFonts w:asciiTheme="minorHAnsi" w:eastAsia="Times New Roman" w:hAnsiTheme="minorHAnsi" w:cs="Times New Roman"/>
          <w:i/>
        </w:rPr>
        <w:t>buffa</w:t>
      </w:r>
      <w:proofErr w:type="spellEnd"/>
      <w:r w:rsidRPr="002C777C">
        <w:rPr>
          <w:rFonts w:asciiTheme="minorHAnsi" w:eastAsia="Times New Roman" w:hAnsiTheme="minorHAnsi" w:cs="Times New Roman"/>
        </w:rPr>
        <w:t xml:space="preserve"> that regional dialect is commonly heard on the opera stage.  </w:t>
      </w:r>
      <w:proofErr w:type="spellStart"/>
      <w:r w:rsidRPr="002C777C">
        <w:rPr>
          <w:rFonts w:asciiTheme="minorHAnsi" w:eastAsia="Times New Roman" w:hAnsiTheme="minorHAnsi" w:cs="Times New Roman"/>
        </w:rPr>
        <w:t>Naddeo</w:t>
      </w:r>
      <w:proofErr w:type="spellEnd"/>
      <w:r w:rsidRPr="002C777C">
        <w:rPr>
          <w:rFonts w:asciiTheme="minorHAnsi" w:eastAsia="Times New Roman" w:hAnsiTheme="minorHAnsi" w:cs="Times New Roman"/>
        </w:rPr>
        <w:t xml:space="preserve"> describes a complex relationship between social class, regionalism and comedy in opera </w:t>
      </w:r>
      <w:proofErr w:type="spellStart"/>
      <w:r w:rsidRPr="002C777C">
        <w:rPr>
          <w:rFonts w:asciiTheme="minorHAnsi" w:eastAsia="Times New Roman" w:hAnsiTheme="minorHAnsi" w:cs="Times New Roman"/>
        </w:rPr>
        <w:t>buffa</w:t>
      </w:r>
      <w:proofErr w:type="spellEnd"/>
      <w:r w:rsidRPr="002C777C">
        <w:rPr>
          <w:rFonts w:asciiTheme="minorHAnsi" w:eastAsia="Times New Roman" w:hAnsiTheme="minorHAnsi" w:cs="Times New Roman"/>
        </w:rPr>
        <w:t xml:space="preserve">: “[opera and] literature in the local language of the city of Naples was intended not only for the intellectual elite, but also for the ruling patrician class, which apparently delighted in the language and exploits of its plebeian subjects.” Thereafter, where it occurs, the projection of a regional accent is usually done for comic effect, or to </w:t>
      </w:r>
      <w:proofErr w:type="spellStart"/>
      <w:r w:rsidRPr="002C777C">
        <w:rPr>
          <w:rFonts w:asciiTheme="minorHAnsi" w:eastAsia="Times New Roman" w:hAnsiTheme="minorHAnsi" w:cs="Times New Roman"/>
        </w:rPr>
        <w:t>emphasise</w:t>
      </w:r>
      <w:proofErr w:type="spellEnd"/>
      <w:r w:rsidRPr="002C777C">
        <w:rPr>
          <w:rFonts w:asciiTheme="minorHAnsi" w:eastAsia="Times New Roman" w:hAnsiTheme="minorHAnsi" w:cs="Times New Roman"/>
        </w:rPr>
        <w:t xml:space="preserve"> class differences, or both – so that, for example, the comic character Baron Ochs in Strauss’ </w:t>
      </w:r>
      <w:proofErr w:type="spellStart"/>
      <w:r w:rsidRPr="002C777C">
        <w:rPr>
          <w:rFonts w:asciiTheme="minorHAnsi" w:eastAsia="Times New Roman" w:hAnsiTheme="minorHAnsi" w:cs="Times New Roman"/>
          <w:i/>
        </w:rPr>
        <w:t>Der</w:t>
      </w:r>
      <w:proofErr w:type="spellEnd"/>
      <w:r w:rsidRPr="002C777C">
        <w:rPr>
          <w:rFonts w:asciiTheme="minorHAnsi" w:eastAsia="Times New Roman" w:hAnsiTheme="minorHAnsi" w:cs="Times New Roman"/>
          <w:i/>
        </w:rPr>
        <w:t xml:space="preserve"> </w:t>
      </w:r>
      <w:proofErr w:type="spellStart"/>
      <w:r w:rsidRPr="002C777C">
        <w:rPr>
          <w:rFonts w:asciiTheme="minorHAnsi" w:eastAsia="Times New Roman" w:hAnsiTheme="minorHAnsi" w:cs="Times New Roman"/>
          <w:i/>
        </w:rPr>
        <w:t>Rosencavalier</w:t>
      </w:r>
      <w:proofErr w:type="spellEnd"/>
      <w:r w:rsidRPr="002C777C">
        <w:rPr>
          <w:rFonts w:asciiTheme="minorHAnsi" w:eastAsia="Times New Roman" w:hAnsiTheme="minorHAnsi" w:cs="Times New Roman"/>
          <w:i/>
        </w:rPr>
        <w:t xml:space="preserve"> </w:t>
      </w:r>
      <w:r w:rsidRPr="002C777C">
        <w:rPr>
          <w:rFonts w:asciiTheme="minorHAnsi" w:eastAsia="Times New Roman" w:hAnsiTheme="minorHAnsi" w:cs="Times New Roman"/>
        </w:rPr>
        <w:t xml:space="preserve">is represented with a lower-Austrian accent as a ’provincial’ figure, and in English translation was played by Lancastrian John Tomlinson with “Northern vowel sounds” in </w:t>
      </w:r>
      <w:proofErr w:type="spellStart"/>
      <w:r w:rsidRPr="002C777C">
        <w:rPr>
          <w:rFonts w:asciiTheme="minorHAnsi" w:eastAsia="Times New Roman" w:hAnsiTheme="minorHAnsi" w:cs="Times New Roman"/>
        </w:rPr>
        <w:t>ENO’s</w:t>
      </w:r>
      <w:proofErr w:type="spellEnd"/>
      <w:r w:rsidRPr="002C777C">
        <w:rPr>
          <w:rFonts w:asciiTheme="minorHAnsi" w:eastAsia="Times New Roman" w:hAnsiTheme="minorHAnsi" w:cs="Times New Roman"/>
        </w:rPr>
        <w:t xml:space="preserve"> 2012 production. Similarly, in Opera North’s 1992 production of </w:t>
      </w:r>
      <w:proofErr w:type="spellStart"/>
      <w:r w:rsidRPr="002C777C">
        <w:rPr>
          <w:rFonts w:asciiTheme="minorHAnsi" w:eastAsia="Times New Roman" w:hAnsiTheme="minorHAnsi" w:cs="Times New Roman"/>
        </w:rPr>
        <w:t>Chabrier’s</w:t>
      </w:r>
      <w:proofErr w:type="spellEnd"/>
      <w:r w:rsidRPr="002C777C">
        <w:rPr>
          <w:rFonts w:asciiTheme="minorHAnsi" w:eastAsia="Times New Roman" w:hAnsiTheme="minorHAnsi" w:cs="Times New Roman"/>
        </w:rPr>
        <w:t xml:space="preserve"> </w:t>
      </w:r>
      <w:proofErr w:type="spellStart"/>
      <w:r w:rsidRPr="002C777C">
        <w:rPr>
          <w:rFonts w:asciiTheme="minorHAnsi" w:eastAsia="Times New Roman" w:hAnsiTheme="minorHAnsi" w:cs="Times New Roman"/>
          <w:i/>
        </w:rPr>
        <w:t>L’Etoile</w:t>
      </w:r>
      <w:proofErr w:type="spellEnd"/>
      <w:r w:rsidRPr="002C777C">
        <w:rPr>
          <w:rFonts w:asciiTheme="minorHAnsi" w:eastAsia="Times New Roman" w:hAnsiTheme="minorHAnsi" w:cs="Times New Roman"/>
        </w:rPr>
        <w:t xml:space="preserve">, Pamela Helen Stephen interjected “volleys of insults in a </w:t>
      </w:r>
      <w:proofErr w:type="spellStart"/>
      <w:r w:rsidRPr="002C777C">
        <w:rPr>
          <w:rFonts w:asciiTheme="minorHAnsi" w:eastAsia="Times New Roman" w:hAnsiTheme="minorHAnsi" w:cs="Times New Roman"/>
        </w:rPr>
        <w:t>sawtoothed</w:t>
      </w:r>
      <w:proofErr w:type="spellEnd"/>
      <w:r w:rsidRPr="002C777C">
        <w:rPr>
          <w:rFonts w:asciiTheme="minorHAnsi" w:eastAsia="Times New Roman" w:hAnsiTheme="minorHAnsi" w:cs="Times New Roman"/>
        </w:rPr>
        <w:t xml:space="preserve"> Glaswegian accent…” in order to “point up the class distinction between the two lovers” (Nichols, 1992).</w:t>
      </w:r>
    </w:p>
    <w:p w:rsidR="004204A0" w:rsidRPr="002C777C" w:rsidRDefault="002C4386">
      <w:pPr>
        <w:rPr>
          <w:rFonts w:asciiTheme="minorHAnsi" w:eastAsia="Times New Roman" w:hAnsiTheme="minorHAnsi" w:cs="Times New Roman"/>
        </w:rPr>
      </w:pPr>
      <w:r w:rsidRPr="002C777C">
        <w:rPr>
          <w:rFonts w:asciiTheme="minorHAnsi" w:eastAsia="Times New Roman" w:hAnsiTheme="minorHAnsi" w:cs="Times New Roman"/>
        </w:rPr>
        <w:t>Where one might expect regional or non-standard dialect to occur – in Italian 19</w:t>
      </w:r>
      <w:r w:rsidRPr="002C777C">
        <w:rPr>
          <w:rFonts w:asciiTheme="minorHAnsi" w:eastAsia="Times New Roman" w:hAnsiTheme="minorHAnsi" w:cs="Times New Roman"/>
          <w:vertAlign w:val="superscript"/>
        </w:rPr>
        <w:t>th</w:t>
      </w:r>
      <w:r w:rsidRPr="002C777C">
        <w:rPr>
          <w:rFonts w:asciiTheme="minorHAnsi" w:eastAsia="Times New Roman" w:hAnsiTheme="minorHAnsi" w:cs="Times New Roman"/>
        </w:rPr>
        <w:t xml:space="preserve"> century </w:t>
      </w:r>
      <w:proofErr w:type="spellStart"/>
      <w:r w:rsidRPr="002C777C">
        <w:rPr>
          <w:rFonts w:asciiTheme="minorHAnsi" w:eastAsia="Times New Roman" w:hAnsiTheme="minorHAnsi" w:cs="Times New Roman"/>
          <w:i/>
        </w:rPr>
        <w:t>verismo</w:t>
      </w:r>
      <w:proofErr w:type="spellEnd"/>
      <w:r w:rsidRPr="002C777C">
        <w:rPr>
          <w:rFonts w:asciiTheme="minorHAnsi" w:eastAsia="Times New Roman" w:hAnsiTheme="minorHAnsi" w:cs="Times New Roman"/>
        </w:rPr>
        <w:t xml:space="preserve"> in opera – it barely features, notwithstanding </w:t>
      </w:r>
      <w:proofErr w:type="spellStart"/>
      <w:r w:rsidRPr="002C777C">
        <w:rPr>
          <w:rFonts w:asciiTheme="minorHAnsi" w:eastAsia="Times New Roman" w:hAnsiTheme="minorHAnsi" w:cs="Times New Roman"/>
        </w:rPr>
        <w:t>Arman</w:t>
      </w:r>
      <w:proofErr w:type="spellEnd"/>
      <w:r w:rsidRPr="002C777C">
        <w:rPr>
          <w:rFonts w:asciiTheme="minorHAnsi" w:eastAsia="Times New Roman" w:hAnsiTheme="minorHAnsi" w:cs="Times New Roman"/>
        </w:rPr>
        <w:t xml:space="preserve"> Schwartz’s note that Puccini was concerned with the authenticity of Roman accent in Tosca (Schwartz 2008). It seems one is safe to conclude </w:t>
      </w:r>
      <w:proofErr w:type="gramStart"/>
      <w:r w:rsidRPr="002C777C">
        <w:rPr>
          <w:rFonts w:asciiTheme="minorHAnsi" w:eastAsia="Times New Roman" w:hAnsiTheme="minorHAnsi" w:cs="Times New Roman"/>
        </w:rPr>
        <w:t>that  in</w:t>
      </w:r>
      <w:proofErr w:type="gramEnd"/>
      <w:r w:rsidRPr="002C777C">
        <w:rPr>
          <w:rFonts w:asciiTheme="minorHAnsi" w:eastAsia="Times New Roman" w:hAnsiTheme="minorHAnsi" w:cs="Times New Roman"/>
        </w:rPr>
        <w:t xml:space="preserve"> opera, where characters are meant to be taken seriously – as in the majority of </w:t>
      </w:r>
      <w:proofErr w:type="spellStart"/>
      <w:r w:rsidRPr="002C777C">
        <w:rPr>
          <w:rFonts w:asciiTheme="minorHAnsi" w:eastAsia="Times New Roman" w:hAnsiTheme="minorHAnsi" w:cs="Times New Roman"/>
          <w:i/>
        </w:rPr>
        <w:t>verismo</w:t>
      </w:r>
      <w:proofErr w:type="spellEnd"/>
      <w:r w:rsidRPr="002C777C">
        <w:rPr>
          <w:rFonts w:asciiTheme="minorHAnsi" w:eastAsia="Times New Roman" w:hAnsiTheme="minorHAnsi" w:cs="Times New Roman"/>
          <w:i/>
        </w:rPr>
        <w:t xml:space="preserve"> </w:t>
      </w:r>
      <w:r w:rsidRPr="002C777C">
        <w:rPr>
          <w:rFonts w:asciiTheme="minorHAnsi" w:eastAsia="Times New Roman" w:hAnsiTheme="minorHAnsi" w:cs="Times New Roman"/>
        </w:rPr>
        <w:t>operas – a regional dialect or working class accent would not do.</w:t>
      </w:r>
    </w:p>
    <w:p w:rsidR="004204A0" w:rsidRPr="002C777C" w:rsidRDefault="002C4386">
      <w:pPr>
        <w:rPr>
          <w:rFonts w:asciiTheme="minorHAnsi" w:eastAsia="Times New Roman" w:hAnsiTheme="minorHAnsi" w:cs="Times New Roman"/>
          <w:color w:val="000000"/>
        </w:rPr>
      </w:pPr>
      <w:r w:rsidRPr="002C777C">
        <w:rPr>
          <w:rFonts w:asciiTheme="minorHAnsi" w:eastAsia="Times New Roman" w:hAnsiTheme="minorHAnsi" w:cs="Times New Roman"/>
        </w:rPr>
        <w:t xml:space="preserve">English language opera’s normative assumption of RP as “standard” is enshrined in opera singers’ training, leading to prescriptive statements that seem anachronistic – such as Amanda Johnston’s 2016 “in lyric diction, one strives to sing in the “high form” of each language”, uncritically listing English RP, Parisian French and </w:t>
      </w:r>
      <w:proofErr w:type="spellStart"/>
      <w:r w:rsidRPr="002C777C">
        <w:rPr>
          <w:rFonts w:asciiTheme="minorHAnsi" w:eastAsia="Times New Roman" w:hAnsiTheme="minorHAnsi" w:cs="Times New Roman"/>
        </w:rPr>
        <w:t>Hochdeutsch</w:t>
      </w:r>
      <w:proofErr w:type="spellEnd"/>
      <w:r w:rsidRPr="002C777C">
        <w:rPr>
          <w:rFonts w:asciiTheme="minorHAnsi" w:eastAsia="Times New Roman" w:hAnsiTheme="minorHAnsi" w:cs="Times New Roman"/>
        </w:rPr>
        <w:t xml:space="preserve"> as examples of this dubious concept. </w:t>
      </w:r>
      <w:r w:rsidRPr="002C777C">
        <w:rPr>
          <w:rFonts w:asciiTheme="minorHAnsi" w:eastAsia="Times New Roman" w:hAnsiTheme="minorHAnsi" w:cs="Times New Roman"/>
          <w:color w:val="000000"/>
        </w:rPr>
        <w:t xml:space="preserve">Richard Miller (1996) in </w:t>
      </w:r>
      <w:r w:rsidRPr="002C777C">
        <w:rPr>
          <w:rFonts w:asciiTheme="minorHAnsi" w:eastAsia="Times New Roman" w:hAnsiTheme="minorHAnsi" w:cs="Times New Roman"/>
          <w:i/>
          <w:color w:val="000000"/>
        </w:rPr>
        <w:t>The Art of Singing </w:t>
      </w:r>
      <w:proofErr w:type="gramStart"/>
      <w:r w:rsidRPr="002C777C">
        <w:rPr>
          <w:rFonts w:asciiTheme="minorHAnsi" w:eastAsia="Times New Roman" w:hAnsiTheme="minorHAnsi" w:cs="Times New Roman"/>
          <w:color w:val="000000"/>
        </w:rPr>
        <w:t>says that</w:t>
      </w:r>
      <w:proofErr w:type="gramEnd"/>
      <w:r w:rsidRPr="002C777C">
        <w:rPr>
          <w:rFonts w:asciiTheme="minorHAnsi" w:eastAsia="Times New Roman" w:hAnsiTheme="minorHAnsi" w:cs="Times New Roman"/>
          <w:color w:val="000000"/>
        </w:rPr>
        <w:t xml:space="preserve"> “Good singers [will] have already learned to eliminate regional speech habits from their singing.”</w:t>
      </w:r>
      <w:r w:rsidRPr="002C777C">
        <w:rPr>
          <w:rFonts w:asciiTheme="minorHAnsi" w:eastAsia="Times New Roman" w:hAnsiTheme="minorHAnsi" w:cs="Times New Roman"/>
        </w:rPr>
        <w:t xml:space="preserve"> The RP-centric view that dominates classical music singing can be seen in comments such as </w:t>
      </w:r>
      <w:proofErr w:type="spellStart"/>
      <w:r w:rsidRPr="002C777C">
        <w:rPr>
          <w:rFonts w:asciiTheme="minorHAnsi" w:eastAsia="Times New Roman" w:hAnsiTheme="minorHAnsi" w:cs="Times New Roman"/>
        </w:rPr>
        <w:t>Lefranc</w:t>
      </w:r>
      <w:proofErr w:type="spellEnd"/>
      <w:r w:rsidRPr="002C777C">
        <w:rPr>
          <w:rFonts w:asciiTheme="minorHAnsi" w:eastAsia="Times New Roman" w:hAnsiTheme="minorHAnsi" w:cs="Times New Roman"/>
        </w:rPr>
        <w:t xml:space="preserve"> </w:t>
      </w:r>
      <w:proofErr w:type="spellStart"/>
      <w:r w:rsidRPr="002C777C">
        <w:rPr>
          <w:rFonts w:asciiTheme="minorHAnsi" w:eastAsia="Times New Roman" w:hAnsiTheme="minorHAnsi" w:cs="Times New Roman"/>
        </w:rPr>
        <w:t>Holford</w:t>
      </w:r>
      <w:proofErr w:type="spellEnd"/>
      <w:r w:rsidRPr="002C777C">
        <w:rPr>
          <w:rFonts w:asciiTheme="minorHAnsi" w:eastAsia="Times New Roman" w:hAnsiTheme="minorHAnsi" w:cs="Times New Roman"/>
        </w:rPr>
        <w:t>-Stephens (2003) “in Thomas Arne’s day ‘command’ rhymed with ‘land’</w:t>
      </w:r>
      <w:proofErr w:type="gramStart"/>
      <w:r w:rsidRPr="002C777C">
        <w:rPr>
          <w:rFonts w:asciiTheme="minorHAnsi" w:eastAsia="Times New Roman" w:hAnsiTheme="minorHAnsi" w:cs="Times New Roman"/>
        </w:rPr>
        <w:t>” ,</w:t>
      </w:r>
      <w:proofErr w:type="gramEnd"/>
      <w:r w:rsidRPr="002C777C">
        <w:rPr>
          <w:rFonts w:asciiTheme="minorHAnsi" w:eastAsia="Times New Roman" w:hAnsiTheme="minorHAnsi" w:cs="Times New Roman"/>
        </w:rPr>
        <w:t xml:space="preserve"> he says–  whereas of course for most of the UK, it still does. On the other hand, a few writers do recognize the hegemony of RP in singing and its association with social status: John</w:t>
      </w:r>
      <w:r w:rsidRPr="002C777C">
        <w:rPr>
          <w:rFonts w:asciiTheme="minorHAnsi" w:eastAsia="Times New Roman" w:hAnsiTheme="minorHAnsi" w:cs="Times New Roman"/>
          <w:color w:val="000000"/>
        </w:rPr>
        <w:t xml:space="preserve"> Potter </w:t>
      </w:r>
      <w:r w:rsidRPr="002C777C">
        <w:rPr>
          <w:rFonts w:asciiTheme="minorHAnsi" w:eastAsia="Times New Roman" w:hAnsiTheme="minorHAnsi" w:cs="Times New Roman"/>
        </w:rPr>
        <w:t xml:space="preserve">says, with reference to Elizabethan madrigals </w:t>
      </w:r>
      <w:r w:rsidRPr="002C777C">
        <w:rPr>
          <w:rFonts w:asciiTheme="minorHAnsi" w:eastAsia="Times New Roman" w:hAnsiTheme="minorHAnsi" w:cs="Times New Roman"/>
          <w:color w:val="000000"/>
        </w:rPr>
        <w:t xml:space="preserve"> “if modern RP-speaking singers use their natural accent they perpetuate class coding in a way that has nothing to do with the song as it was originally conceived” (Potter, 120). The justification of the prescriptive use of RP, or “American standard” in the Unites States, is usually ascribed to the intelligibility of the “neutral” accent, so Kathryn </w:t>
      </w:r>
      <w:proofErr w:type="spellStart"/>
      <w:r w:rsidRPr="002C777C">
        <w:rPr>
          <w:rFonts w:asciiTheme="minorHAnsi" w:eastAsia="Times New Roman" w:hAnsiTheme="minorHAnsi" w:cs="Times New Roman"/>
          <w:color w:val="000000"/>
        </w:rPr>
        <w:t>Labouff</w:t>
      </w:r>
      <w:proofErr w:type="spellEnd"/>
      <w:r w:rsidRPr="002C777C">
        <w:rPr>
          <w:rFonts w:asciiTheme="minorHAnsi" w:eastAsia="Times New Roman" w:hAnsiTheme="minorHAnsi" w:cs="Times New Roman"/>
          <w:color w:val="000000"/>
        </w:rPr>
        <w:t xml:space="preserve"> (2007), describes RP as “the most easily accessible to the listening public”. She makes an effort not to grant RP special value: “This is not to imply that neutral pronunciation [i.e. RP] has any greater merit than any of the regional dialects. It is also a dialect, but one without any regionalisms.” Subsequently, </w:t>
      </w:r>
      <w:proofErr w:type="spellStart"/>
      <w:r w:rsidRPr="002C777C">
        <w:rPr>
          <w:rFonts w:asciiTheme="minorHAnsi" w:eastAsia="Times New Roman" w:hAnsiTheme="minorHAnsi" w:cs="Times New Roman"/>
          <w:color w:val="000000"/>
        </w:rPr>
        <w:t>Labouff</w:t>
      </w:r>
      <w:proofErr w:type="spellEnd"/>
      <w:r w:rsidRPr="002C777C">
        <w:rPr>
          <w:rFonts w:asciiTheme="minorHAnsi" w:eastAsia="Times New Roman" w:hAnsiTheme="minorHAnsi" w:cs="Times New Roman"/>
          <w:color w:val="000000"/>
        </w:rPr>
        <w:t xml:space="preserve"> gives an account of vowel alterations required to sing in specific regional accents (albeit relegated to an appendix), describing the activity as “a wonderful and worthwhile challenge”, but cautioning singers that “the basic shape for tone production should not change as you move from dialect to dialect – only the </w:t>
      </w:r>
      <w:proofErr w:type="spellStart"/>
      <w:r w:rsidRPr="002C777C">
        <w:rPr>
          <w:rFonts w:asciiTheme="minorHAnsi" w:eastAsia="Times New Roman" w:hAnsiTheme="minorHAnsi" w:cs="Times New Roman"/>
          <w:color w:val="000000"/>
        </w:rPr>
        <w:t>colour</w:t>
      </w:r>
      <w:proofErr w:type="spellEnd"/>
      <w:r w:rsidRPr="002C777C">
        <w:rPr>
          <w:rFonts w:asciiTheme="minorHAnsi" w:eastAsia="Times New Roman" w:hAnsiTheme="minorHAnsi" w:cs="Times New Roman"/>
          <w:color w:val="000000"/>
        </w:rPr>
        <w:t xml:space="preserve"> of the “gel” [i.e. by analogy with theatre lighting] changes.” She provides details of these changes to vowel sound and length, described using the International Phonetic Alphabet for </w:t>
      </w:r>
      <w:proofErr w:type="gramStart"/>
      <w:r w:rsidRPr="002C777C">
        <w:rPr>
          <w:rFonts w:asciiTheme="minorHAnsi" w:eastAsia="Times New Roman" w:hAnsiTheme="minorHAnsi" w:cs="Times New Roman"/>
          <w:color w:val="000000"/>
        </w:rPr>
        <w:t>accents which</w:t>
      </w:r>
      <w:proofErr w:type="gramEnd"/>
      <w:r w:rsidRPr="002C777C">
        <w:rPr>
          <w:rFonts w:asciiTheme="minorHAnsi" w:eastAsia="Times New Roman" w:hAnsiTheme="minorHAnsi" w:cs="Times New Roman"/>
          <w:color w:val="000000"/>
        </w:rPr>
        <w:t xml:space="preserve"> are, or may be required by the operatic and lyric repertoire. Significantly, no Northern English accent gets a mention.</w:t>
      </w:r>
    </w:p>
    <w:p w:rsidR="004204A0" w:rsidRPr="002C777C" w:rsidRDefault="002C4386">
      <w:pPr>
        <w:rPr>
          <w:rFonts w:asciiTheme="minorHAnsi" w:eastAsia="Times New Roman" w:hAnsiTheme="minorHAnsi" w:cs="Times New Roman"/>
          <w:color w:val="000000"/>
        </w:rPr>
      </w:pPr>
      <w:r w:rsidRPr="002C777C">
        <w:rPr>
          <w:rFonts w:asciiTheme="minorHAnsi" w:eastAsia="Times New Roman" w:hAnsiTheme="minorHAnsi" w:cs="Times New Roman"/>
          <w:color w:val="000000"/>
        </w:rPr>
        <w:t xml:space="preserve">Most of what is written about classical singing and varieties of diction falls in the pedagogic category – </w:t>
      </w:r>
      <w:proofErr w:type="spellStart"/>
      <w:r w:rsidRPr="002C777C">
        <w:rPr>
          <w:rFonts w:asciiTheme="minorHAnsi" w:eastAsia="Times New Roman" w:hAnsiTheme="minorHAnsi" w:cs="Times New Roman"/>
          <w:color w:val="000000"/>
        </w:rPr>
        <w:t>Labouff’s</w:t>
      </w:r>
      <w:proofErr w:type="spellEnd"/>
      <w:r w:rsidRPr="002C777C">
        <w:rPr>
          <w:rFonts w:asciiTheme="minorHAnsi" w:eastAsia="Times New Roman" w:hAnsiTheme="minorHAnsi" w:cs="Times New Roman"/>
          <w:color w:val="000000"/>
        </w:rPr>
        <w:t xml:space="preserve"> book is one of many which is full of exercises for the vocal student – and it is understandable that singers might be cautious about altering the vowel sounds of their singing. Vocal strain is a constant risk for singers who project unamplified over often large ensembles; techniques such as harnessing the resonance of upper partials (known in Italian as </w:t>
      </w:r>
      <w:proofErr w:type="spellStart"/>
      <w:r w:rsidRPr="002C777C">
        <w:rPr>
          <w:rFonts w:asciiTheme="minorHAnsi" w:eastAsia="Times New Roman" w:hAnsiTheme="minorHAnsi" w:cs="Times New Roman"/>
          <w:i/>
          <w:color w:val="000000"/>
        </w:rPr>
        <w:t>squillo</w:t>
      </w:r>
      <w:proofErr w:type="spellEnd"/>
      <w:r w:rsidRPr="002C777C">
        <w:rPr>
          <w:rFonts w:asciiTheme="minorHAnsi" w:eastAsia="Times New Roman" w:hAnsiTheme="minorHAnsi" w:cs="Times New Roman"/>
          <w:color w:val="000000"/>
        </w:rPr>
        <w:t xml:space="preserve">, or “ring”) allow singers to be heard over the orchestra, and could be </w:t>
      </w:r>
      <w:proofErr w:type="spellStart"/>
      <w:r w:rsidRPr="002C777C">
        <w:rPr>
          <w:rFonts w:asciiTheme="minorHAnsi" w:eastAsia="Times New Roman" w:hAnsiTheme="minorHAnsi" w:cs="Times New Roman"/>
          <w:color w:val="000000"/>
        </w:rPr>
        <w:t>destabilised</w:t>
      </w:r>
      <w:proofErr w:type="spellEnd"/>
      <w:r w:rsidRPr="002C777C">
        <w:rPr>
          <w:rFonts w:asciiTheme="minorHAnsi" w:eastAsia="Times New Roman" w:hAnsiTheme="minorHAnsi" w:cs="Times New Roman"/>
          <w:color w:val="000000"/>
        </w:rPr>
        <w:t>, leading to enforced rest, or even permanent damage through strain.</w:t>
      </w:r>
    </w:p>
    <w:p w:rsidR="004204A0" w:rsidRPr="002C777C" w:rsidRDefault="002C4386">
      <w:pPr>
        <w:rPr>
          <w:rFonts w:asciiTheme="minorHAnsi" w:eastAsia="Times New Roman" w:hAnsiTheme="minorHAnsi" w:cs="Times New Roman"/>
          <w:color w:val="000000"/>
        </w:rPr>
      </w:pPr>
      <w:r w:rsidRPr="002C777C">
        <w:rPr>
          <w:rFonts w:asciiTheme="minorHAnsi" w:eastAsia="Times New Roman" w:hAnsiTheme="minorHAnsi" w:cs="Times New Roman"/>
          <w:color w:val="000000"/>
        </w:rPr>
        <w:t xml:space="preserve">Pedagogic literature has been further confused by the use of terms such as “pure vowels” in a context discussing Italian vowels: see for example the </w:t>
      </w:r>
      <w:proofErr w:type="spellStart"/>
      <w:r w:rsidRPr="002C777C">
        <w:rPr>
          <w:rFonts w:asciiTheme="minorHAnsi" w:eastAsia="Times New Roman" w:hAnsiTheme="minorHAnsi" w:cs="Times New Roman"/>
          <w:i/>
          <w:color w:val="000000"/>
        </w:rPr>
        <w:t>T</w:t>
      </w:r>
      <w:r w:rsidRPr="002C777C">
        <w:rPr>
          <w:rFonts w:asciiTheme="minorHAnsi" w:eastAsia="Times New Roman" w:hAnsiTheme="minorHAnsi" w:cs="Times New Roman"/>
          <w:i/>
        </w:rPr>
        <w:t>he</w:t>
      </w:r>
      <w:proofErr w:type="spellEnd"/>
      <w:r w:rsidRPr="002C777C">
        <w:rPr>
          <w:rFonts w:asciiTheme="minorHAnsi" w:eastAsia="Times New Roman" w:hAnsiTheme="minorHAnsi" w:cs="Times New Roman"/>
          <w:i/>
        </w:rPr>
        <w:t xml:space="preserve"> Diction Police</w:t>
      </w:r>
      <w:r w:rsidRPr="002C777C">
        <w:rPr>
          <w:rFonts w:asciiTheme="minorHAnsi" w:eastAsia="Times New Roman" w:hAnsiTheme="minorHAnsi" w:cs="Times New Roman"/>
        </w:rPr>
        <w:t xml:space="preserve"> podcast in which the authors give reasons “</w:t>
      </w:r>
      <w:r w:rsidRPr="002C777C">
        <w:rPr>
          <w:rFonts w:asciiTheme="minorHAnsi" w:eastAsia="Times New Roman" w:hAnsiTheme="minorHAnsi" w:cs="Times New Roman"/>
          <w:color w:val="3B3B3B"/>
        </w:rPr>
        <w:t>why we should sing pure Italianate vowels in every language</w:t>
      </w:r>
      <w:r w:rsidRPr="002C777C">
        <w:rPr>
          <w:rFonts w:asciiTheme="minorHAnsi" w:eastAsia="Times New Roman" w:hAnsiTheme="minorHAnsi" w:cs="Times New Roman"/>
        </w:rPr>
        <w:t>”, (</w:t>
      </w:r>
      <w:r w:rsidRPr="002C777C">
        <w:rPr>
          <w:rFonts w:asciiTheme="minorHAnsi" w:eastAsia="Times New Roman" w:hAnsiTheme="minorHAnsi" w:cs="Times New Roman"/>
          <w:i/>
        </w:rPr>
        <w:t xml:space="preserve">The Diction Police, </w:t>
      </w:r>
      <w:r w:rsidRPr="002C777C">
        <w:rPr>
          <w:rFonts w:asciiTheme="minorHAnsi" w:eastAsia="Times New Roman" w:hAnsiTheme="minorHAnsi" w:cs="Times New Roman"/>
        </w:rPr>
        <w:t xml:space="preserve">Podcast 62, </w:t>
      </w:r>
      <w:proofErr w:type="gramStart"/>
      <w:r w:rsidRPr="002C777C">
        <w:rPr>
          <w:rFonts w:asciiTheme="minorHAnsi" w:eastAsia="Times New Roman" w:hAnsiTheme="minorHAnsi" w:cs="Times New Roman"/>
        </w:rPr>
        <w:t>Sep  2012</w:t>
      </w:r>
      <w:proofErr w:type="gramEnd"/>
      <w:r w:rsidRPr="002C777C">
        <w:rPr>
          <w:rFonts w:asciiTheme="minorHAnsi" w:eastAsia="Times New Roman" w:hAnsiTheme="minorHAnsi" w:cs="Times New Roman"/>
        </w:rPr>
        <w:t xml:space="preserve"> </w:t>
      </w:r>
      <w:hyperlink r:id="rId6">
        <w:r w:rsidRPr="002C777C">
          <w:rPr>
            <w:rFonts w:asciiTheme="minorHAnsi" w:eastAsia="Times New Roman" w:hAnsiTheme="minorHAnsi" w:cs="Times New Roman"/>
            <w:color w:val="0000FF"/>
            <w:u w:val="single"/>
          </w:rPr>
          <w:t>http://www.thedictionpolice.com/e/episode-62/</w:t>
        </w:r>
      </w:hyperlink>
      <w:r w:rsidRPr="002C777C">
        <w:rPr>
          <w:rFonts w:asciiTheme="minorHAnsi" w:eastAsia="Times New Roman" w:hAnsiTheme="minorHAnsi" w:cs="Times New Roman"/>
        </w:rPr>
        <w:t>)</w:t>
      </w:r>
      <w:r w:rsidRPr="002C777C">
        <w:rPr>
          <w:rFonts w:asciiTheme="minorHAnsi" w:eastAsia="Times New Roman" w:hAnsiTheme="minorHAnsi" w:cs="Times New Roman"/>
          <w:color w:val="000000"/>
        </w:rPr>
        <w:t xml:space="preserve"> The term “pure” has been used by some linguists to mean </w:t>
      </w:r>
      <w:proofErr w:type="spellStart"/>
      <w:r w:rsidRPr="002C777C">
        <w:rPr>
          <w:rFonts w:asciiTheme="minorHAnsi" w:eastAsia="Times New Roman" w:hAnsiTheme="minorHAnsi" w:cs="Times New Roman"/>
          <w:color w:val="000000"/>
        </w:rPr>
        <w:t>monophthongal</w:t>
      </w:r>
      <w:proofErr w:type="spellEnd"/>
      <w:r w:rsidRPr="002C777C">
        <w:rPr>
          <w:rFonts w:asciiTheme="minorHAnsi" w:eastAsia="Times New Roman" w:hAnsiTheme="minorHAnsi" w:cs="Times New Roman"/>
          <w:color w:val="000000"/>
        </w:rPr>
        <w:t xml:space="preserve">, but this apparent valorization of the Italian language has led some singing pedagogues to conflate this “purity” with some imagined </w:t>
      </w:r>
      <w:proofErr w:type="spellStart"/>
      <w:r w:rsidRPr="002C777C">
        <w:rPr>
          <w:rFonts w:asciiTheme="minorHAnsi" w:eastAsia="Times New Roman" w:hAnsiTheme="minorHAnsi" w:cs="Times New Roman"/>
          <w:color w:val="000000"/>
        </w:rPr>
        <w:t>originary</w:t>
      </w:r>
      <w:proofErr w:type="spellEnd"/>
      <w:r w:rsidRPr="002C777C">
        <w:rPr>
          <w:rFonts w:asciiTheme="minorHAnsi" w:eastAsia="Times New Roman" w:hAnsiTheme="minorHAnsi" w:cs="Times New Roman"/>
          <w:color w:val="000000"/>
        </w:rPr>
        <w:t xml:space="preserve"> quality to Italian compared with other languages. Thus we have Richard Miller stating:</w:t>
      </w:r>
    </w:p>
    <w:p w:rsidR="004204A0" w:rsidRPr="002C777C" w:rsidRDefault="002C4386">
      <w:pPr>
        <w:rPr>
          <w:rFonts w:asciiTheme="minorHAnsi" w:eastAsia="Times New Roman" w:hAnsiTheme="minorHAnsi" w:cs="Times New Roman"/>
          <w:color w:val="000000"/>
        </w:rPr>
      </w:pPr>
      <w:r w:rsidRPr="002C777C">
        <w:rPr>
          <w:rFonts w:asciiTheme="minorHAnsi" w:eastAsia="Times New Roman" w:hAnsiTheme="minorHAnsi" w:cs="Times New Roman"/>
          <w:color w:val="000000"/>
        </w:rPr>
        <w:t>“It is possible to sing the many sounds of all Western languages with the same phonetic principles by which the Italian language can be managed.”</w:t>
      </w:r>
    </w:p>
    <w:p w:rsidR="004204A0" w:rsidRPr="002C777C" w:rsidRDefault="002C4386">
      <w:pPr>
        <w:rPr>
          <w:rFonts w:asciiTheme="minorHAnsi" w:eastAsia="Times New Roman" w:hAnsiTheme="minorHAnsi" w:cs="Times New Roman"/>
          <w:color w:val="000000"/>
        </w:rPr>
      </w:pPr>
      <w:r w:rsidRPr="002C777C">
        <w:rPr>
          <w:rFonts w:asciiTheme="minorHAnsi" w:eastAsia="Times New Roman" w:hAnsiTheme="minorHAnsi" w:cs="Times New Roman"/>
          <w:color w:val="000000"/>
        </w:rPr>
        <w:t>This statement could easily be taken to mean that the “7 vowels” of Italian are capable of being used exclusively in the pronunciation of all “Western” languages. This, combined with Miller’s remark quoted earlier about the elimination of regional speech habits, makes for an – at best - confusing attitude to the idea of ‘non-standard’ accents or dialects in classical singing.</w:t>
      </w:r>
    </w:p>
    <w:p w:rsidR="004204A0" w:rsidRPr="002C777C" w:rsidRDefault="002C4386">
      <w:pPr>
        <w:rPr>
          <w:rFonts w:asciiTheme="minorHAnsi" w:eastAsia="Times New Roman" w:hAnsiTheme="minorHAnsi" w:cs="Times New Roman"/>
          <w:color w:val="000000"/>
        </w:rPr>
      </w:pPr>
      <w:r w:rsidRPr="002C777C">
        <w:rPr>
          <w:rFonts w:asciiTheme="minorHAnsi" w:eastAsia="Times New Roman" w:hAnsiTheme="minorHAnsi" w:cs="Times New Roman"/>
          <w:color w:val="000000"/>
        </w:rPr>
        <w:t xml:space="preserve">By comparison, in the United States, the presence of non-standard regional accents in opera is much more developed. Scott McLeod’s 2012 DMA thesis “Creating the Southern Voice” refers to the “wealth of Southern opera repertoire” now in existence. While it is beyond the scope of this article to compare the socio-economic conditions of the North of England with the American South, for our purposes it is the accent’s non-standard status and its substantial presence in </w:t>
      </w:r>
      <w:proofErr w:type="gramStart"/>
      <w:r w:rsidRPr="002C777C">
        <w:rPr>
          <w:rFonts w:asciiTheme="minorHAnsi" w:eastAsia="Times New Roman" w:hAnsiTheme="minorHAnsi" w:cs="Times New Roman"/>
          <w:color w:val="000000"/>
        </w:rPr>
        <w:t>opera which</w:t>
      </w:r>
      <w:proofErr w:type="gramEnd"/>
      <w:r w:rsidRPr="002C777C">
        <w:rPr>
          <w:rFonts w:asciiTheme="minorHAnsi" w:eastAsia="Times New Roman" w:hAnsiTheme="minorHAnsi" w:cs="Times New Roman"/>
          <w:color w:val="000000"/>
        </w:rPr>
        <w:t xml:space="preserve"> is relevant. McLeod analyses mainly the way composers have represented “Southern-</w:t>
      </w:r>
      <w:proofErr w:type="spellStart"/>
      <w:r w:rsidRPr="002C777C">
        <w:rPr>
          <w:rFonts w:asciiTheme="minorHAnsi" w:eastAsia="Times New Roman" w:hAnsiTheme="minorHAnsi" w:cs="Times New Roman"/>
          <w:color w:val="000000"/>
        </w:rPr>
        <w:t>ness</w:t>
      </w:r>
      <w:proofErr w:type="spellEnd"/>
      <w:r w:rsidRPr="002C777C">
        <w:rPr>
          <w:rFonts w:asciiTheme="minorHAnsi" w:eastAsia="Times New Roman" w:hAnsiTheme="minorHAnsi" w:cs="Times New Roman"/>
          <w:color w:val="000000"/>
        </w:rPr>
        <w:t xml:space="preserve">” through a variety of means, including speech rhythm and stylistic reference. The role of the singer in developing a southern accent is described using IPA transcription, and it is clear that this is partly a responsibility of the composer, and partly of the singer. For example, McLeod describes the performance of a line from Lee </w:t>
      </w:r>
      <w:proofErr w:type="spellStart"/>
      <w:r w:rsidRPr="002C777C">
        <w:rPr>
          <w:rFonts w:asciiTheme="minorHAnsi" w:eastAsia="Times New Roman" w:hAnsiTheme="minorHAnsi" w:cs="Times New Roman"/>
          <w:color w:val="000000"/>
        </w:rPr>
        <w:t>Hoiby’s</w:t>
      </w:r>
      <w:proofErr w:type="spellEnd"/>
      <w:r w:rsidRPr="002C777C">
        <w:rPr>
          <w:rFonts w:asciiTheme="minorHAnsi" w:eastAsia="Times New Roman" w:hAnsiTheme="minorHAnsi" w:cs="Times New Roman"/>
          <w:color w:val="000000"/>
        </w:rPr>
        <w:t xml:space="preserve"> </w:t>
      </w:r>
      <w:r w:rsidRPr="002C777C">
        <w:rPr>
          <w:rFonts w:asciiTheme="minorHAnsi" w:eastAsia="Times New Roman" w:hAnsiTheme="minorHAnsi" w:cs="Times New Roman"/>
          <w:i/>
          <w:color w:val="000000"/>
        </w:rPr>
        <w:t xml:space="preserve">Summer and Smoke – </w:t>
      </w:r>
      <w:r w:rsidRPr="002C777C">
        <w:rPr>
          <w:rFonts w:asciiTheme="minorHAnsi" w:eastAsia="Times New Roman" w:hAnsiTheme="minorHAnsi" w:cs="Times New Roman"/>
          <w:color w:val="000000"/>
        </w:rPr>
        <w:t>“but where is the ice cream man?</w:t>
      </w:r>
      <w:proofErr w:type="gramStart"/>
      <w:r w:rsidRPr="002C777C">
        <w:rPr>
          <w:rFonts w:asciiTheme="minorHAnsi" w:eastAsia="Times New Roman" w:hAnsiTheme="minorHAnsi" w:cs="Times New Roman"/>
          <w:color w:val="000000"/>
        </w:rPr>
        <w:t>”,</w:t>
      </w:r>
      <w:proofErr w:type="gramEnd"/>
      <w:r w:rsidRPr="002C777C">
        <w:rPr>
          <w:rFonts w:asciiTheme="minorHAnsi" w:eastAsia="Times New Roman" w:hAnsiTheme="minorHAnsi" w:cs="Times New Roman"/>
          <w:color w:val="000000"/>
        </w:rPr>
        <w:t xml:space="preserve"> set by the composer in the following way: </w:t>
      </w:r>
    </w:p>
    <w:p w:rsidR="004204A0" w:rsidRPr="002C777C" w:rsidRDefault="002C4386">
      <w:pPr>
        <w:rPr>
          <w:rFonts w:asciiTheme="minorHAnsi" w:eastAsia="Times New Roman" w:hAnsiTheme="minorHAnsi" w:cs="Times New Roman"/>
          <w:color w:val="000000"/>
        </w:rPr>
      </w:pPr>
      <w:r w:rsidRPr="002C777C">
        <w:rPr>
          <w:rFonts w:asciiTheme="minorHAnsi" w:eastAsia="Times New Roman" w:hAnsiTheme="minorHAnsi" w:cs="Times New Roman"/>
          <w:noProof/>
          <w:color w:val="000000"/>
          <w:lang w:eastAsia="en-US"/>
        </w:rPr>
        <w:drawing>
          <wp:inline distT="0" distB="0" distL="0" distR="0">
            <wp:extent cx="5270500" cy="549275"/>
            <wp:effectExtent l="0" t="0" r="0" b="0"/>
            <wp:docPr id="1" name="image1.png" descr="ice cream.eps"/>
            <wp:cNvGraphicFramePr/>
            <a:graphic xmlns:a="http://schemas.openxmlformats.org/drawingml/2006/main">
              <a:graphicData uri="http://schemas.openxmlformats.org/drawingml/2006/picture">
                <pic:pic xmlns:pic="http://schemas.openxmlformats.org/drawingml/2006/picture">
                  <pic:nvPicPr>
                    <pic:cNvPr id="0" name="image1.png" descr="ice cream.eps"/>
                    <pic:cNvPicPr preferRelativeResize="0"/>
                  </pic:nvPicPr>
                  <pic:blipFill>
                    <a:blip r:embed="rId7"/>
                    <a:srcRect/>
                    <a:stretch>
                      <a:fillRect/>
                    </a:stretch>
                  </pic:blipFill>
                  <pic:spPr>
                    <a:xfrm>
                      <a:off x="0" y="0"/>
                      <a:ext cx="5270500" cy="549275"/>
                    </a:xfrm>
                    <a:prstGeom prst="rect">
                      <a:avLst/>
                    </a:prstGeom>
                    <a:ln/>
                  </pic:spPr>
                </pic:pic>
              </a:graphicData>
            </a:graphic>
          </wp:inline>
        </w:drawing>
      </w:r>
    </w:p>
    <w:p w:rsidR="004204A0" w:rsidRPr="002C777C" w:rsidRDefault="002C4386">
      <w:pPr>
        <w:rPr>
          <w:rFonts w:asciiTheme="minorHAnsi" w:eastAsia="Times New Roman" w:hAnsiTheme="minorHAnsi" w:cs="Times New Roman"/>
        </w:rPr>
      </w:pPr>
      <w:r w:rsidRPr="002C777C">
        <w:rPr>
          <w:rFonts w:asciiTheme="minorHAnsi" w:eastAsia="Times New Roman" w:hAnsiTheme="minorHAnsi" w:cs="Times New Roman"/>
        </w:rPr>
        <w:t xml:space="preserve">In this example, quoted from McLeod’s thesis, </w:t>
      </w:r>
      <w:proofErr w:type="spellStart"/>
      <w:r w:rsidRPr="002C777C">
        <w:rPr>
          <w:rFonts w:asciiTheme="minorHAnsi" w:eastAsia="Times New Roman" w:hAnsiTheme="minorHAnsi" w:cs="Times New Roman"/>
        </w:rPr>
        <w:t>Hoiby</w:t>
      </w:r>
      <w:proofErr w:type="spellEnd"/>
      <w:r w:rsidRPr="002C777C">
        <w:rPr>
          <w:rFonts w:asciiTheme="minorHAnsi" w:eastAsia="Times New Roman" w:hAnsiTheme="minorHAnsi" w:cs="Times New Roman"/>
        </w:rPr>
        <w:t xml:space="preserve"> leaves it to the discretion of the singers what to do with the accent, but there is room for the lengthened vowels of the Southern American accent, and the performer made use of the diphthong (/</w:t>
      </w:r>
      <w:proofErr w:type="spellStart"/>
      <w:r w:rsidRPr="002C777C">
        <w:rPr>
          <w:rFonts w:asciiTheme="minorHAnsi" w:eastAsia="Times New Roman" w:hAnsiTheme="minorHAnsi" w:cs="Times New Roman"/>
        </w:rPr>
        <w:t>m</w:t>
      </w:r>
      <w:r w:rsidRPr="002C777C">
        <w:rPr>
          <w:rFonts w:ascii="Lucida Grande" w:eastAsia="Times New Roman" w:hAnsi="Lucida Grande" w:cs="Lucida Grande"/>
        </w:rPr>
        <w:t>ɛː</w:t>
      </w:r>
      <w:r w:rsidRPr="002C777C">
        <w:rPr>
          <w:rFonts w:asciiTheme="minorHAnsi" w:eastAsia="Times New Roman" w:hAnsiTheme="minorHAnsi" w:cs="Times New Roman"/>
        </w:rPr>
        <w:t>j</w:t>
      </w:r>
      <w:r w:rsidRPr="002C777C">
        <w:rPr>
          <w:rFonts w:ascii="Times New Roman" w:eastAsia="Times New Roman" w:hAnsi="Times New Roman" w:cs="Times New Roman"/>
        </w:rPr>
        <w:t>ə</w:t>
      </w:r>
      <w:r w:rsidRPr="002C777C">
        <w:rPr>
          <w:rFonts w:asciiTheme="minorHAnsi" w:eastAsia="Times New Roman" w:hAnsiTheme="minorHAnsi" w:cs="Times New Roman"/>
        </w:rPr>
        <w:t>n</w:t>
      </w:r>
      <w:proofErr w:type="spellEnd"/>
      <w:r w:rsidRPr="002C777C">
        <w:rPr>
          <w:rFonts w:asciiTheme="minorHAnsi" w:eastAsia="Times New Roman" w:hAnsiTheme="minorHAnsi" w:cs="Times New Roman"/>
        </w:rPr>
        <w:t xml:space="preserve">/) giving the last note in effect two syllables. As we will see, the team making </w:t>
      </w:r>
      <w:r w:rsidRPr="002C777C">
        <w:rPr>
          <w:rFonts w:asciiTheme="minorHAnsi" w:eastAsia="Times New Roman" w:hAnsiTheme="minorHAnsi" w:cs="Times New Roman"/>
          <w:i/>
        </w:rPr>
        <w:t xml:space="preserve">The Arsonists </w:t>
      </w:r>
      <w:r w:rsidRPr="002C777C">
        <w:rPr>
          <w:rFonts w:asciiTheme="minorHAnsi" w:eastAsia="Times New Roman" w:hAnsiTheme="minorHAnsi" w:cs="Times New Roman"/>
        </w:rPr>
        <w:t>came to see that the responsibility for the specific musical rhythm created by such regional variants lay as much with the composer as it did with the performer.</w:t>
      </w:r>
    </w:p>
    <w:p w:rsidR="004204A0" w:rsidRPr="002C777C" w:rsidRDefault="002C4386">
      <w:pPr>
        <w:rPr>
          <w:rFonts w:asciiTheme="minorHAnsi" w:eastAsia="Times New Roman" w:hAnsiTheme="minorHAnsi" w:cs="Times New Roman"/>
        </w:rPr>
      </w:pPr>
      <w:r w:rsidRPr="002C777C">
        <w:rPr>
          <w:rFonts w:asciiTheme="minorHAnsi" w:eastAsia="Times New Roman" w:hAnsiTheme="minorHAnsi" w:cs="Times New Roman"/>
          <w:b/>
        </w:rPr>
        <w:t>ACCENT VARIATION IN POPULAR MUSIC</w:t>
      </w:r>
    </w:p>
    <w:p w:rsidR="004204A0" w:rsidRPr="002C777C" w:rsidRDefault="002C4386">
      <w:pPr>
        <w:rPr>
          <w:rFonts w:asciiTheme="minorHAnsi" w:eastAsia="Times New Roman" w:hAnsiTheme="minorHAnsi" w:cs="Times New Roman"/>
        </w:rPr>
      </w:pPr>
      <w:r w:rsidRPr="002C777C">
        <w:rPr>
          <w:rFonts w:asciiTheme="minorHAnsi" w:eastAsia="Times New Roman" w:hAnsiTheme="minorHAnsi" w:cs="Times New Roman"/>
        </w:rPr>
        <w:t>As already discussed, as far as classical singing is concerned, it is within the pedagogic literature where we find the majority of the discussion surrounding the use of non-standard sounds in singing. Popular music of course, while subject to what might be said to be standardizing forces of its own (Simpson 1999), has reflected a much wider acceptance of both lyrical non-</w:t>
      </w:r>
      <w:proofErr w:type="spellStart"/>
      <w:r w:rsidRPr="002C777C">
        <w:rPr>
          <w:rFonts w:asciiTheme="minorHAnsi" w:eastAsia="Times New Roman" w:hAnsiTheme="minorHAnsi" w:cs="Times New Roman"/>
        </w:rPr>
        <w:t>standardness</w:t>
      </w:r>
      <w:proofErr w:type="spellEnd"/>
      <w:r w:rsidRPr="002C777C">
        <w:rPr>
          <w:rFonts w:asciiTheme="minorHAnsi" w:eastAsia="Times New Roman" w:hAnsiTheme="minorHAnsi" w:cs="Times New Roman"/>
        </w:rPr>
        <w:t xml:space="preserve"> (Squires </w:t>
      </w:r>
      <w:r w:rsidRPr="002C777C">
        <w:rPr>
          <w:rFonts w:asciiTheme="minorHAnsi" w:eastAsia="Times New Roman" w:hAnsiTheme="minorHAnsi" w:cs="Times New Roman"/>
          <w:i/>
        </w:rPr>
        <w:t>forthcoming</w:t>
      </w:r>
      <w:r w:rsidRPr="002C777C">
        <w:rPr>
          <w:rFonts w:asciiTheme="minorHAnsi" w:eastAsia="Times New Roman" w:hAnsiTheme="minorHAnsi" w:cs="Times New Roman"/>
        </w:rPr>
        <w:t>) from the perspective of standard language ideology (Milroy 2001) and, increasingly</w:t>
      </w:r>
      <w:proofErr w:type="gramStart"/>
      <w:r w:rsidRPr="002C777C">
        <w:rPr>
          <w:rFonts w:asciiTheme="minorHAnsi" w:eastAsia="Times New Roman" w:hAnsiTheme="minorHAnsi" w:cs="Times New Roman"/>
        </w:rPr>
        <w:t>,  accent</w:t>
      </w:r>
      <w:proofErr w:type="gramEnd"/>
      <w:r w:rsidRPr="002C777C">
        <w:rPr>
          <w:rFonts w:asciiTheme="minorHAnsi" w:eastAsia="Times New Roman" w:hAnsiTheme="minorHAnsi" w:cs="Times New Roman"/>
        </w:rPr>
        <w:t xml:space="preserve"> variation (Beal 2009). In her discussion of the band </w:t>
      </w:r>
      <w:r w:rsidRPr="002C777C">
        <w:rPr>
          <w:rFonts w:asciiTheme="minorHAnsi" w:eastAsia="Times New Roman" w:hAnsiTheme="minorHAnsi" w:cs="Times New Roman"/>
          <w:i/>
        </w:rPr>
        <w:t>Arctic Monkeys</w:t>
      </w:r>
      <w:r w:rsidRPr="002C777C">
        <w:rPr>
          <w:rFonts w:asciiTheme="minorHAnsi" w:eastAsia="Times New Roman" w:hAnsiTheme="minorHAnsi" w:cs="Times New Roman"/>
        </w:rPr>
        <w:t>, Beal (2009: 223) uses the interviews given by members of the band to point to their explicit awareness of their use of local dialect features at the expense of what she terms ‘the mid-Atlantic of mainstream British pop music’ (</w:t>
      </w:r>
      <w:r w:rsidRPr="002C777C">
        <w:rPr>
          <w:rFonts w:asciiTheme="minorHAnsi" w:eastAsia="Times New Roman" w:hAnsiTheme="minorHAnsi" w:cs="Times New Roman"/>
          <w:i/>
        </w:rPr>
        <w:t>ibid</w:t>
      </w:r>
      <w:proofErr w:type="gramStart"/>
      <w:r w:rsidRPr="002C777C">
        <w:rPr>
          <w:rFonts w:asciiTheme="minorHAnsi" w:eastAsia="Times New Roman" w:hAnsiTheme="minorHAnsi" w:cs="Times New Roman"/>
          <w:i/>
        </w:rPr>
        <w:t>.</w:t>
      </w:r>
      <w:r w:rsidRPr="002C777C">
        <w:rPr>
          <w:rFonts w:asciiTheme="minorHAnsi" w:eastAsia="Times New Roman" w:hAnsiTheme="minorHAnsi" w:cs="Times New Roman"/>
        </w:rPr>
        <w:t>:</w:t>
      </w:r>
      <w:proofErr w:type="gramEnd"/>
      <w:r w:rsidRPr="002C777C">
        <w:rPr>
          <w:rFonts w:asciiTheme="minorHAnsi" w:eastAsia="Times New Roman" w:hAnsiTheme="minorHAnsi" w:cs="Times New Roman"/>
        </w:rPr>
        <w:t xml:space="preserve"> 223).</w:t>
      </w:r>
    </w:p>
    <w:p w:rsidR="004204A0" w:rsidRPr="002C777C" w:rsidRDefault="00B0407E">
      <w:pPr>
        <w:rPr>
          <w:rFonts w:asciiTheme="minorHAnsi" w:eastAsia="Times New Roman" w:hAnsiTheme="minorHAnsi" w:cs="Times New Roman"/>
        </w:rPr>
      </w:pPr>
      <w:r w:rsidRPr="002C777C">
        <w:rPr>
          <w:rFonts w:asciiTheme="minorHAnsi" w:eastAsia="Times New Roman" w:hAnsiTheme="minorHAnsi" w:cs="Times New Roman"/>
        </w:rPr>
        <w:t>What,</w:t>
      </w:r>
      <w:r w:rsidR="002C4386" w:rsidRPr="002C777C">
        <w:rPr>
          <w:rFonts w:asciiTheme="minorHAnsi" w:eastAsia="Times New Roman" w:hAnsiTheme="minorHAnsi" w:cs="Times New Roman"/>
        </w:rPr>
        <w:t xml:space="preserve"> if anything, is being rejected in the </w:t>
      </w:r>
      <w:r w:rsidR="002C4386" w:rsidRPr="002C777C">
        <w:rPr>
          <w:rFonts w:asciiTheme="minorHAnsi" w:eastAsia="Times New Roman" w:hAnsiTheme="minorHAnsi" w:cs="Times New Roman"/>
          <w:i/>
        </w:rPr>
        <w:t>Arctic Monkeys’</w:t>
      </w:r>
      <w:r w:rsidR="002C4386" w:rsidRPr="002C777C">
        <w:rPr>
          <w:rFonts w:asciiTheme="minorHAnsi" w:eastAsia="Times New Roman" w:hAnsiTheme="minorHAnsi" w:cs="Times New Roman"/>
        </w:rPr>
        <w:t xml:space="preserve"> rejection of mainstream diction practices in popular music performance? Adopting the language-ideological framework of, </w:t>
      </w:r>
      <w:r w:rsidR="002C4386" w:rsidRPr="002C777C">
        <w:rPr>
          <w:rFonts w:asciiTheme="minorHAnsi" w:eastAsia="Times New Roman" w:hAnsiTheme="minorHAnsi" w:cs="Times New Roman"/>
          <w:i/>
        </w:rPr>
        <w:t>inter alia</w:t>
      </w:r>
      <w:r w:rsidR="002C4386" w:rsidRPr="002C777C">
        <w:rPr>
          <w:rFonts w:asciiTheme="minorHAnsi" w:eastAsia="Times New Roman" w:hAnsiTheme="minorHAnsi" w:cs="Times New Roman"/>
        </w:rPr>
        <w:t xml:space="preserve">, Silverstein (1976), Beal (2009: 224) employs the notion of linguistic </w:t>
      </w:r>
      <w:proofErr w:type="spellStart"/>
      <w:r w:rsidR="002C4386" w:rsidRPr="002C777C">
        <w:rPr>
          <w:rFonts w:asciiTheme="minorHAnsi" w:eastAsia="Times New Roman" w:hAnsiTheme="minorHAnsi" w:cs="Times New Roman"/>
        </w:rPr>
        <w:t>indexicality</w:t>
      </w:r>
      <w:proofErr w:type="spellEnd"/>
      <w:r w:rsidR="002C4386" w:rsidRPr="002C777C">
        <w:rPr>
          <w:rFonts w:asciiTheme="minorHAnsi" w:eastAsia="Times New Roman" w:hAnsiTheme="minorHAnsi" w:cs="Times New Roman"/>
        </w:rPr>
        <w:t xml:space="preserve">, whereby linguistic features and </w:t>
      </w:r>
      <w:proofErr w:type="spellStart"/>
      <w:r w:rsidR="002C4386" w:rsidRPr="002C777C">
        <w:rPr>
          <w:rFonts w:asciiTheme="minorHAnsi" w:eastAsia="Times New Roman" w:hAnsiTheme="minorHAnsi" w:cs="Times New Roman"/>
        </w:rPr>
        <w:t>behaviour</w:t>
      </w:r>
      <w:proofErr w:type="spellEnd"/>
      <w:r w:rsidR="002C4386" w:rsidRPr="002C777C">
        <w:rPr>
          <w:rFonts w:asciiTheme="minorHAnsi" w:eastAsia="Times New Roman" w:hAnsiTheme="minorHAnsi" w:cs="Times New Roman"/>
        </w:rPr>
        <w:t xml:space="preserve"> attain systematic symbolic impact, to posit the use of non-standard features as a manifestation of a rejection of the mainstream, in </w:t>
      </w:r>
      <w:proofErr w:type="spellStart"/>
      <w:r w:rsidR="002C4386" w:rsidRPr="002C777C">
        <w:rPr>
          <w:rFonts w:asciiTheme="minorHAnsi" w:eastAsia="Times New Roman" w:hAnsiTheme="minorHAnsi" w:cs="Times New Roman"/>
        </w:rPr>
        <w:t>favour</w:t>
      </w:r>
      <w:proofErr w:type="spellEnd"/>
      <w:r w:rsidR="002C4386" w:rsidRPr="002C777C">
        <w:rPr>
          <w:rFonts w:asciiTheme="minorHAnsi" w:eastAsia="Times New Roman" w:hAnsiTheme="minorHAnsi" w:cs="Times New Roman"/>
        </w:rPr>
        <w:t xml:space="preserve"> of a process of foregrounding authenticity of voice, place and identity. This approach has become increasingly common in </w:t>
      </w:r>
      <w:proofErr w:type="spellStart"/>
      <w:r w:rsidR="002C4386" w:rsidRPr="002C777C">
        <w:rPr>
          <w:rFonts w:asciiTheme="minorHAnsi" w:eastAsia="Times New Roman" w:hAnsiTheme="minorHAnsi" w:cs="Times New Roman"/>
        </w:rPr>
        <w:t>variationist</w:t>
      </w:r>
      <w:proofErr w:type="spellEnd"/>
      <w:r w:rsidR="002C4386" w:rsidRPr="002C777C">
        <w:rPr>
          <w:rFonts w:asciiTheme="minorHAnsi" w:eastAsia="Times New Roman" w:hAnsiTheme="minorHAnsi" w:cs="Times New Roman"/>
        </w:rPr>
        <w:t xml:space="preserve"> sociolinguistics in the </w:t>
      </w:r>
      <w:proofErr w:type="spellStart"/>
      <w:r w:rsidR="002C4386" w:rsidRPr="002C777C">
        <w:rPr>
          <w:rFonts w:asciiTheme="minorHAnsi" w:eastAsia="Times New Roman" w:hAnsiTheme="minorHAnsi" w:cs="Times New Roman"/>
        </w:rPr>
        <w:t>Labovian</w:t>
      </w:r>
      <w:proofErr w:type="spellEnd"/>
      <w:r w:rsidR="002C4386" w:rsidRPr="002C777C">
        <w:rPr>
          <w:rFonts w:asciiTheme="minorHAnsi" w:eastAsia="Times New Roman" w:hAnsiTheme="minorHAnsi" w:cs="Times New Roman"/>
        </w:rPr>
        <w:t xml:space="preserve"> tradition (1972; 2001; 2010), in which indexical relationships between linguistic variables and social categories are discovered in the systematic study of stratified speech communities and their language use. </w:t>
      </w:r>
    </w:p>
    <w:p w:rsidR="004204A0" w:rsidRPr="002C777C" w:rsidRDefault="002C4386">
      <w:pPr>
        <w:rPr>
          <w:rFonts w:asciiTheme="minorHAnsi" w:eastAsia="Times New Roman" w:hAnsiTheme="minorHAnsi" w:cs="Times New Roman"/>
        </w:rPr>
      </w:pPr>
      <w:r w:rsidRPr="002C777C">
        <w:rPr>
          <w:rFonts w:asciiTheme="minorHAnsi" w:eastAsia="Times New Roman" w:hAnsiTheme="minorHAnsi" w:cs="Times New Roman"/>
        </w:rPr>
        <w:t xml:space="preserve">Eckert (2012) provides a systematic review of the development of sociolinguistic variation studies in which she points to three distinct ‘waves’ of </w:t>
      </w:r>
      <w:proofErr w:type="spellStart"/>
      <w:r w:rsidRPr="002C777C">
        <w:rPr>
          <w:rFonts w:asciiTheme="minorHAnsi" w:eastAsia="Times New Roman" w:hAnsiTheme="minorHAnsi" w:cs="Times New Roman"/>
        </w:rPr>
        <w:t>variationism</w:t>
      </w:r>
      <w:proofErr w:type="spellEnd"/>
      <w:r w:rsidRPr="002C777C">
        <w:rPr>
          <w:rFonts w:asciiTheme="minorHAnsi" w:eastAsia="Times New Roman" w:hAnsiTheme="minorHAnsi" w:cs="Times New Roman"/>
        </w:rPr>
        <w:t xml:space="preserve">, each of which foregrounds different elements of sociolinguistic </w:t>
      </w:r>
      <w:proofErr w:type="spellStart"/>
      <w:r w:rsidRPr="002C777C">
        <w:rPr>
          <w:rFonts w:asciiTheme="minorHAnsi" w:eastAsia="Times New Roman" w:hAnsiTheme="minorHAnsi" w:cs="Times New Roman"/>
        </w:rPr>
        <w:t>endeavour</w:t>
      </w:r>
      <w:proofErr w:type="spellEnd"/>
      <w:r w:rsidRPr="002C777C">
        <w:rPr>
          <w:rFonts w:asciiTheme="minorHAnsi" w:eastAsia="Times New Roman" w:hAnsiTheme="minorHAnsi" w:cs="Times New Roman"/>
        </w:rPr>
        <w:t xml:space="preserve">. Two key </w:t>
      </w:r>
      <w:proofErr w:type="gramStart"/>
      <w:r w:rsidRPr="002C777C">
        <w:rPr>
          <w:rFonts w:asciiTheme="minorHAnsi" w:eastAsia="Times New Roman" w:hAnsiTheme="minorHAnsi" w:cs="Times New Roman"/>
        </w:rPr>
        <w:t>themes which emerge from Eckert’s review of the discipline</w:t>
      </w:r>
      <w:proofErr w:type="gramEnd"/>
      <w:r w:rsidRPr="002C777C">
        <w:rPr>
          <w:rFonts w:asciiTheme="minorHAnsi" w:eastAsia="Times New Roman" w:hAnsiTheme="minorHAnsi" w:cs="Times New Roman"/>
        </w:rPr>
        <w:t xml:space="preserve"> are </w:t>
      </w:r>
      <w:proofErr w:type="spellStart"/>
      <w:r w:rsidRPr="002C777C">
        <w:rPr>
          <w:rFonts w:asciiTheme="minorHAnsi" w:eastAsia="Times New Roman" w:hAnsiTheme="minorHAnsi" w:cs="Times New Roman"/>
        </w:rPr>
        <w:t>i</w:t>
      </w:r>
      <w:proofErr w:type="spellEnd"/>
      <w:r w:rsidRPr="002C777C">
        <w:rPr>
          <w:rFonts w:asciiTheme="minorHAnsi" w:eastAsia="Times New Roman" w:hAnsiTheme="minorHAnsi" w:cs="Times New Roman"/>
        </w:rPr>
        <w:t xml:space="preserve">) the shift in understanding of the linguistic-indexical relationship of linguistic variables and ii) a paradigm shift in the role of the researcher/fieldwork in sociolinguistic work. These two issues lie at the crossroads of sociolinguistic theory and methodology. From the outset, sociolinguistic theory has developed in tandem with methodological possibilities. The ability of linguists to record high-quality samples of speech on portable, freely-available hardware has brought with it a huge increase in the ways in which fieldworkers are able to interact with their informants. As Eckert points out (2012: 90), early sociolinguists’ contact with their informants was often fleeting; informants were classified along well-established categorical strata, such as socio-economic class, gender, ethnicity and age and their linguistic </w:t>
      </w:r>
      <w:proofErr w:type="spellStart"/>
      <w:r w:rsidRPr="002C777C">
        <w:rPr>
          <w:rFonts w:asciiTheme="minorHAnsi" w:eastAsia="Times New Roman" w:hAnsiTheme="minorHAnsi" w:cs="Times New Roman"/>
        </w:rPr>
        <w:t>behaviour</w:t>
      </w:r>
      <w:proofErr w:type="spellEnd"/>
      <w:r w:rsidRPr="002C777C">
        <w:rPr>
          <w:rFonts w:asciiTheme="minorHAnsi" w:eastAsia="Times New Roman" w:hAnsiTheme="minorHAnsi" w:cs="Times New Roman"/>
        </w:rPr>
        <w:t xml:space="preserve"> correlated with these social attributes to provide a survey-like understanding of the relationship between linguistic variation and social fact. Much of this early work remains important in its description of hitherto unstudied vernacular varieties of English. Most work was carried out on urban linguistic varieties, thus providing a picture of the city and its environs as a site of linguistic contact, variation and identity negotiation. For the purposes of the current project, </w:t>
      </w:r>
      <w:proofErr w:type="spellStart"/>
      <w:r w:rsidRPr="002C777C">
        <w:rPr>
          <w:rFonts w:asciiTheme="minorHAnsi" w:eastAsia="Times New Roman" w:hAnsiTheme="minorHAnsi" w:cs="Times New Roman"/>
        </w:rPr>
        <w:t>Labovian</w:t>
      </w:r>
      <w:proofErr w:type="spellEnd"/>
      <w:r w:rsidRPr="002C777C">
        <w:rPr>
          <w:rFonts w:asciiTheme="minorHAnsi" w:eastAsia="Times New Roman" w:hAnsiTheme="minorHAnsi" w:cs="Times New Roman"/>
        </w:rPr>
        <w:t xml:space="preserve"> </w:t>
      </w:r>
      <w:proofErr w:type="spellStart"/>
      <w:r w:rsidRPr="002C777C">
        <w:rPr>
          <w:rFonts w:asciiTheme="minorHAnsi" w:eastAsia="Times New Roman" w:hAnsiTheme="minorHAnsi" w:cs="Times New Roman"/>
        </w:rPr>
        <w:t>variationism</w:t>
      </w:r>
      <w:proofErr w:type="spellEnd"/>
      <w:r w:rsidRPr="002C777C">
        <w:rPr>
          <w:rFonts w:asciiTheme="minorHAnsi" w:eastAsia="Times New Roman" w:hAnsiTheme="minorHAnsi" w:cs="Times New Roman"/>
        </w:rPr>
        <w:t xml:space="preserve"> provides us with a challenge; how to represent ‘</w:t>
      </w:r>
      <w:proofErr w:type="spellStart"/>
      <w:r w:rsidRPr="002C777C">
        <w:rPr>
          <w:rFonts w:asciiTheme="minorHAnsi" w:eastAsia="Times New Roman" w:hAnsiTheme="minorHAnsi" w:cs="Times New Roman"/>
        </w:rPr>
        <w:t>northernness</w:t>
      </w:r>
      <w:proofErr w:type="spellEnd"/>
      <w:r w:rsidRPr="002C777C">
        <w:rPr>
          <w:rFonts w:asciiTheme="minorHAnsi" w:eastAsia="Times New Roman" w:hAnsiTheme="minorHAnsi" w:cs="Times New Roman"/>
        </w:rPr>
        <w:t xml:space="preserve">’ to an audience whose perception of its linguistic-indexical properties might themselves vary to a great extent. </w:t>
      </w:r>
    </w:p>
    <w:p w:rsidR="004204A0" w:rsidRPr="002C777C" w:rsidRDefault="00B0407E">
      <w:pPr>
        <w:rPr>
          <w:rFonts w:asciiTheme="minorHAnsi" w:eastAsia="Times New Roman" w:hAnsiTheme="minorHAnsi" w:cs="Times New Roman"/>
        </w:rPr>
      </w:pPr>
      <w:r w:rsidRPr="002C777C">
        <w:rPr>
          <w:rFonts w:asciiTheme="minorHAnsi" w:eastAsia="Times New Roman" w:hAnsiTheme="minorHAnsi" w:cs="Times New Roman"/>
        </w:rPr>
        <w:t xml:space="preserve"> Am important trend in the discipline of </w:t>
      </w:r>
      <w:proofErr w:type="spellStart"/>
      <w:r w:rsidRPr="002C777C">
        <w:rPr>
          <w:rFonts w:asciiTheme="minorHAnsi" w:eastAsia="Times New Roman" w:hAnsiTheme="minorHAnsi" w:cs="Times New Roman"/>
        </w:rPr>
        <w:t>socioliguistics</w:t>
      </w:r>
      <w:proofErr w:type="spellEnd"/>
      <w:r w:rsidRPr="002C777C">
        <w:rPr>
          <w:rFonts w:asciiTheme="minorHAnsi" w:eastAsia="Times New Roman" w:hAnsiTheme="minorHAnsi" w:cs="Times New Roman"/>
        </w:rPr>
        <w:t xml:space="preserve"> </w:t>
      </w:r>
      <w:r w:rsidR="002C4386" w:rsidRPr="002C777C">
        <w:rPr>
          <w:rFonts w:asciiTheme="minorHAnsi" w:eastAsia="Times New Roman" w:hAnsiTheme="minorHAnsi" w:cs="Times New Roman"/>
        </w:rPr>
        <w:t xml:space="preserve">which must be acknowledged is the shifting status of social meaning of linguistic variables, moving from peripheral importance in early </w:t>
      </w:r>
      <w:proofErr w:type="spellStart"/>
      <w:r w:rsidR="002C4386" w:rsidRPr="002C777C">
        <w:rPr>
          <w:rFonts w:asciiTheme="minorHAnsi" w:eastAsia="Times New Roman" w:hAnsiTheme="minorHAnsi" w:cs="Times New Roman"/>
        </w:rPr>
        <w:t>Labovian</w:t>
      </w:r>
      <w:proofErr w:type="spellEnd"/>
      <w:r w:rsidR="002C4386" w:rsidRPr="002C777C">
        <w:rPr>
          <w:rFonts w:asciiTheme="minorHAnsi" w:eastAsia="Times New Roman" w:hAnsiTheme="minorHAnsi" w:cs="Times New Roman"/>
        </w:rPr>
        <w:t xml:space="preserve"> studies to its current status as a central concern of so-called third wave studies. It is within the underlying theoretical assumptions of third wave studies that we find perhaps the most useful theoretical tool to understand potential audience responses to opera ‘in a northern accent’. Eckert (2012: 94) points out that Silverstein’s theory of indexical order (2003) is crucial to understanding what she terms the ‘mutability of indexical signs’. We can, therefore, start to think of ‘singing in a northern accent’ as a meta-pragmatic response to the indexical sign of </w:t>
      </w:r>
      <w:proofErr w:type="spellStart"/>
      <w:r w:rsidR="002C4386" w:rsidRPr="002C777C">
        <w:rPr>
          <w:rFonts w:asciiTheme="minorHAnsi" w:eastAsia="Times New Roman" w:hAnsiTheme="minorHAnsi" w:cs="Times New Roman"/>
        </w:rPr>
        <w:t>northernness</w:t>
      </w:r>
      <w:proofErr w:type="spellEnd"/>
      <w:r w:rsidR="002C4386" w:rsidRPr="002C777C">
        <w:rPr>
          <w:rFonts w:asciiTheme="minorHAnsi" w:eastAsia="Times New Roman" w:hAnsiTheme="minorHAnsi" w:cs="Times New Roman"/>
        </w:rPr>
        <w:t xml:space="preserve"> in which the rehearsal of performance and the input of the dialect consultant acknowledges the north as facet of the (British) popular cultural imagination. Producing an opera in northern dialect is in itself an indexical </w:t>
      </w:r>
      <w:proofErr w:type="gramStart"/>
      <w:r w:rsidR="002C4386" w:rsidRPr="002C777C">
        <w:rPr>
          <w:rFonts w:asciiTheme="minorHAnsi" w:eastAsia="Times New Roman" w:hAnsiTheme="minorHAnsi" w:cs="Times New Roman"/>
        </w:rPr>
        <w:t>act which</w:t>
      </w:r>
      <w:proofErr w:type="gramEnd"/>
      <w:r w:rsidR="002C4386" w:rsidRPr="002C777C">
        <w:rPr>
          <w:rFonts w:asciiTheme="minorHAnsi" w:eastAsia="Times New Roman" w:hAnsiTheme="minorHAnsi" w:cs="Times New Roman"/>
        </w:rPr>
        <w:t xml:space="preserve"> uses conventionalized icons of </w:t>
      </w:r>
      <w:proofErr w:type="spellStart"/>
      <w:r w:rsidR="002C4386" w:rsidRPr="002C777C">
        <w:rPr>
          <w:rFonts w:asciiTheme="minorHAnsi" w:eastAsia="Times New Roman" w:hAnsiTheme="minorHAnsi" w:cs="Times New Roman"/>
        </w:rPr>
        <w:t>northernness</w:t>
      </w:r>
      <w:proofErr w:type="spellEnd"/>
      <w:r w:rsidR="002C4386" w:rsidRPr="002C777C">
        <w:rPr>
          <w:rFonts w:asciiTheme="minorHAnsi" w:eastAsia="Times New Roman" w:hAnsiTheme="minorHAnsi" w:cs="Times New Roman"/>
        </w:rPr>
        <w:t xml:space="preserve"> to further embed the concept in the mind of the audience.  </w:t>
      </w:r>
    </w:p>
    <w:p w:rsidR="00D16721" w:rsidRPr="002C777C" w:rsidRDefault="00D16721">
      <w:pPr>
        <w:rPr>
          <w:rFonts w:asciiTheme="minorHAnsi" w:eastAsia="Times New Roman" w:hAnsiTheme="minorHAnsi" w:cs="Times New Roman"/>
          <w:b/>
        </w:rPr>
      </w:pPr>
      <w:r w:rsidRPr="002C777C">
        <w:rPr>
          <w:rFonts w:asciiTheme="minorHAnsi" w:eastAsia="Times New Roman" w:hAnsiTheme="minorHAnsi" w:cs="Times New Roman"/>
          <w:b/>
        </w:rPr>
        <w:t>Methods</w:t>
      </w:r>
    </w:p>
    <w:p w:rsidR="004C1FF2" w:rsidRPr="002C777C" w:rsidRDefault="00D16721">
      <w:pPr>
        <w:rPr>
          <w:rFonts w:asciiTheme="minorHAnsi" w:eastAsia="Times New Roman" w:hAnsiTheme="minorHAnsi" w:cs="Times New Roman"/>
        </w:rPr>
      </w:pPr>
      <w:r w:rsidRPr="002C777C">
        <w:rPr>
          <w:rFonts w:asciiTheme="minorHAnsi" w:eastAsia="Times New Roman" w:hAnsiTheme="minorHAnsi" w:cs="Times New Roman"/>
        </w:rPr>
        <w:t xml:space="preserve">For the first phase of the project, we adopted an open-ended workshop based approach where the singers’ physiological experience of singing in an accent they had not been trained in would be at the centre of the approach. A series of five workshops were arranged with professional opera singers, the librettist Ian McMillan, sociolinguist Philip Tipton and composer Alan Williams. Prior to the workshops, Williams and McMillan had composed a song for baritone, written in </w:t>
      </w:r>
      <w:proofErr w:type="gramStart"/>
      <w:r w:rsidRPr="002C777C">
        <w:rPr>
          <w:rFonts w:asciiTheme="minorHAnsi" w:eastAsia="Times New Roman" w:hAnsiTheme="minorHAnsi" w:cs="Times New Roman"/>
        </w:rPr>
        <w:t>standard</w:t>
      </w:r>
      <w:proofErr w:type="gramEnd"/>
      <w:r w:rsidRPr="002C777C">
        <w:rPr>
          <w:rFonts w:asciiTheme="minorHAnsi" w:eastAsia="Times New Roman" w:hAnsiTheme="minorHAnsi" w:cs="Times New Roman"/>
        </w:rPr>
        <w:t xml:space="preserve"> English orthography with a few colloquialisms, and the first session was devoted to discussing the ways we might seek to develop a more </w:t>
      </w:r>
      <w:proofErr w:type="spellStart"/>
      <w:r w:rsidRPr="002C777C">
        <w:rPr>
          <w:rFonts w:asciiTheme="minorHAnsi" w:eastAsia="Times New Roman" w:hAnsiTheme="minorHAnsi" w:cs="Times New Roman"/>
        </w:rPr>
        <w:t>Barnsley</w:t>
      </w:r>
      <w:proofErr w:type="spellEnd"/>
      <w:r w:rsidRPr="002C777C">
        <w:rPr>
          <w:rFonts w:asciiTheme="minorHAnsi" w:eastAsia="Times New Roman" w:hAnsiTheme="minorHAnsi" w:cs="Times New Roman"/>
        </w:rPr>
        <w:t xml:space="preserve"> sounding voice in that song alone. Subsequent involvement </w:t>
      </w:r>
      <w:r w:rsidR="004C1FF2" w:rsidRPr="002C777C">
        <w:rPr>
          <w:rFonts w:asciiTheme="minorHAnsi" w:eastAsia="Times New Roman" w:hAnsiTheme="minorHAnsi" w:cs="Times New Roman"/>
        </w:rPr>
        <w:t xml:space="preserve">came </w:t>
      </w:r>
      <w:r w:rsidRPr="002C777C">
        <w:rPr>
          <w:rFonts w:asciiTheme="minorHAnsi" w:eastAsia="Times New Roman" w:hAnsiTheme="minorHAnsi" w:cs="Times New Roman"/>
        </w:rPr>
        <w:t>from Conrad Nelson, Artistic Director of Northern Broadsides Theatre Company, and Omar Ibrahim</w:t>
      </w:r>
      <w:r w:rsidR="00140A2C" w:rsidRPr="002C777C">
        <w:rPr>
          <w:rFonts w:asciiTheme="minorHAnsi" w:eastAsia="Times New Roman" w:hAnsiTheme="minorHAnsi" w:cs="Times New Roman"/>
        </w:rPr>
        <w:t xml:space="preserve">, a </w:t>
      </w:r>
      <w:proofErr w:type="spellStart"/>
      <w:r w:rsidR="00140A2C" w:rsidRPr="002C777C">
        <w:rPr>
          <w:rFonts w:asciiTheme="minorHAnsi" w:eastAsia="Times New Roman" w:hAnsiTheme="minorHAnsi" w:cs="Times New Roman"/>
        </w:rPr>
        <w:t>Doncaster</w:t>
      </w:r>
      <w:proofErr w:type="spellEnd"/>
      <w:r w:rsidR="00140A2C" w:rsidRPr="002C777C">
        <w:rPr>
          <w:rFonts w:asciiTheme="minorHAnsi" w:eastAsia="Times New Roman" w:hAnsiTheme="minorHAnsi" w:cs="Times New Roman"/>
        </w:rPr>
        <w:t xml:space="preserve">-born </w:t>
      </w:r>
      <w:proofErr w:type="spellStart"/>
      <w:r w:rsidR="00140A2C" w:rsidRPr="002C777C">
        <w:rPr>
          <w:rFonts w:asciiTheme="minorHAnsi" w:eastAsia="Times New Roman" w:hAnsiTheme="minorHAnsi" w:cs="Times New Roman"/>
        </w:rPr>
        <w:t>classsical</w:t>
      </w:r>
      <w:proofErr w:type="spellEnd"/>
      <w:r w:rsidR="00140A2C" w:rsidRPr="002C777C">
        <w:rPr>
          <w:rFonts w:asciiTheme="minorHAnsi" w:eastAsia="Times New Roman" w:hAnsiTheme="minorHAnsi" w:cs="Times New Roman"/>
        </w:rPr>
        <w:t xml:space="preserve"> singer</w:t>
      </w:r>
      <w:r w:rsidRPr="002C777C">
        <w:rPr>
          <w:rFonts w:asciiTheme="minorHAnsi" w:eastAsia="Times New Roman" w:hAnsiTheme="minorHAnsi" w:cs="Times New Roman"/>
        </w:rPr>
        <w:t>, who had sung the</w:t>
      </w:r>
      <w:r w:rsidR="00140A2C" w:rsidRPr="002C777C">
        <w:rPr>
          <w:rFonts w:asciiTheme="minorHAnsi" w:eastAsia="Times New Roman" w:hAnsiTheme="minorHAnsi" w:cs="Times New Roman"/>
        </w:rPr>
        <w:t xml:space="preserve"> role of the</w:t>
      </w:r>
      <w:r w:rsidRPr="002C777C">
        <w:rPr>
          <w:rFonts w:asciiTheme="minorHAnsi" w:eastAsia="Times New Roman" w:hAnsiTheme="minorHAnsi" w:cs="Times New Roman"/>
        </w:rPr>
        <w:t xml:space="preserve"> Northern shepherd in the </w:t>
      </w:r>
      <w:r w:rsidR="004C1FF2" w:rsidRPr="002C777C">
        <w:rPr>
          <w:rFonts w:asciiTheme="minorHAnsi" w:eastAsia="Times New Roman" w:hAnsiTheme="minorHAnsi" w:cs="Times New Roman"/>
        </w:rPr>
        <w:t xml:space="preserve">1986 premiere of Harrison </w:t>
      </w:r>
      <w:proofErr w:type="spellStart"/>
      <w:r w:rsidR="004C1FF2" w:rsidRPr="002C777C">
        <w:rPr>
          <w:rFonts w:asciiTheme="minorHAnsi" w:eastAsia="Times New Roman" w:hAnsiTheme="minorHAnsi" w:cs="Times New Roman"/>
        </w:rPr>
        <w:t>Birtwistle’s</w:t>
      </w:r>
      <w:proofErr w:type="spellEnd"/>
      <w:r w:rsidR="004C1FF2" w:rsidRPr="002C777C">
        <w:rPr>
          <w:rFonts w:asciiTheme="minorHAnsi" w:eastAsia="Times New Roman" w:hAnsiTheme="minorHAnsi" w:cs="Times New Roman"/>
        </w:rPr>
        <w:t xml:space="preserve"> </w:t>
      </w:r>
      <w:r w:rsidR="004C1FF2" w:rsidRPr="002C777C">
        <w:rPr>
          <w:rFonts w:asciiTheme="minorHAnsi" w:eastAsia="Times New Roman" w:hAnsiTheme="minorHAnsi" w:cs="Times New Roman"/>
          <w:i/>
        </w:rPr>
        <w:t xml:space="preserve">Yan Tan </w:t>
      </w:r>
      <w:proofErr w:type="spellStart"/>
      <w:r w:rsidR="004C1FF2" w:rsidRPr="002C777C">
        <w:rPr>
          <w:rFonts w:asciiTheme="minorHAnsi" w:eastAsia="Times New Roman" w:hAnsiTheme="minorHAnsi" w:cs="Times New Roman"/>
          <w:i/>
        </w:rPr>
        <w:t>Tethera</w:t>
      </w:r>
      <w:proofErr w:type="spellEnd"/>
      <w:r w:rsidR="004C1FF2" w:rsidRPr="002C777C">
        <w:rPr>
          <w:rFonts w:asciiTheme="minorHAnsi" w:eastAsia="Times New Roman" w:hAnsiTheme="minorHAnsi" w:cs="Times New Roman"/>
        </w:rPr>
        <w:t xml:space="preserve">, the only known purpose-written ‘northern’ role in the operatic repertoire. </w:t>
      </w:r>
    </w:p>
    <w:p w:rsidR="007C1707" w:rsidRPr="002C777C" w:rsidRDefault="004C1FF2">
      <w:pPr>
        <w:rPr>
          <w:rFonts w:asciiTheme="minorHAnsi" w:eastAsia="Times New Roman" w:hAnsiTheme="minorHAnsi" w:cs="Times New Roman"/>
        </w:rPr>
      </w:pPr>
      <w:r w:rsidRPr="002C777C">
        <w:rPr>
          <w:rFonts w:asciiTheme="minorHAnsi" w:eastAsia="Times New Roman" w:hAnsiTheme="minorHAnsi" w:cs="Times New Roman"/>
        </w:rPr>
        <w:t xml:space="preserve">The first phase </w:t>
      </w:r>
      <w:r w:rsidR="00B0407E" w:rsidRPr="002C777C">
        <w:rPr>
          <w:rFonts w:asciiTheme="minorHAnsi" w:eastAsia="Times New Roman" w:hAnsiTheme="minorHAnsi" w:cs="Times New Roman"/>
        </w:rPr>
        <w:t xml:space="preserve">culminated </w:t>
      </w:r>
      <w:r w:rsidR="007C1707" w:rsidRPr="002C777C">
        <w:rPr>
          <w:rFonts w:asciiTheme="minorHAnsi" w:eastAsia="Times New Roman" w:hAnsiTheme="minorHAnsi" w:cs="Times New Roman"/>
        </w:rPr>
        <w:t xml:space="preserve">in June 2015 </w:t>
      </w:r>
      <w:r w:rsidR="00B0407E" w:rsidRPr="002C777C">
        <w:rPr>
          <w:rFonts w:asciiTheme="minorHAnsi" w:eastAsia="Times New Roman" w:hAnsiTheme="minorHAnsi" w:cs="Times New Roman"/>
        </w:rPr>
        <w:t xml:space="preserve">with the presentation of </w:t>
      </w:r>
      <w:proofErr w:type="gramStart"/>
      <w:r w:rsidR="00B0407E" w:rsidRPr="002C777C">
        <w:rPr>
          <w:rFonts w:asciiTheme="minorHAnsi" w:eastAsia="Times New Roman" w:hAnsiTheme="minorHAnsi" w:cs="Times New Roman"/>
        </w:rPr>
        <w:t>work which</w:t>
      </w:r>
      <w:proofErr w:type="gramEnd"/>
      <w:r w:rsidR="00B0407E" w:rsidRPr="002C777C">
        <w:rPr>
          <w:rFonts w:asciiTheme="minorHAnsi" w:eastAsia="Times New Roman" w:hAnsiTheme="minorHAnsi" w:cs="Times New Roman"/>
        </w:rPr>
        <w:t xml:space="preserve"> had been developed</w:t>
      </w:r>
      <w:r w:rsidR="007C1707" w:rsidRPr="002C777C">
        <w:rPr>
          <w:rFonts w:asciiTheme="minorHAnsi" w:eastAsia="Times New Roman" w:hAnsiTheme="minorHAnsi" w:cs="Times New Roman"/>
        </w:rPr>
        <w:t xml:space="preserve"> collaboratively by Alan Williams and Ian McMillan</w:t>
      </w:r>
      <w:r w:rsidR="00B0407E" w:rsidRPr="002C777C">
        <w:rPr>
          <w:rFonts w:asciiTheme="minorHAnsi" w:eastAsia="Times New Roman" w:hAnsiTheme="minorHAnsi" w:cs="Times New Roman"/>
        </w:rPr>
        <w:t xml:space="preserve"> in consultation with the singers (Zoe Milton Brown, soprano, Sarah </w:t>
      </w:r>
      <w:proofErr w:type="spellStart"/>
      <w:r w:rsidR="00B0407E" w:rsidRPr="002C777C">
        <w:rPr>
          <w:rFonts w:asciiTheme="minorHAnsi" w:eastAsia="Times New Roman" w:hAnsiTheme="minorHAnsi" w:cs="Times New Roman"/>
        </w:rPr>
        <w:t>Helsby</w:t>
      </w:r>
      <w:proofErr w:type="spellEnd"/>
      <w:r w:rsidR="00B0407E" w:rsidRPr="002C777C">
        <w:rPr>
          <w:rFonts w:asciiTheme="minorHAnsi" w:eastAsia="Times New Roman" w:hAnsiTheme="minorHAnsi" w:cs="Times New Roman"/>
        </w:rPr>
        <w:t xml:space="preserve"> Hughes, Soprano, </w:t>
      </w:r>
      <w:r w:rsidR="007C1707" w:rsidRPr="002C777C">
        <w:rPr>
          <w:rFonts w:asciiTheme="minorHAnsi" w:eastAsia="Times New Roman" w:hAnsiTheme="minorHAnsi" w:cs="Times New Roman"/>
        </w:rPr>
        <w:t xml:space="preserve">Nick Sales (Tenor), </w:t>
      </w:r>
      <w:r w:rsidR="00B0407E" w:rsidRPr="002C777C">
        <w:rPr>
          <w:rFonts w:asciiTheme="minorHAnsi" w:eastAsia="Times New Roman" w:hAnsiTheme="minorHAnsi" w:cs="Times New Roman"/>
        </w:rPr>
        <w:t xml:space="preserve">Richard </w:t>
      </w:r>
      <w:proofErr w:type="spellStart"/>
      <w:r w:rsidR="007C1707" w:rsidRPr="002C777C">
        <w:rPr>
          <w:rFonts w:asciiTheme="minorHAnsi" w:eastAsia="Times New Roman" w:hAnsiTheme="minorHAnsi" w:cs="Times New Roman"/>
        </w:rPr>
        <w:t>Strivens</w:t>
      </w:r>
      <w:proofErr w:type="spellEnd"/>
      <w:r w:rsidR="007C1707" w:rsidRPr="002C777C">
        <w:rPr>
          <w:rFonts w:asciiTheme="minorHAnsi" w:eastAsia="Times New Roman" w:hAnsiTheme="minorHAnsi" w:cs="Times New Roman"/>
        </w:rPr>
        <w:t xml:space="preserve"> (baritone), Tom </w:t>
      </w:r>
      <w:proofErr w:type="spellStart"/>
      <w:r w:rsidR="007C1707" w:rsidRPr="002C777C">
        <w:rPr>
          <w:rFonts w:asciiTheme="minorHAnsi" w:eastAsia="Times New Roman" w:hAnsiTheme="minorHAnsi" w:cs="Times New Roman"/>
        </w:rPr>
        <w:t>Eaglen</w:t>
      </w:r>
      <w:proofErr w:type="spellEnd"/>
      <w:r w:rsidR="007C1707" w:rsidRPr="002C777C">
        <w:rPr>
          <w:rFonts w:asciiTheme="minorHAnsi" w:eastAsia="Times New Roman" w:hAnsiTheme="minorHAnsi" w:cs="Times New Roman"/>
        </w:rPr>
        <w:t xml:space="preserve"> (baritone) and Omar Ibrahim (baritone), with sociolinguist Philip Tipton, director Conrad Nelson</w:t>
      </w:r>
      <w:r w:rsidR="00EA4848" w:rsidRPr="002C777C">
        <w:rPr>
          <w:rFonts w:asciiTheme="minorHAnsi" w:eastAsia="Times New Roman" w:hAnsiTheme="minorHAnsi" w:cs="Times New Roman"/>
        </w:rPr>
        <w:t xml:space="preserve"> (Williams 2018)</w:t>
      </w:r>
      <w:r w:rsidR="007C1707" w:rsidRPr="002C777C">
        <w:rPr>
          <w:rFonts w:asciiTheme="minorHAnsi" w:eastAsia="Times New Roman" w:hAnsiTheme="minorHAnsi" w:cs="Times New Roman"/>
        </w:rPr>
        <w:t xml:space="preserve">. In preparing for this ‘show of work’ Philip Tipton developed a role similar to that of accent coach in theatre. </w:t>
      </w:r>
    </w:p>
    <w:p w:rsidR="00EA4848" w:rsidRPr="002C777C" w:rsidRDefault="007C1707">
      <w:pPr>
        <w:rPr>
          <w:rFonts w:asciiTheme="minorHAnsi" w:eastAsia="Times New Roman" w:hAnsiTheme="minorHAnsi" w:cs="Times New Roman"/>
        </w:rPr>
      </w:pPr>
      <w:r w:rsidRPr="002C777C">
        <w:rPr>
          <w:rFonts w:asciiTheme="minorHAnsi" w:eastAsia="Times New Roman" w:hAnsiTheme="minorHAnsi" w:cs="Times New Roman"/>
        </w:rPr>
        <w:t>Following on from the observations in regard which ‘northern-</w:t>
      </w:r>
      <w:proofErr w:type="spellStart"/>
      <w:r w:rsidRPr="002C777C">
        <w:rPr>
          <w:rFonts w:asciiTheme="minorHAnsi" w:eastAsia="Times New Roman" w:hAnsiTheme="minorHAnsi" w:cs="Times New Roman"/>
        </w:rPr>
        <w:t>ness</w:t>
      </w:r>
      <w:proofErr w:type="spellEnd"/>
      <w:r w:rsidRPr="002C777C">
        <w:rPr>
          <w:rFonts w:asciiTheme="minorHAnsi" w:eastAsia="Times New Roman" w:hAnsiTheme="minorHAnsi" w:cs="Times New Roman"/>
        </w:rPr>
        <w:t xml:space="preserve">’ would be presented by the operatic voices, we quickly realized that singers required much greater specificity in the accent to be represented than could be expressed by the idea of a ‘northern’ accent. This self-evidently problematic concept was rejected in the first session in </w:t>
      </w:r>
      <w:proofErr w:type="spellStart"/>
      <w:r w:rsidRPr="002C777C">
        <w:rPr>
          <w:rFonts w:asciiTheme="minorHAnsi" w:eastAsia="Times New Roman" w:hAnsiTheme="minorHAnsi" w:cs="Times New Roman"/>
        </w:rPr>
        <w:t>favour</w:t>
      </w:r>
      <w:proofErr w:type="spellEnd"/>
      <w:r w:rsidRPr="002C777C">
        <w:rPr>
          <w:rFonts w:asciiTheme="minorHAnsi" w:eastAsia="Times New Roman" w:hAnsiTheme="minorHAnsi" w:cs="Times New Roman"/>
        </w:rPr>
        <w:t xml:space="preserve"> of making the poet’s own performing voice the model for the goal-accent, even when there were variants in the poet’s own pronunciation of certain words in certain contexts. The sociolinguist’s sensitivity to </w:t>
      </w:r>
      <w:r w:rsidR="00EA4848" w:rsidRPr="002C777C">
        <w:rPr>
          <w:rFonts w:asciiTheme="minorHAnsi" w:eastAsia="Times New Roman" w:hAnsiTheme="minorHAnsi" w:cs="Times New Roman"/>
        </w:rPr>
        <w:t xml:space="preserve">the </w:t>
      </w:r>
      <w:proofErr w:type="spellStart"/>
      <w:r w:rsidR="00EA4848" w:rsidRPr="002C777C">
        <w:rPr>
          <w:rFonts w:asciiTheme="minorHAnsi" w:eastAsia="Times New Roman" w:hAnsiTheme="minorHAnsi" w:cs="Times New Roman"/>
        </w:rPr>
        <w:t>markedness</w:t>
      </w:r>
      <w:proofErr w:type="spellEnd"/>
      <w:r w:rsidR="00EA4848" w:rsidRPr="002C777C">
        <w:rPr>
          <w:rFonts w:asciiTheme="minorHAnsi" w:eastAsia="Times New Roman" w:hAnsiTheme="minorHAnsi" w:cs="Times New Roman"/>
        </w:rPr>
        <w:t xml:space="preserve"> of particular vowel sounds suggested the use of the International Phonetic Alphabet as a reference point </w:t>
      </w:r>
      <w:proofErr w:type="gramStart"/>
      <w:r w:rsidR="00EA4848" w:rsidRPr="002C777C">
        <w:rPr>
          <w:rFonts w:asciiTheme="minorHAnsi" w:eastAsia="Times New Roman" w:hAnsiTheme="minorHAnsi" w:cs="Times New Roman"/>
        </w:rPr>
        <w:t>as IPA is used (with caution) by both singers and linguists</w:t>
      </w:r>
      <w:proofErr w:type="gramEnd"/>
      <w:r w:rsidR="00EA4848" w:rsidRPr="002C777C">
        <w:rPr>
          <w:rFonts w:asciiTheme="minorHAnsi" w:eastAsia="Times New Roman" w:hAnsiTheme="minorHAnsi" w:cs="Times New Roman"/>
        </w:rPr>
        <w:t xml:space="preserve">. The texts sung by the singers in Ian McMillan’s ‘own’ </w:t>
      </w:r>
      <w:proofErr w:type="spellStart"/>
      <w:r w:rsidR="00EA4848" w:rsidRPr="002C777C">
        <w:rPr>
          <w:rFonts w:asciiTheme="minorHAnsi" w:eastAsia="Times New Roman" w:hAnsiTheme="minorHAnsi" w:cs="Times New Roman"/>
        </w:rPr>
        <w:t>Barnsley</w:t>
      </w:r>
      <w:proofErr w:type="spellEnd"/>
      <w:r w:rsidR="00EA4848" w:rsidRPr="002C777C">
        <w:rPr>
          <w:rFonts w:asciiTheme="minorHAnsi" w:eastAsia="Times New Roman" w:hAnsiTheme="minorHAnsi" w:cs="Times New Roman"/>
        </w:rPr>
        <w:t xml:space="preserve"> accent were recorded by the poet, and then transcribed by Philip Tipton into IPA. The reference point for the accent aimed at by the singers thus became these vocal recordings and their IPA transcriptions.</w:t>
      </w:r>
    </w:p>
    <w:p w:rsidR="00EA4848" w:rsidRPr="002C777C" w:rsidRDefault="00EA4848">
      <w:pPr>
        <w:rPr>
          <w:rFonts w:asciiTheme="minorHAnsi" w:eastAsia="Times New Roman" w:hAnsiTheme="minorHAnsi" w:cs="Times New Roman"/>
          <w:i/>
        </w:rPr>
      </w:pPr>
      <w:r w:rsidRPr="002C777C">
        <w:rPr>
          <w:rFonts w:asciiTheme="minorHAnsi" w:eastAsia="Times New Roman" w:hAnsiTheme="minorHAnsi" w:cs="Times New Roman"/>
        </w:rPr>
        <w:t xml:space="preserve">These methods, developed during the first phase, are now (in September 2017) being used in the rehearsal process for the second phase, the performance of a </w:t>
      </w:r>
      <w:proofErr w:type="gramStart"/>
      <w:r w:rsidRPr="002C777C">
        <w:rPr>
          <w:rFonts w:asciiTheme="minorHAnsi" w:eastAsia="Times New Roman" w:hAnsiTheme="minorHAnsi" w:cs="Times New Roman"/>
        </w:rPr>
        <w:t>full length</w:t>
      </w:r>
      <w:proofErr w:type="gramEnd"/>
      <w:r w:rsidRPr="002C777C">
        <w:rPr>
          <w:rFonts w:asciiTheme="minorHAnsi" w:eastAsia="Times New Roman" w:hAnsiTheme="minorHAnsi" w:cs="Times New Roman"/>
        </w:rPr>
        <w:t xml:space="preserve"> opera, </w:t>
      </w:r>
      <w:r w:rsidRPr="002C777C">
        <w:rPr>
          <w:rFonts w:asciiTheme="minorHAnsi" w:eastAsia="Times New Roman" w:hAnsiTheme="minorHAnsi" w:cs="Times New Roman"/>
          <w:i/>
        </w:rPr>
        <w:t xml:space="preserve">The Arsonists. </w:t>
      </w:r>
    </w:p>
    <w:p w:rsidR="00A222CF" w:rsidRPr="002C777C" w:rsidRDefault="00F55833">
      <w:pPr>
        <w:rPr>
          <w:rFonts w:asciiTheme="minorHAnsi" w:eastAsia="Times New Roman" w:hAnsiTheme="minorHAnsi" w:cs="Times New Roman"/>
          <w:b/>
        </w:rPr>
      </w:pPr>
      <w:r w:rsidRPr="002C777C">
        <w:rPr>
          <w:rFonts w:asciiTheme="minorHAnsi" w:eastAsia="Times New Roman" w:hAnsiTheme="minorHAnsi" w:cs="Times New Roman"/>
          <w:b/>
        </w:rPr>
        <w:t>Techniques developed</w:t>
      </w:r>
    </w:p>
    <w:p w:rsidR="00A222CF" w:rsidRPr="002C777C" w:rsidRDefault="00A222CF" w:rsidP="00A222CF">
      <w:pPr>
        <w:pStyle w:val="paragraphscxw263674096bcx0"/>
        <w:spacing w:beforeLines="0" w:afterLines="0"/>
        <w:textAlignment w:val="baseline"/>
        <w:rPr>
          <w:rFonts w:asciiTheme="minorHAnsi" w:hAnsiTheme="minorHAnsi" w:cs="Times New Roman"/>
          <w:sz w:val="24"/>
          <w:szCs w:val="16"/>
        </w:rPr>
      </w:pPr>
      <w:r w:rsidRPr="002C777C">
        <w:rPr>
          <w:rStyle w:val="normaltextrunscxw263674096bcx0"/>
          <w:rFonts w:asciiTheme="minorHAnsi" w:hAnsiTheme="minorHAnsi" w:cs="Times New Roman"/>
          <w:sz w:val="24"/>
          <w:szCs w:val="22"/>
          <w:shd w:val="clear" w:color="auto" w:fill="FFFFFF"/>
        </w:rPr>
        <w:t>The techniques we developed can be summarised as follows</w:t>
      </w:r>
      <w:r w:rsidR="00F55833" w:rsidRPr="002C777C">
        <w:rPr>
          <w:rStyle w:val="normaltextrunscxw263674096bcx0"/>
          <w:rFonts w:asciiTheme="minorHAnsi" w:hAnsiTheme="minorHAnsi" w:cs="Times New Roman"/>
          <w:sz w:val="24"/>
          <w:szCs w:val="22"/>
          <w:shd w:val="clear" w:color="auto" w:fill="FFFFFF"/>
        </w:rPr>
        <w:t xml:space="preserve">. Examples are given in </w:t>
      </w:r>
      <w:proofErr w:type="spellStart"/>
      <w:r w:rsidR="00F55833" w:rsidRPr="002C777C">
        <w:rPr>
          <w:rStyle w:val="normaltextrunscxw263674096bcx0"/>
          <w:rFonts w:asciiTheme="minorHAnsi" w:hAnsiTheme="minorHAnsi" w:cs="Times New Roman"/>
          <w:sz w:val="24"/>
          <w:szCs w:val="22"/>
          <w:shd w:val="clear" w:color="auto" w:fill="FFFFFF"/>
        </w:rPr>
        <w:t>timecodes</w:t>
      </w:r>
      <w:proofErr w:type="spellEnd"/>
      <w:r w:rsidR="00F55833" w:rsidRPr="002C777C">
        <w:rPr>
          <w:rStyle w:val="normaltextrunscxw263674096bcx0"/>
          <w:rFonts w:asciiTheme="minorHAnsi" w:hAnsiTheme="minorHAnsi" w:cs="Times New Roman"/>
          <w:sz w:val="24"/>
          <w:szCs w:val="22"/>
          <w:shd w:val="clear" w:color="auto" w:fill="FFFFFF"/>
        </w:rPr>
        <w:t xml:space="preserve">, and refer to the </w:t>
      </w:r>
      <w:r w:rsidR="00191426">
        <w:rPr>
          <w:rStyle w:val="normaltextrunscxw263674096bcx0"/>
          <w:rFonts w:asciiTheme="minorHAnsi" w:hAnsiTheme="minorHAnsi" w:cs="Times New Roman"/>
          <w:sz w:val="24"/>
          <w:szCs w:val="22"/>
          <w:shd w:val="clear" w:color="auto" w:fill="FFFFFF"/>
        </w:rPr>
        <w:t>introductory video to the Northern Voices Opera Project.</w:t>
      </w:r>
    </w:p>
    <w:p w:rsidR="00A222CF" w:rsidRPr="002C777C" w:rsidRDefault="00A222CF" w:rsidP="00A222CF">
      <w:pPr>
        <w:pStyle w:val="paragraphscxw263674096bcx0"/>
        <w:spacing w:beforeLines="0" w:afterLines="0"/>
        <w:textAlignment w:val="baseline"/>
        <w:rPr>
          <w:rFonts w:asciiTheme="minorHAnsi" w:hAnsiTheme="minorHAnsi" w:cs="Times New Roman"/>
          <w:sz w:val="24"/>
          <w:szCs w:val="16"/>
        </w:rPr>
      </w:pPr>
      <w:r w:rsidRPr="002C777C">
        <w:rPr>
          <w:rStyle w:val="eopscxw263674096bcx0"/>
          <w:rFonts w:asciiTheme="minorHAnsi" w:hAnsiTheme="minorHAnsi" w:cs="Times New Roman"/>
          <w:sz w:val="24"/>
          <w:szCs w:val="22"/>
        </w:rPr>
        <w:t> </w:t>
      </w:r>
    </w:p>
    <w:p w:rsidR="00A222CF" w:rsidRPr="002C777C" w:rsidRDefault="00A222CF" w:rsidP="00A222CF">
      <w:pPr>
        <w:pStyle w:val="paragraphscxw263674096bcx0"/>
        <w:spacing w:beforeLines="0" w:afterLines="0"/>
        <w:textAlignment w:val="baseline"/>
        <w:rPr>
          <w:rFonts w:asciiTheme="minorHAnsi" w:hAnsiTheme="minorHAnsi" w:cs="Times New Roman"/>
          <w:sz w:val="24"/>
          <w:szCs w:val="16"/>
        </w:rPr>
      </w:pPr>
      <w:r w:rsidRPr="002C777C">
        <w:rPr>
          <w:rStyle w:val="normaltextrunscxw263674096bcx0"/>
          <w:rFonts w:asciiTheme="minorHAnsi" w:hAnsiTheme="minorHAnsi" w:cs="Times New Roman"/>
          <w:sz w:val="24"/>
          <w:szCs w:val="22"/>
          <w:shd w:val="clear" w:color="auto" w:fill="FFFFFF"/>
        </w:rPr>
        <w:t>Performing techniques: </w:t>
      </w:r>
      <w:r w:rsidRPr="002C777C">
        <w:rPr>
          <w:rStyle w:val="eopscxw263674096bcx0"/>
          <w:rFonts w:asciiTheme="minorHAnsi" w:hAnsiTheme="minorHAnsi" w:cs="Times New Roman"/>
          <w:sz w:val="24"/>
          <w:szCs w:val="22"/>
        </w:rPr>
        <w:t> </w:t>
      </w:r>
    </w:p>
    <w:p w:rsidR="00A222CF" w:rsidRPr="002C777C" w:rsidRDefault="00A222CF" w:rsidP="00A222CF">
      <w:pPr>
        <w:pStyle w:val="paragraphscxw263674096bcx0"/>
        <w:numPr>
          <w:ilvl w:val="0"/>
          <w:numId w:val="1"/>
        </w:numPr>
        <w:spacing w:beforeLines="0" w:afterLines="0"/>
        <w:ind w:left="320" w:firstLine="0"/>
        <w:textAlignment w:val="baseline"/>
        <w:rPr>
          <w:rFonts w:asciiTheme="minorHAnsi" w:hAnsiTheme="minorHAnsi" w:cs="Times New Roman"/>
          <w:sz w:val="24"/>
          <w:szCs w:val="22"/>
        </w:rPr>
      </w:pPr>
      <w:r w:rsidRPr="00191426">
        <w:rPr>
          <w:rStyle w:val="normaltextrunscxw263674096bcx0"/>
          <w:rFonts w:asciiTheme="minorHAnsi" w:hAnsiTheme="minorHAnsi" w:cs="Times New Roman"/>
          <w:i/>
          <w:sz w:val="24"/>
          <w:szCs w:val="22"/>
          <w:shd w:val="clear" w:color="auto" w:fill="FFFFFF"/>
        </w:rPr>
        <w:t>Diphthongs </w:t>
      </w:r>
      <w:r w:rsidRPr="002C777C">
        <w:rPr>
          <w:rStyle w:val="normaltextrunscxw263674096bcx0"/>
          <w:rFonts w:asciiTheme="minorHAnsi" w:hAnsiTheme="minorHAnsi" w:cs="Times New Roman"/>
          <w:sz w:val="24"/>
          <w:szCs w:val="22"/>
          <w:shd w:val="clear" w:color="auto" w:fill="FFFFFF"/>
        </w:rPr>
        <w:t xml:space="preserve">- whereas in conventional training the second part of the diphthong comes very late in the sung vowel, </w:t>
      </w:r>
      <w:r w:rsidR="008912A5">
        <w:rPr>
          <w:rStyle w:val="normaltextrunscxw263674096bcx0"/>
          <w:rFonts w:asciiTheme="minorHAnsi" w:hAnsiTheme="minorHAnsi" w:cs="Times New Roman"/>
          <w:sz w:val="24"/>
          <w:szCs w:val="22"/>
          <w:shd w:val="clear" w:color="auto" w:fill="FFFFFF"/>
        </w:rPr>
        <w:t>the singer Nick Sales</w:t>
      </w:r>
      <w:r w:rsidRPr="002C777C">
        <w:rPr>
          <w:rStyle w:val="normaltextrunscxw263674096bcx0"/>
          <w:rFonts w:asciiTheme="minorHAnsi" w:hAnsiTheme="minorHAnsi" w:cs="Times New Roman"/>
          <w:sz w:val="24"/>
          <w:szCs w:val="22"/>
          <w:shd w:val="clear" w:color="auto" w:fill="FFFFFF"/>
        </w:rPr>
        <w:t xml:space="preserve"> brought it forward</w:t>
      </w:r>
      <w:r w:rsidRPr="002C777C">
        <w:rPr>
          <w:rStyle w:val="eopscxw263674096bcx0"/>
          <w:rFonts w:asciiTheme="minorHAnsi" w:hAnsiTheme="minorHAnsi" w:cs="Times New Roman"/>
          <w:sz w:val="24"/>
          <w:szCs w:val="22"/>
        </w:rPr>
        <w:t> </w:t>
      </w:r>
      <w:r w:rsidR="008912A5">
        <w:rPr>
          <w:rStyle w:val="eopscxw263674096bcx0"/>
          <w:rFonts w:asciiTheme="minorHAnsi" w:hAnsiTheme="minorHAnsi" w:cs="Times New Roman"/>
          <w:sz w:val="24"/>
          <w:szCs w:val="22"/>
        </w:rPr>
        <w:t>(2:</w:t>
      </w:r>
      <w:r w:rsidR="00191426">
        <w:rPr>
          <w:rStyle w:val="eopscxw263674096bcx0"/>
          <w:rFonts w:asciiTheme="minorHAnsi" w:hAnsiTheme="minorHAnsi" w:cs="Times New Roman"/>
          <w:sz w:val="24"/>
          <w:szCs w:val="22"/>
        </w:rPr>
        <w:t xml:space="preserve">39). In this text “That’s why”, conventionally, the first of the vowel pair in “Why” would be lengthened, and fairly dark, as in R.P. the second of the vowel pair would be tucked in just before the end of the note.  In order to project a Yorkshire accent a brighter vowel is used on </w:t>
      </w:r>
      <w:r w:rsidR="008912A5">
        <w:rPr>
          <w:rStyle w:val="eopscxw263674096bcx0"/>
          <w:rFonts w:asciiTheme="minorHAnsi" w:hAnsiTheme="minorHAnsi" w:cs="Times New Roman"/>
          <w:sz w:val="24"/>
          <w:szCs w:val="22"/>
        </w:rPr>
        <w:t>the first of the pair, and it i</w:t>
      </w:r>
      <w:r w:rsidR="00191426">
        <w:rPr>
          <w:rStyle w:val="eopscxw263674096bcx0"/>
          <w:rFonts w:asciiTheme="minorHAnsi" w:hAnsiTheme="minorHAnsi" w:cs="Times New Roman"/>
          <w:sz w:val="24"/>
          <w:szCs w:val="22"/>
        </w:rPr>
        <w:t>s much shorter than in conventional diction.</w:t>
      </w:r>
    </w:p>
    <w:p w:rsidR="00A222CF" w:rsidRPr="002C777C" w:rsidRDefault="00A222CF" w:rsidP="00A222CF">
      <w:pPr>
        <w:pStyle w:val="paragraphscxw263674096bcx0"/>
        <w:numPr>
          <w:ilvl w:val="0"/>
          <w:numId w:val="1"/>
        </w:numPr>
        <w:spacing w:beforeLines="0" w:afterLines="0"/>
        <w:ind w:left="320" w:firstLine="0"/>
        <w:textAlignment w:val="baseline"/>
        <w:rPr>
          <w:rFonts w:asciiTheme="minorHAnsi" w:hAnsiTheme="minorHAnsi" w:cs="Times New Roman"/>
          <w:sz w:val="24"/>
          <w:szCs w:val="22"/>
        </w:rPr>
      </w:pPr>
      <w:r w:rsidRPr="00191426">
        <w:rPr>
          <w:rStyle w:val="normaltextrunscxw263674096bcx0"/>
          <w:rFonts w:asciiTheme="minorHAnsi" w:hAnsiTheme="minorHAnsi" w:cs="Times New Roman"/>
          <w:i/>
          <w:sz w:val="24"/>
          <w:szCs w:val="22"/>
          <w:shd w:val="clear" w:color="auto" w:fill="FFFFFF"/>
        </w:rPr>
        <w:t>Voiced Consonants </w:t>
      </w:r>
      <w:r w:rsidRPr="002C777C">
        <w:rPr>
          <w:rStyle w:val="normaltextrunscxw263674096bcx0"/>
          <w:rFonts w:asciiTheme="minorHAnsi" w:hAnsiTheme="minorHAnsi" w:cs="Times New Roman"/>
          <w:sz w:val="24"/>
          <w:szCs w:val="22"/>
          <w:shd w:val="clear" w:color="auto" w:fill="FFFFFF"/>
        </w:rPr>
        <w:t>- unlike conventional training we lengthened the voiced consonant to allow for a short vowel on a long note</w:t>
      </w:r>
      <w:r w:rsidR="008912A5">
        <w:rPr>
          <w:rStyle w:val="eopscxw263674096bcx0"/>
          <w:rFonts w:asciiTheme="minorHAnsi" w:hAnsiTheme="minorHAnsi" w:cs="Times New Roman"/>
          <w:sz w:val="24"/>
          <w:szCs w:val="22"/>
        </w:rPr>
        <w:t>. In the text “I would stand” the “a” in “stand” needs to be short, but this is set to a long note because of the sustained the nature of the music. The singer, Zoe Milton Brown, lengthens the voiced consonant “n” in order to allow the vowel to heard as short, but still to sing through the long note (1:26)</w:t>
      </w:r>
    </w:p>
    <w:p w:rsidR="00A222CF" w:rsidRPr="002C777C" w:rsidRDefault="00A222CF" w:rsidP="00A222CF">
      <w:pPr>
        <w:pStyle w:val="paragraphscxw263674096bcx0"/>
        <w:numPr>
          <w:ilvl w:val="0"/>
          <w:numId w:val="1"/>
        </w:numPr>
        <w:spacing w:beforeLines="0" w:afterLines="0"/>
        <w:ind w:left="320" w:firstLine="0"/>
        <w:textAlignment w:val="baseline"/>
        <w:rPr>
          <w:rFonts w:asciiTheme="minorHAnsi" w:hAnsiTheme="minorHAnsi" w:cs="Times New Roman"/>
          <w:sz w:val="24"/>
          <w:szCs w:val="22"/>
        </w:rPr>
      </w:pPr>
      <w:r w:rsidRPr="002C777C">
        <w:rPr>
          <w:rStyle w:val="normaltextrunscxw263674096bcx0"/>
          <w:rFonts w:asciiTheme="minorHAnsi" w:hAnsiTheme="minorHAnsi" w:cs="Times New Roman"/>
          <w:sz w:val="24"/>
          <w:szCs w:val="22"/>
          <w:shd w:val="clear" w:color="auto" w:fill="FFFFFF"/>
        </w:rPr>
        <w:t xml:space="preserve">Vowel Modification – this technique facilitates control in high notes, particularly in soprano voices. It obscures the specific quality of vowels in Yorkshire accented English, so we abandoned it, even where this resulted in </w:t>
      </w:r>
      <w:proofErr w:type="gramStart"/>
      <w:r w:rsidRPr="002C777C">
        <w:rPr>
          <w:rStyle w:val="normaltextrunscxw263674096bcx0"/>
          <w:rFonts w:asciiTheme="minorHAnsi" w:hAnsiTheme="minorHAnsi" w:cs="Times New Roman"/>
          <w:sz w:val="24"/>
          <w:szCs w:val="22"/>
          <w:shd w:val="clear" w:color="auto" w:fill="FFFFFF"/>
        </w:rPr>
        <w:t>an ‘ugly’</w:t>
      </w:r>
      <w:proofErr w:type="gramEnd"/>
      <w:r w:rsidRPr="002C777C">
        <w:rPr>
          <w:rStyle w:val="normaltextrunscxw263674096bcx0"/>
          <w:rFonts w:asciiTheme="minorHAnsi" w:hAnsiTheme="minorHAnsi" w:cs="Times New Roman"/>
          <w:sz w:val="24"/>
          <w:szCs w:val="22"/>
          <w:shd w:val="clear" w:color="auto" w:fill="FFFFFF"/>
        </w:rPr>
        <w:t xml:space="preserve"> tone</w:t>
      </w:r>
      <w:r w:rsidR="008912A5">
        <w:rPr>
          <w:rStyle w:val="normaltextrunscxw263674096bcx0"/>
          <w:rFonts w:asciiTheme="minorHAnsi" w:hAnsiTheme="minorHAnsi" w:cs="Times New Roman"/>
          <w:sz w:val="24"/>
          <w:szCs w:val="22"/>
          <w:shd w:val="clear" w:color="auto" w:fill="FFFFFF"/>
        </w:rPr>
        <w:t>. In this example, tenor Nick Sales revels in a harsh, bright, unmodified vowel sound to reflect the Yorkshire accent of the librettist (1:40)</w:t>
      </w:r>
    </w:p>
    <w:p w:rsidR="00A222CF" w:rsidRPr="002C777C" w:rsidRDefault="00A222CF" w:rsidP="00A222CF">
      <w:pPr>
        <w:pStyle w:val="paragraphscxw263674096bcx0"/>
        <w:spacing w:beforeLines="0" w:afterLines="0"/>
        <w:textAlignment w:val="baseline"/>
        <w:rPr>
          <w:rFonts w:asciiTheme="minorHAnsi" w:hAnsiTheme="minorHAnsi" w:cs="Times New Roman"/>
          <w:sz w:val="24"/>
          <w:szCs w:val="16"/>
        </w:rPr>
      </w:pPr>
      <w:r w:rsidRPr="002C777C">
        <w:rPr>
          <w:rStyle w:val="eopscxw263674096bcx0"/>
          <w:rFonts w:asciiTheme="minorHAnsi" w:hAnsiTheme="minorHAnsi" w:cs="Times New Roman"/>
          <w:sz w:val="24"/>
          <w:szCs w:val="22"/>
        </w:rPr>
        <w:t> </w:t>
      </w:r>
    </w:p>
    <w:p w:rsidR="00A222CF" w:rsidRPr="002C777C" w:rsidRDefault="00A222CF" w:rsidP="00A222CF">
      <w:pPr>
        <w:pStyle w:val="paragraphscxw263674096bcx0"/>
        <w:spacing w:beforeLines="0" w:afterLines="0"/>
        <w:textAlignment w:val="baseline"/>
        <w:rPr>
          <w:rFonts w:asciiTheme="minorHAnsi" w:hAnsiTheme="minorHAnsi" w:cs="Times New Roman"/>
          <w:sz w:val="24"/>
          <w:szCs w:val="16"/>
        </w:rPr>
      </w:pPr>
      <w:r w:rsidRPr="002C777C">
        <w:rPr>
          <w:rStyle w:val="normaltextrunscxw263674096bcx0"/>
          <w:rFonts w:asciiTheme="minorHAnsi" w:hAnsiTheme="minorHAnsi" w:cs="Times New Roman"/>
          <w:sz w:val="24"/>
          <w:szCs w:val="22"/>
          <w:shd w:val="clear" w:color="auto" w:fill="FFFFFF"/>
        </w:rPr>
        <w:t>Composing techniques:</w:t>
      </w:r>
      <w:r w:rsidRPr="002C777C">
        <w:rPr>
          <w:rStyle w:val="eopscxw263674096bcx0"/>
          <w:rFonts w:asciiTheme="minorHAnsi" w:hAnsiTheme="minorHAnsi" w:cs="Times New Roman"/>
          <w:sz w:val="24"/>
          <w:szCs w:val="22"/>
        </w:rPr>
        <w:t> </w:t>
      </w:r>
    </w:p>
    <w:p w:rsidR="008912A5" w:rsidRDefault="00A222CF" w:rsidP="00A222CF">
      <w:pPr>
        <w:pStyle w:val="paragraphscxw263674096bcx0"/>
        <w:numPr>
          <w:ilvl w:val="0"/>
          <w:numId w:val="2"/>
        </w:numPr>
        <w:spacing w:beforeLines="0" w:afterLines="0"/>
        <w:ind w:left="320" w:firstLine="0"/>
        <w:textAlignment w:val="baseline"/>
        <w:rPr>
          <w:rStyle w:val="eopscxw263674096bcx0"/>
          <w:rFonts w:asciiTheme="minorHAnsi" w:hAnsiTheme="minorHAnsi" w:cs="Times New Roman"/>
          <w:sz w:val="24"/>
          <w:szCs w:val="22"/>
        </w:rPr>
      </w:pPr>
      <w:r w:rsidRPr="002C777C">
        <w:rPr>
          <w:rStyle w:val="normaltextrunscxw263674096bcx0"/>
          <w:rFonts w:asciiTheme="minorHAnsi" w:hAnsiTheme="minorHAnsi" w:cs="Times New Roman"/>
          <w:sz w:val="24"/>
          <w:szCs w:val="22"/>
          <w:shd w:val="clear" w:color="auto" w:fill="FFFFFF"/>
        </w:rPr>
        <w:t>The rhythm of the spoken voice, </w:t>
      </w:r>
      <w:r w:rsidRPr="002C777C">
        <w:rPr>
          <w:rStyle w:val="normaltextrunadvancedproofingissuev2scxw263674096bcx0"/>
          <w:rFonts w:asciiTheme="minorHAnsi" w:hAnsiTheme="minorHAnsi" w:cs="Times New Roman"/>
          <w:sz w:val="24"/>
          <w:szCs w:val="22"/>
          <w:shd w:val="clear" w:color="auto" w:fill="FFFFFF"/>
        </w:rPr>
        <w:t>in particular short</w:t>
      </w:r>
      <w:r w:rsidRPr="002C777C">
        <w:rPr>
          <w:rStyle w:val="normaltextrunscxw263674096bcx0"/>
          <w:rFonts w:asciiTheme="minorHAnsi" w:hAnsiTheme="minorHAnsi" w:cs="Times New Roman"/>
          <w:sz w:val="24"/>
          <w:szCs w:val="22"/>
          <w:shd w:val="clear" w:color="auto" w:fill="FFFFFF"/>
        </w:rPr>
        <w:t> and long vowels, were reflected precisely in text setting, based on an audio recording of the poet’s speaking voice, as in Hungarian and Finnish settings</w:t>
      </w:r>
      <w:r w:rsidR="008912A5">
        <w:rPr>
          <w:rStyle w:val="eopscxw263674096bcx0"/>
          <w:rFonts w:asciiTheme="minorHAnsi" w:hAnsiTheme="minorHAnsi" w:cs="Times New Roman"/>
          <w:sz w:val="24"/>
          <w:szCs w:val="22"/>
        </w:rPr>
        <w:t>:</w:t>
      </w:r>
    </w:p>
    <w:p w:rsidR="008912A5" w:rsidRDefault="008912A5" w:rsidP="008912A5">
      <w:pPr>
        <w:pStyle w:val="paragraphscxw263674096bcx0"/>
        <w:spacing w:beforeLines="0" w:afterLines="0"/>
        <w:ind w:left="320"/>
        <w:textAlignment w:val="baseline"/>
        <w:rPr>
          <w:rStyle w:val="eopscxw263674096bcx0"/>
          <w:rFonts w:asciiTheme="minorHAnsi" w:hAnsiTheme="minorHAnsi" w:cs="Times New Roman"/>
          <w:sz w:val="24"/>
          <w:szCs w:val="22"/>
        </w:rPr>
      </w:pPr>
    </w:p>
    <w:p w:rsidR="00A222CF" w:rsidRPr="002C777C" w:rsidRDefault="008912A5" w:rsidP="008912A5">
      <w:pPr>
        <w:pStyle w:val="paragraphscxw263674096bcx0"/>
        <w:spacing w:beforeLines="0" w:afterLines="0"/>
        <w:ind w:left="320"/>
        <w:textAlignment w:val="baseline"/>
        <w:rPr>
          <w:rFonts w:asciiTheme="minorHAnsi" w:hAnsiTheme="minorHAnsi" w:cs="Times New Roman"/>
          <w:sz w:val="24"/>
          <w:szCs w:val="22"/>
        </w:rPr>
      </w:pPr>
      <w:r>
        <w:rPr>
          <w:rFonts w:asciiTheme="minorHAnsi" w:hAnsiTheme="minorHAnsi" w:cs="Times New Roman"/>
          <w:noProof/>
          <w:sz w:val="24"/>
          <w:szCs w:val="22"/>
          <w:lang w:val="en-US"/>
        </w:rPr>
        <w:drawing>
          <wp:inline distT="0" distB="0" distL="0" distR="0">
            <wp:extent cx="5270500" cy="2527935"/>
            <wp:effectExtent l="25400" t="0" r="0" b="0"/>
            <wp:docPr id="2" name="Picture 1" descr="Screen Shot 2021-02-14 at 15.36.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1-02-14 at 15.36.20.png"/>
                    <pic:cNvPicPr/>
                  </pic:nvPicPr>
                  <pic:blipFill>
                    <a:blip r:embed="rId8"/>
                    <a:stretch>
                      <a:fillRect/>
                    </a:stretch>
                  </pic:blipFill>
                  <pic:spPr>
                    <a:xfrm>
                      <a:off x="0" y="0"/>
                      <a:ext cx="5270500" cy="2527935"/>
                    </a:xfrm>
                    <a:prstGeom prst="rect">
                      <a:avLst/>
                    </a:prstGeom>
                  </pic:spPr>
                </pic:pic>
              </a:graphicData>
            </a:graphic>
          </wp:inline>
        </w:drawing>
      </w:r>
    </w:p>
    <w:p w:rsidR="008912A5" w:rsidRDefault="00A222CF" w:rsidP="00A222CF">
      <w:pPr>
        <w:pStyle w:val="paragraphscxw263674096bcx0"/>
        <w:numPr>
          <w:ilvl w:val="0"/>
          <w:numId w:val="2"/>
        </w:numPr>
        <w:spacing w:beforeLines="0" w:afterLines="0"/>
        <w:ind w:left="320" w:firstLine="0"/>
        <w:textAlignment w:val="baseline"/>
        <w:rPr>
          <w:rStyle w:val="eopscxw263674096bcx0"/>
          <w:rFonts w:asciiTheme="minorHAnsi" w:hAnsiTheme="minorHAnsi" w:cs="Times New Roman"/>
          <w:sz w:val="24"/>
          <w:szCs w:val="22"/>
        </w:rPr>
      </w:pPr>
      <w:r w:rsidRPr="002C777C">
        <w:rPr>
          <w:rStyle w:val="normaltextrunscxw263674096bcx0"/>
          <w:rFonts w:asciiTheme="minorHAnsi" w:hAnsiTheme="minorHAnsi" w:cs="Times New Roman"/>
          <w:sz w:val="24"/>
          <w:szCs w:val="22"/>
          <w:shd w:val="clear" w:color="auto" w:fill="FFFFFF"/>
        </w:rPr>
        <w:t xml:space="preserve">Setting material lower in range for the key </w:t>
      </w:r>
      <w:proofErr w:type="gramStart"/>
      <w:r w:rsidRPr="002C777C">
        <w:rPr>
          <w:rStyle w:val="normaltextrunscxw263674096bcx0"/>
          <w:rFonts w:asciiTheme="minorHAnsi" w:hAnsiTheme="minorHAnsi" w:cs="Times New Roman"/>
          <w:sz w:val="24"/>
          <w:szCs w:val="22"/>
          <w:shd w:val="clear" w:color="auto" w:fill="FFFFFF"/>
        </w:rPr>
        <w:t>vowels which identify the accent</w:t>
      </w:r>
      <w:proofErr w:type="gramEnd"/>
      <w:r w:rsidRPr="002C777C">
        <w:rPr>
          <w:rStyle w:val="normaltextrunscxw263674096bcx0"/>
          <w:rFonts w:asciiTheme="minorHAnsi" w:hAnsiTheme="minorHAnsi" w:cs="Times New Roman"/>
          <w:sz w:val="24"/>
          <w:szCs w:val="22"/>
          <w:shd w:val="clear" w:color="auto" w:fill="FFFFFF"/>
        </w:rPr>
        <w:t xml:space="preserve"> gave the singer more control over their accuracy.</w:t>
      </w:r>
      <w:r w:rsidRPr="002C777C">
        <w:rPr>
          <w:rStyle w:val="eopscxw263674096bcx0"/>
          <w:rFonts w:asciiTheme="minorHAnsi" w:hAnsiTheme="minorHAnsi" w:cs="Times New Roman"/>
          <w:sz w:val="24"/>
          <w:szCs w:val="22"/>
        </w:rPr>
        <w:t> </w:t>
      </w:r>
    </w:p>
    <w:p w:rsidR="00A222CF" w:rsidRPr="002C777C" w:rsidRDefault="00A222CF" w:rsidP="008912A5">
      <w:pPr>
        <w:pStyle w:val="paragraphscxw263674096bcx0"/>
        <w:spacing w:beforeLines="0" w:afterLines="0"/>
        <w:ind w:left="320"/>
        <w:textAlignment w:val="baseline"/>
        <w:rPr>
          <w:rFonts w:asciiTheme="minorHAnsi" w:hAnsiTheme="minorHAnsi" w:cs="Times New Roman"/>
          <w:sz w:val="24"/>
          <w:szCs w:val="22"/>
        </w:rPr>
      </w:pPr>
    </w:p>
    <w:p w:rsidR="00A222CF" w:rsidRPr="002C777C" w:rsidRDefault="00A222CF" w:rsidP="00A222CF">
      <w:pPr>
        <w:pStyle w:val="paragraphscxw263674096bcx0"/>
        <w:spacing w:beforeLines="0" w:afterLines="0"/>
        <w:textAlignment w:val="baseline"/>
        <w:rPr>
          <w:rFonts w:asciiTheme="minorHAnsi" w:hAnsiTheme="minorHAnsi" w:cs="Times New Roman"/>
          <w:sz w:val="24"/>
          <w:szCs w:val="16"/>
        </w:rPr>
      </w:pPr>
      <w:r w:rsidRPr="002C777C">
        <w:rPr>
          <w:rStyle w:val="eopscxw263674096bcx0"/>
          <w:rFonts w:asciiTheme="minorHAnsi" w:hAnsiTheme="minorHAnsi" w:cs="Times New Roman"/>
          <w:sz w:val="24"/>
          <w:szCs w:val="22"/>
        </w:rPr>
        <w:t> </w:t>
      </w:r>
      <w:r w:rsidR="008912A5" w:rsidRPr="008912A5">
        <w:rPr>
          <w:rStyle w:val="eopscxw263674096bcx0"/>
          <w:rFonts w:asciiTheme="minorHAnsi" w:hAnsiTheme="minorHAnsi" w:cs="Times New Roman"/>
          <w:sz w:val="24"/>
          <w:szCs w:val="22"/>
        </w:rPr>
        <w:drawing>
          <wp:inline distT="0" distB="0" distL="0" distR="0">
            <wp:extent cx="2717800" cy="1025888"/>
            <wp:effectExtent l="25400" t="0" r="0" b="0"/>
            <wp:docPr id="5" name="Picture 2" descr="Screen Shot 2021-02-14 at 15.37.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1-02-14 at 15.37.40.png"/>
                    <pic:cNvPicPr/>
                  </pic:nvPicPr>
                  <pic:blipFill>
                    <a:blip r:embed="rId9"/>
                    <a:stretch>
                      <a:fillRect/>
                    </a:stretch>
                  </pic:blipFill>
                  <pic:spPr>
                    <a:xfrm>
                      <a:off x="0" y="0"/>
                      <a:ext cx="2717510" cy="1025779"/>
                    </a:xfrm>
                    <a:prstGeom prst="rect">
                      <a:avLst/>
                    </a:prstGeom>
                  </pic:spPr>
                </pic:pic>
              </a:graphicData>
            </a:graphic>
          </wp:inline>
        </w:drawing>
      </w:r>
    </w:p>
    <w:p w:rsidR="00A222CF" w:rsidRPr="002C777C" w:rsidRDefault="00A222CF" w:rsidP="00A222CF">
      <w:pPr>
        <w:pStyle w:val="paragraphscxw263674096bcx0"/>
        <w:spacing w:beforeLines="0" w:afterLines="0"/>
        <w:textAlignment w:val="baseline"/>
        <w:rPr>
          <w:rFonts w:asciiTheme="minorHAnsi" w:hAnsiTheme="minorHAnsi" w:cs="Times New Roman"/>
          <w:sz w:val="24"/>
          <w:szCs w:val="16"/>
        </w:rPr>
      </w:pPr>
      <w:r w:rsidRPr="002C777C">
        <w:rPr>
          <w:rStyle w:val="eopscxw263674096bcx0"/>
          <w:rFonts w:asciiTheme="minorHAnsi" w:hAnsiTheme="minorHAnsi" w:cs="Times New Roman"/>
          <w:sz w:val="24"/>
          <w:szCs w:val="22"/>
        </w:rPr>
        <w:t> </w:t>
      </w:r>
    </w:p>
    <w:p w:rsidR="00A222CF" w:rsidRPr="008912A5" w:rsidRDefault="00F55833" w:rsidP="00A222CF">
      <w:pPr>
        <w:pStyle w:val="paragraphscxw263674096bcx0"/>
        <w:spacing w:beforeLines="0" w:afterLines="0"/>
        <w:textAlignment w:val="baseline"/>
        <w:rPr>
          <w:rFonts w:asciiTheme="minorHAnsi" w:hAnsiTheme="minorHAnsi" w:cs="Times New Roman"/>
          <w:b/>
          <w:sz w:val="24"/>
          <w:szCs w:val="16"/>
        </w:rPr>
      </w:pPr>
      <w:r w:rsidRPr="008912A5">
        <w:rPr>
          <w:rStyle w:val="normaltextrunscxw263674096bcx0"/>
          <w:rFonts w:asciiTheme="minorHAnsi" w:hAnsiTheme="minorHAnsi" w:cs="Times New Roman"/>
          <w:b/>
          <w:sz w:val="24"/>
          <w:szCs w:val="22"/>
        </w:rPr>
        <w:t>Summary of Findings</w:t>
      </w:r>
    </w:p>
    <w:p w:rsidR="00A222CF" w:rsidRPr="002C777C" w:rsidRDefault="00A222CF" w:rsidP="00A222CF">
      <w:pPr>
        <w:pStyle w:val="paragraphscxw263674096bcx0"/>
        <w:spacing w:beforeLines="0" w:afterLines="0"/>
        <w:textAlignment w:val="baseline"/>
        <w:rPr>
          <w:rFonts w:asciiTheme="minorHAnsi" w:hAnsiTheme="minorHAnsi" w:cs="Times New Roman"/>
          <w:sz w:val="24"/>
          <w:szCs w:val="16"/>
        </w:rPr>
      </w:pPr>
      <w:r w:rsidRPr="002C777C">
        <w:rPr>
          <w:rStyle w:val="eopscxw263674096bcx0"/>
          <w:rFonts w:asciiTheme="minorHAnsi" w:hAnsiTheme="minorHAnsi" w:cs="Times New Roman"/>
          <w:sz w:val="24"/>
          <w:szCs w:val="22"/>
        </w:rPr>
        <w:t> </w:t>
      </w:r>
    </w:p>
    <w:p w:rsidR="00A222CF" w:rsidRPr="002C777C" w:rsidRDefault="00A222CF" w:rsidP="00A222CF">
      <w:pPr>
        <w:pStyle w:val="paragraphscxw263674096bcx0"/>
        <w:numPr>
          <w:ilvl w:val="0"/>
          <w:numId w:val="3"/>
        </w:numPr>
        <w:spacing w:beforeLines="0" w:afterLines="0"/>
        <w:ind w:left="320" w:firstLine="0"/>
        <w:textAlignment w:val="baseline"/>
        <w:rPr>
          <w:rFonts w:asciiTheme="minorHAnsi" w:hAnsiTheme="minorHAnsi" w:cs="Times New Roman"/>
          <w:sz w:val="24"/>
          <w:szCs w:val="22"/>
        </w:rPr>
      </w:pPr>
      <w:r w:rsidRPr="002C777C">
        <w:rPr>
          <w:rStyle w:val="normaltextrunscxw263674096bcx0"/>
          <w:rFonts w:asciiTheme="minorHAnsi" w:hAnsiTheme="minorHAnsi" w:cs="Times New Roman"/>
          <w:sz w:val="24"/>
          <w:szCs w:val="22"/>
        </w:rPr>
        <w:t>It is possible to project the operatic voice over a large ensemble in a Yorkshire accent</w:t>
      </w:r>
      <w:r w:rsidRPr="002C777C">
        <w:rPr>
          <w:rStyle w:val="eopscxw263674096bcx0"/>
          <w:rFonts w:asciiTheme="minorHAnsi" w:hAnsiTheme="minorHAnsi" w:cs="Times New Roman"/>
          <w:sz w:val="24"/>
          <w:szCs w:val="22"/>
        </w:rPr>
        <w:t> </w:t>
      </w:r>
    </w:p>
    <w:p w:rsidR="00A222CF" w:rsidRPr="002C777C" w:rsidRDefault="00A222CF" w:rsidP="00A222CF">
      <w:pPr>
        <w:pStyle w:val="paragraphscxw263674096bcx0"/>
        <w:numPr>
          <w:ilvl w:val="0"/>
          <w:numId w:val="3"/>
        </w:numPr>
        <w:spacing w:beforeLines="0" w:afterLines="0"/>
        <w:ind w:left="320" w:firstLine="0"/>
        <w:textAlignment w:val="baseline"/>
        <w:rPr>
          <w:rFonts w:asciiTheme="minorHAnsi" w:hAnsiTheme="minorHAnsi" w:cs="Times New Roman"/>
          <w:sz w:val="24"/>
          <w:szCs w:val="22"/>
        </w:rPr>
      </w:pPr>
      <w:r w:rsidRPr="002C777C">
        <w:rPr>
          <w:rStyle w:val="normaltextrunscxw263674096bcx0"/>
          <w:rFonts w:asciiTheme="minorHAnsi" w:hAnsiTheme="minorHAnsi" w:cs="Times New Roman"/>
          <w:sz w:val="24"/>
          <w:szCs w:val="22"/>
        </w:rPr>
        <w:t>Yorkshire is easier to sing than RP</w:t>
      </w:r>
      <w:r w:rsidRPr="002C777C">
        <w:rPr>
          <w:rStyle w:val="eopscxw263674096bcx0"/>
          <w:rFonts w:asciiTheme="minorHAnsi" w:hAnsiTheme="minorHAnsi" w:cs="Times New Roman"/>
          <w:sz w:val="24"/>
          <w:szCs w:val="22"/>
        </w:rPr>
        <w:t> </w:t>
      </w:r>
    </w:p>
    <w:p w:rsidR="00A222CF" w:rsidRPr="002C777C" w:rsidRDefault="00A222CF" w:rsidP="00A222CF">
      <w:pPr>
        <w:pStyle w:val="paragraphscxw263674096bcx0"/>
        <w:numPr>
          <w:ilvl w:val="0"/>
          <w:numId w:val="3"/>
        </w:numPr>
        <w:spacing w:beforeLines="0" w:afterLines="0"/>
        <w:ind w:left="320" w:firstLine="0"/>
        <w:textAlignment w:val="baseline"/>
        <w:rPr>
          <w:rFonts w:asciiTheme="minorHAnsi" w:hAnsiTheme="minorHAnsi" w:cs="Times New Roman"/>
          <w:sz w:val="24"/>
          <w:szCs w:val="22"/>
        </w:rPr>
      </w:pPr>
      <w:r w:rsidRPr="002C777C">
        <w:rPr>
          <w:rStyle w:val="normaltextrunscxw263674096bcx0"/>
          <w:rFonts w:asciiTheme="minorHAnsi" w:hAnsiTheme="minorHAnsi" w:cs="Times New Roman"/>
          <w:sz w:val="24"/>
          <w:szCs w:val="22"/>
        </w:rPr>
        <w:t>Accents in English are so distinct that they need to be localised to the speaking voice of the librettist</w:t>
      </w:r>
      <w:r w:rsidRPr="002C777C">
        <w:rPr>
          <w:rStyle w:val="eopscxw263674096bcx0"/>
          <w:rFonts w:asciiTheme="minorHAnsi" w:hAnsiTheme="minorHAnsi" w:cs="Times New Roman"/>
          <w:sz w:val="24"/>
          <w:szCs w:val="22"/>
        </w:rPr>
        <w:t> </w:t>
      </w:r>
    </w:p>
    <w:p w:rsidR="00A222CF" w:rsidRPr="002C777C" w:rsidRDefault="00A222CF" w:rsidP="00A222CF">
      <w:pPr>
        <w:pStyle w:val="paragraphscxw263674096bcx0"/>
        <w:numPr>
          <w:ilvl w:val="0"/>
          <w:numId w:val="3"/>
        </w:numPr>
        <w:spacing w:beforeLines="0" w:afterLines="0"/>
        <w:ind w:left="320" w:firstLine="0"/>
        <w:textAlignment w:val="baseline"/>
        <w:rPr>
          <w:rFonts w:asciiTheme="minorHAnsi" w:hAnsiTheme="minorHAnsi" w:cs="Times New Roman"/>
          <w:sz w:val="24"/>
          <w:szCs w:val="22"/>
        </w:rPr>
      </w:pPr>
      <w:r w:rsidRPr="002C777C">
        <w:rPr>
          <w:rStyle w:val="normaltextrunscxw263674096bcx0"/>
          <w:rFonts w:asciiTheme="minorHAnsi" w:hAnsiTheme="minorHAnsi" w:cs="Times New Roman"/>
          <w:sz w:val="24"/>
          <w:szCs w:val="22"/>
        </w:rPr>
        <w:t>The use of International Phonetic Alphabet transcription, combined with recordings of the poets’ own voice, and accent coaching enabled accents to be heard</w:t>
      </w:r>
      <w:r w:rsidRPr="002C777C">
        <w:rPr>
          <w:rStyle w:val="eopscxw263674096bcx0"/>
          <w:rFonts w:asciiTheme="minorHAnsi" w:hAnsiTheme="minorHAnsi" w:cs="Times New Roman"/>
          <w:sz w:val="24"/>
          <w:szCs w:val="22"/>
        </w:rPr>
        <w:t> </w:t>
      </w:r>
    </w:p>
    <w:p w:rsidR="00A222CF" w:rsidRPr="002C777C" w:rsidRDefault="00A222CF" w:rsidP="00A222CF">
      <w:pPr>
        <w:pStyle w:val="paragraphscxw263674096bcx0"/>
        <w:numPr>
          <w:ilvl w:val="0"/>
          <w:numId w:val="3"/>
        </w:numPr>
        <w:spacing w:beforeLines="0" w:afterLines="0"/>
        <w:ind w:left="320" w:firstLine="0"/>
        <w:textAlignment w:val="baseline"/>
        <w:rPr>
          <w:rFonts w:asciiTheme="minorHAnsi" w:hAnsiTheme="minorHAnsi" w:cs="Times New Roman"/>
          <w:sz w:val="24"/>
          <w:szCs w:val="22"/>
        </w:rPr>
      </w:pPr>
      <w:r w:rsidRPr="002C777C">
        <w:rPr>
          <w:rStyle w:val="normaltextrunscxw263674096bcx0"/>
          <w:rFonts w:asciiTheme="minorHAnsi" w:hAnsiTheme="minorHAnsi" w:cs="Times New Roman"/>
          <w:sz w:val="24"/>
          <w:szCs w:val="22"/>
        </w:rPr>
        <w:t>Relative length of vowel is as important as particular vowel quality</w:t>
      </w:r>
      <w:r w:rsidRPr="002C777C">
        <w:rPr>
          <w:rStyle w:val="eopscxw263674096bcx0"/>
          <w:rFonts w:asciiTheme="minorHAnsi" w:hAnsiTheme="minorHAnsi" w:cs="Times New Roman"/>
          <w:sz w:val="24"/>
          <w:szCs w:val="22"/>
        </w:rPr>
        <w:t> </w:t>
      </w:r>
    </w:p>
    <w:p w:rsidR="00A222CF" w:rsidRPr="002C777C" w:rsidRDefault="00A222CF" w:rsidP="00A222CF">
      <w:pPr>
        <w:pStyle w:val="paragraphscxw263674096bcx0"/>
        <w:numPr>
          <w:ilvl w:val="0"/>
          <w:numId w:val="3"/>
        </w:numPr>
        <w:spacing w:beforeLines="0" w:afterLines="0"/>
        <w:ind w:left="320" w:firstLine="0"/>
        <w:textAlignment w:val="baseline"/>
        <w:rPr>
          <w:rFonts w:asciiTheme="minorHAnsi" w:hAnsiTheme="minorHAnsi" w:cs="Times New Roman"/>
          <w:sz w:val="24"/>
          <w:szCs w:val="22"/>
        </w:rPr>
      </w:pPr>
      <w:r w:rsidRPr="002C777C">
        <w:rPr>
          <w:rStyle w:val="normaltextrunscxw263674096bcx0"/>
          <w:rFonts w:asciiTheme="minorHAnsi" w:hAnsiTheme="minorHAnsi" w:cs="Times New Roman"/>
          <w:sz w:val="24"/>
          <w:szCs w:val="22"/>
        </w:rPr>
        <w:t>It is the composer’s task as much as the </w:t>
      </w:r>
      <w:r w:rsidRPr="002C777C">
        <w:rPr>
          <w:rStyle w:val="normaltextruncontextualspellingandgrammarerrorv2scxw263674096bcx0"/>
          <w:rFonts w:asciiTheme="minorHAnsi" w:hAnsiTheme="minorHAnsi" w:cs="Times New Roman"/>
          <w:sz w:val="24"/>
          <w:szCs w:val="22"/>
        </w:rPr>
        <w:t>performer’s</w:t>
      </w:r>
      <w:r w:rsidRPr="002C777C">
        <w:rPr>
          <w:rStyle w:val="normaltextrunscxw263674096bcx0"/>
          <w:rFonts w:asciiTheme="minorHAnsi" w:hAnsiTheme="minorHAnsi" w:cs="Times New Roman"/>
          <w:sz w:val="24"/>
          <w:szCs w:val="22"/>
        </w:rPr>
        <w:t> to create the vocal impression of a particular accent in spoken and sung English.</w:t>
      </w:r>
      <w:r w:rsidRPr="002C777C">
        <w:rPr>
          <w:rStyle w:val="eopscxw263674096bcx0"/>
          <w:rFonts w:asciiTheme="minorHAnsi" w:hAnsiTheme="minorHAnsi" w:cs="Times New Roman"/>
          <w:sz w:val="24"/>
          <w:szCs w:val="22"/>
        </w:rPr>
        <w:t> </w:t>
      </w:r>
    </w:p>
    <w:p w:rsidR="004204A0" w:rsidRPr="002C777C" w:rsidRDefault="004204A0">
      <w:pPr>
        <w:rPr>
          <w:rFonts w:asciiTheme="minorHAnsi" w:eastAsia="Times New Roman" w:hAnsiTheme="minorHAnsi" w:cs="Times New Roman"/>
          <w:b/>
        </w:rPr>
      </w:pPr>
    </w:p>
    <w:p w:rsidR="004204A0" w:rsidRPr="002C777C" w:rsidRDefault="004204A0">
      <w:pPr>
        <w:rPr>
          <w:rFonts w:asciiTheme="minorHAnsi" w:eastAsia="Times New Roman" w:hAnsiTheme="minorHAnsi" w:cs="Times New Roman"/>
        </w:rPr>
      </w:pPr>
    </w:p>
    <w:p w:rsidR="004204A0" w:rsidRPr="002C777C" w:rsidRDefault="004204A0">
      <w:pPr>
        <w:rPr>
          <w:rFonts w:asciiTheme="minorHAnsi" w:eastAsia="Times New Roman" w:hAnsiTheme="minorHAnsi" w:cs="Times New Roman"/>
        </w:rPr>
      </w:pPr>
    </w:p>
    <w:p w:rsidR="004204A0" w:rsidRPr="002C777C" w:rsidRDefault="002C4386">
      <w:pPr>
        <w:rPr>
          <w:rFonts w:asciiTheme="minorHAnsi" w:eastAsia="Times New Roman" w:hAnsiTheme="minorHAnsi" w:cs="Times New Roman"/>
        </w:rPr>
      </w:pPr>
      <w:r w:rsidRPr="002C777C">
        <w:rPr>
          <w:rFonts w:asciiTheme="minorHAnsi" w:eastAsia="Times New Roman" w:hAnsiTheme="minorHAnsi" w:cs="Times New Roman"/>
        </w:rPr>
        <w:t xml:space="preserve">Beal, J. (2009). “You’re Not from New York City, You’re from </w:t>
      </w:r>
      <w:proofErr w:type="spellStart"/>
      <w:r w:rsidRPr="002C777C">
        <w:rPr>
          <w:rFonts w:asciiTheme="minorHAnsi" w:eastAsia="Times New Roman" w:hAnsiTheme="minorHAnsi" w:cs="Times New Roman"/>
        </w:rPr>
        <w:t>Rotherham</w:t>
      </w:r>
      <w:proofErr w:type="spellEnd"/>
      <w:r w:rsidRPr="002C777C">
        <w:rPr>
          <w:rFonts w:asciiTheme="minorHAnsi" w:eastAsia="Times New Roman" w:hAnsiTheme="minorHAnsi" w:cs="Times New Roman"/>
        </w:rPr>
        <w:t xml:space="preserve">”: Dialect and Identity in British Indie Music. </w:t>
      </w:r>
      <w:proofErr w:type="gramStart"/>
      <w:r w:rsidRPr="002C777C">
        <w:rPr>
          <w:rFonts w:asciiTheme="minorHAnsi" w:eastAsia="Times New Roman" w:hAnsiTheme="minorHAnsi" w:cs="Times New Roman"/>
        </w:rPr>
        <w:t>Journal of English Linguistics, 37(3), 223-240.</w:t>
      </w:r>
      <w:proofErr w:type="gramEnd"/>
    </w:p>
    <w:p w:rsidR="004204A0" w:rsidRPr="002C777C" w:rsidRDefault="002C4386">
      <w:pPr>
        <w:rPr>
          <w:rFonts w:asciiTheme="minorHAnsi" w:eastAsia="Times New Roman" w:hAnsiTheme="minorHAnsi" w:cs="Times New Roman"/>
        </w:rPr>
      </w:pPr>
      <w:proofErr w:type="spellStart"/>
      <w:r w:rsidRPr="002C777C">
        <w:rPr>
          <w:rFonts w:asciiTheme="minorHAnsi" w:eastAsia="Times New Roman" w:hAnsiTheme="minorHAnsi" w:cs="Times New Roman"/>
        </w:rPr>
        <w:t>Bianconi</w:t>
      </w:r>
      <w:proofErr w:type="spellEnd"/>
      <w:r w:rsidRPr="002C777C">
        <w:rPr>
          <w:rFonts w:asciiTheme="minorHAnsi" w:eastAsia="Times New Roman" w:hAnsiTheme="minorHAnsi" w:cs="Times New Roman"/>
        </w:rPr>
        <w:t xml:space="preserve">, L., &amp; Walker, T. (1984). </w:t>
      </w:r>
      <w:proofErr w:type="gramStart"/>
      <w:r w:rsidRPr="002C777C">
        <w:rPr>
          <w:rFonts w:asciiTheme="minorHAnsi" w:eastAsia="Times New Roman" w:hAnsiTheme="minorHAnsi" w:cs="Times New Roman"/>
        </w:rPr>
        <w:t>Production, Consumption and Political Function of Seventeenth-Century Opera.</w:t>
      </w:r>
      <w:proofErr w:type="gramEnd"/>
      <w:r w:rsidRPr="002C777C">
        <w:rPr>
          <w:rFonts w:asciiTheme="minorHAnsi" w:eastAsia="Times New Roman" w:hAnsiTheme="minorHAnsi" w:cs="Times New Roman"/>
        </w:rPr>
        <w:t xml:space="preserve"> </w:t>
      </w:r>
      <w:proofErr w:type="gramStart"/>
      <w:r w:rsidRPr="002C777C">
        <w:rPr>
          <w:rFonts w:asciiTheme="minorHAnsi" w:eastAsia="Times New Roman" w:hAnsiTheme="minorHAnsi" w:cs="Times New Roman"/>
          <w:i/>
        </w:rPr>
        <w:t>Early Music History,</w:t>
      </w:r>
      <w:r w:rsidRPr="002C777C">
        <w:rPr>
          <w:rFonts w:asciiTheme="minorHAnsi" w:eastAsia="Times New Roman" w:hAnsiTheme="minorHAnsi" w:cs="Times New Roman"/>
        </w:rPr>
        <w:t xml:space="preserve"> </w:t>
      </w:r>
      <w:r w:rsidRPr="002C777C">
        <w:rPr>
          <w:rFonts w:asciiTheme="minorHAnsi" w:eastAsia="Times New Roman" w:hAnsiTheme="minorHAnsi" w:cs="Times New Roman"/>
          <w:i/>
        </w:rPr>
        <w:t>4</w:t>
      </w:r>
      <w:r w:rsidRPr="002C777C">
        <w:rPr>
          <w:rFonts w:asciiTheme="minorHAnsi" w:eastAsia="Times New Roman" w:hAnsiTheme="minorHAnsi" w:cs="Times New Roman"/>
        </w:rPr>
        <w:t>, 209-296.</w:t>
      </w:r>
      <w:proofErr w:type="gramEnd"/>
      <w:r w:rsidRPr="002C777C">
        <w:rPr>
          <w:rFonts w:asciiTheme="minorHAnsi" w:eastAsia="Times New Roman" w:hAnsiTheme="minorHAnsi" w:cs="Times New Roman"/>
        </w:rPr>
        <w:t xml:space="preserve"> Retrieved from </w:t>
      </w:r>
      <w:hyperlink r:id="rId10">
        <w:r w:rsidRPr="002C777C">
          <w:rPr>
            <w:rFonts w:asciiTheme="minorHAnsi" w:eastAsia="Times New Roman" w:hAnsiTheme="minorHAnsi" w:cs="Times New Roman"/>
            <w:color w:val="0000FF"/>
            <w:u w:val="single"/>
          </w:rPr>
          <w:t>http://www.jstor.org/stable/853849</w:t>
        </w:r>
      </w:hyperlink>
    </w:p>
    <w:p w:rsidR="004204A0" w:rsidRPr="002C777C" w:rsidRDefault="002C4386">
      <w:pPr>
        <w:rPr>
          <w:rFonts w:asciiTheme="minorHAnsi" w:eastAsia="Times New Roman" w:hAnsiTheme="minorHAnsi" w:cs="Times New Roman"/>
        </w:rPr>
      </w:pPr>
      <w:proofErr w:type="spellStart"/>
      <w:proofErr w:type="gramStart"/>
      <w:r w:rsidRPr="002C777C">
        <w:rPr>
          <w:rFonts w:asciiTheme="minorHAnsi" w:eastAsia="Times New Roman" w:hAnsiTheme="minorHAnsi" w:cs="Times New Roman"/>
        </w:rPr>
        <w:t>Coupland</w:t>
      </w:r>
      <w:proofErr w:type="spellEnd"/>
      <w:r w:rsidRPr="002C777C">
        <w:rPr>
          <w:rFonts w:asciiTheme="minorHAnsi" w:eastAsia="Times New Roman" w:hAnsiTheme="minorHAnsi" w:cs="Times New Roman"/>
        </w:rPr>
        <w:t>, N. (2011), Voice, place and genre in popular song performance.</w:t>
      </w:r>
      <w:proofErr w:type="gramEnd"/>
      <w:r w:rsidRPr="002C777C">
        <w:rPr>
          <w:rFonts w:asciiTheme="minorHAnsi" w:eastAsia="Times New Roman" w:hAnsiTheme="minorHAnsi" w:cs="Times New Roman"/>
        </w:rPr>
        <w:t xml:space="preserve"> Journal of Sociolinguistics, 15: 573-602.</w:t>
      </w:r>
    </w:p>
    <w:p w:rsidR="004204A0" w:rsidRPr="002C777C" w:rsidRDefault="002C4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heme="minorHAnsi" w:eastAsia="Times New Roman" w:hAnsiTheme="minorHAnsi" w:cs="Times New Roman"/>
        </w:rPr>
      </w:pPr>
      <w:r w:rsidRPr="002C777C">
        <w:rPr>
          <w:rFonts w:asciiTheme="minorHAnsi" w:eastAsia="Times New Roman" w:hAnsiTheme="minorHAnsi" w:cs="Times New Roman"/>
        </w:rPr>
        <w:t xml:space="preserve">Eckert, P. (2012). Three Waves of Variation Study: The Emergence of Meaning in the Study of Sociolinguistic Variation. </w:t>
      </w:r>
      <w:proofErr w:type="gramStart"/>
      <w:r w:rsidRPr="002C777C">
        <w:rPr>
          <w:rFonts w:asciiTheme="minorHAnsi" w:eastAsia="Times New Roman" w:hAnsiTheme="minorHAnsi" w:cs="Times New Roman"/>
        </w:rPr>
        <w:t>Annual Review of Anthropology, 41(41), 87-100.</w:t>
      </w:r>
      <w:proofErr w:type="gramEnd"/>
    </w:p>
    <w:p w:rsidR="004204A0" w:rsidRPr="002C777C" w:rsidRDefault="00420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heme="minorHAnsi" w:eastAsia="Times New Roman" w:hAnsiTheme="minorHAnsi" w:cs="Times New Roman"/>
          <w:color w:val="000000"/>
        </w:rPr>
      </w:pPr>
    </w:p>
    <w:p w:rsidR="004204A0" w:rsidRPr="002C777C" w:rsidRDefault="002C4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heme="minorHAnsi" w:eastAsia="Times New Roman" w:hAnsiTheme="minorHAnsi" w:cs="Times New Roman"/>
          <w:color w:val="000000"/>
        </w:rPr>
      </w:pPr>
      <w:proofErr w:type="spellStart"/>
      <w:proofErr w:type="gramStart"/>
      <w:r w:rsidRPr="002C777C">
        <w:rPr>
          <w:rFonts w:asciiTheme="minorHAnsi" w:eastAsia="Times New Roman" w:hAnsiTheme="minorHAnsi" w:cs="Times New Roman"/>
          <w:color w:val="000000"/>
        </w:rPr>
        <w:t>Haddican</w:t>
      </w:r>
      <w:proofErr w:type="spellEnd"/>
      <w:r w:rsidRPr="002C777C">
        <w:rPr>
          <w:rFonts w:asciiTheme="minorHAnsi" w:eastAsia="Times New Roman" w:hAnsiTheme="minorHAnsi" w:cs="Times New Roman"/>
          <w:color w:val="000000"/>
        </w:rPr>
        <w:t xml:space="preserve"> B., </w:t>
      </w:r>
      <w:proofErr w:type="spellStart"/>
      <w:r w:rsidRPr="002C777C">
        <w:rPr>
          <w:rFonts w:asciiTheme="minorHAnsi" w:eastAsia="Times New Roman" w:hAnsiTheme="minorHAnsi" w:cs="Times New Roman"/>
          <w:color w:val="000000"/>
        </w:rPr>
        <w:t>Foulkes</w:t>
      </w:r>
      <w:proofErr w:type="spellEnd"/>
      <w:r w:rsidRPr="002C777C">
        <w:rPr>
          <w:rFonts w:asciiTheme="minorHAnsi" w:eastAsia="Times New Roman" w:hAnsiTheme="minorHAnsi" w:cs="Times New Roman"/>
          <w:color w:val="000000"/>
        </w:rPr>
        <w:t xml:space="preserve"> P., Hughes V. and Richards H. (2013) ‘Interaction of social and linguistic constraints on two vowel changes in northern England’, </w:t>
      </w:r>
      <w:r w:rsidRPr="002C777C">
        <w:rPr>
          <w:rFonts w:asciiTheme="minorHAnsi" w:eastAsia="Times New Roman" w:hAnsiTheme="minorHAnsi" w:cs="Times New Roman"/>
          <w:i/>
          <w:color w:val="000000"/>
        </w:rPr>
        <w:t>Language Variation and Change</w:t>
      </w:r>
      <w:r w:rsidRPr="002C777C">
        <w:rPr>
          <w:rFonts w:asciiTheme="minorHAnsi" w:eastAsia="Times New Roman" w:hAnsiTheme="minorHAnsi" w:cs="Times New Roman"/>
          <w:color w:val="000000"/>
        </w:rPr>
        <w:t>, 25(03), pp. 371–403.</w:t>
      </w:r>
      <w:proofErr w:type="gramEnd"/>
      <w:r w:rsidRPr="002C777C">
        <w:rPr>
          <w:rFonts w:asciiTheme="minorHAnsi" w:eastAsia="Times New Roman" w:hAnsiTheme="minorHAnsi" w:cs="Times New Roman"/>
          <w:color w:val="000000"/>
        </w:rPr>
        <w:t xml:space="preserve"> </w:t>
      </w:r>
      <w:proofErr w:type="spellStart"/>
      <w:proofErr w:type="gramStart"/>
      <w:r w:rsidRPr="002C777C">
        <w:rPr>
          <w:rFonts w:asciiTheme="minorHAnsi" w:eastAsia="Times New Roman" w:hAnsiTheme="minorHAnsi" w:cs="Times New Roman"/>
          <w:color w:val="000000"/>
        </w:rPr>
        <w:t>doi</w:t>
      </w:r>
      <w:proofErr w:type="spellEnd"/>
      <w:proofErr w:type="gramEnd"/>
      <w:r w:rsidRPr="002C777C">
        <w:rPr>
          <w:rFonts w:asciiTheme="minorHAnsi" w:eastAsia="Times New Roman" w:hAnsiTheme="minorHAnsi" w:cs="Times New Roman"/>
          <w:color w:val="000000"/>
        </w:rPr>
        <w:t xml:space="preserve">: 10.1017/S0954394513000197. </w:t>
      </w:r>
      <w:proofErr w:type="spellStart"/>
      <w:r w:rsidRPr="002C777C">
        <w:rPr>
          <w:rFonts w:asciiTheme="minorHAnsi" w:eastAsia="Times New Roman" w:hAnsiTheme="minorHAnsi" w:cs="Times New Roman"/>
          <w:color w:val="000000"/>
        </w:rPr>
        <w:t>LaBouff</w:t>
      </w:r>
      <w:proofErr w:type="spellEnd"/>
      <w:r w:rsidRPr="002C777C">
        <w:rPr>
          <w:rFonts w:asciiTheme="minorHAnsi" w:eastAsia="Times New Roman" w:hAnsiTheme="minorHAnsi" w:cs="Times New Roman"/>
          <w:color w:val="000000"/>
        </w:rPr>
        <w:t xml:space="preserve"> K. (2008) </w:t>
      </w:r>
      <w:r w:rsidRPr="002C777C">
        <w:rPr>
          <w:rFonts w:asciiTheme="minorHAnsi" w:eastAsia="Times New Roman" w:hAnsiTheme="minorHAnsi" w:cs="Times New Roman"/>
          <w:i/>
          <w:color w:val="000000"/>
        </w:rPr>
        <w:t>Singing and communicating in English: a singer’s guide to English diction</w:t>
      </w:r>
      <w:r w:rsidRPr="002C777C">
        <w:rPr>
          <w:rFonts w:asciiTheme="minorHAnsi" w:eastAsia="Times New Roman" w:hAnsiTheme="minorHAnsi" w:cs="Times New Roman"/>
          <w:color w:val="000000"/>
        </w:rPr>
        <w:t>. New York: Oxford University Press.</w:t>
      </w:r>
    </w:p>
    <w:p w:rsidR="004204A0" w:rsidRPr="002C777C" w:rsidRDefault="004204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Theme="minorHAnsi" w:eastAsia="Times New Roman" w:hAnsiTheme="minorHAnsi" w:cs="Times New Roman"/>
          <w:color w:val="000000"/>
        </w:rPr>
      </w:pPr>
    </w:p>
    <w:p w:rsidR="004204A0" w:rsidRPr="002C777C" w:rsidRDefault="002C4386">
      <w:pPr>
        <w:spacing w:after="0"/>
        <w:rPr>
          <w:rFonts w:asciiTheme="minorHAnsi" w:eastAsia="Times New Roman" w:hAnsiTheme="minorHAnsi" w:cs="Times New Roman"/>
        </w:rPr>
      </w:pPr>
      <w:r w:rsidRPr="002C777C">
        <w:rPr>
          <w:rFonts w:asciiTheme="minorHAnsi" w:eastAsia="Times New Roman" w:hAnsiTheme="minorHAnsi" w:cs="Times New Roman"/>
        </w:rPr>
        <w:t xml:space="preserve">Matthew Hoch (2018) Historical Landmarks in Singing Voice Pedagogy, Voice and Speech Review, DOI: </w:t>
      </w:r>
      <w:hyperlink r:id="rId11">
        <w:r w:rsidRPr="002C777C">
          <w:rPr>
            <w:rFonts w:asciiTheme="minorHAnsi" w:eastAsia="Times New Roman" w:hAnsiTheme="minorHAnsi" w:cs="Times New Roman"/>
            <w:color w:val="0000FF"/>
            <w:u w:val="single"/>
          </w:rPr>
          <w:t>10.1080/23268263.2018.1527585</w:t>
        </w:r>
      </w:hyperlink>
      <w:r w:rsidRPr="002C777C">
        <w:rPr>
          <w:rFonts w:asciiTheme="minorHAnsi" w:eastAsia="Times New Roman" w:hAnsiTheme="minorHAnsi" w:cs="Times New Roman"/>
        </w:rPr>
        <w:t xml:space="preserve"> </w:t>
      </w:r>
    </w:p>
    <w:p w:rsidR="004204A0" w:rsidRPr="002C777C" w:rsidRDefault="004204A0">
      <w:pPr>
        <w:widowControl w:val="0"/>
        <w:spacing w:after="340"/>
        <w:rPr>
          <w:rFonts w:asciiTheme="minorHAnsi" w:eastAsia="Times New Roman" w:hAnsiTheme="minorHAnsi" w:cs="Times New Roman"/>
          <w:color w:val="000000"/>
        </w:rPr>
      </w:pPr>
    </w:p>
    <w:p w:rsidR="004204A0" w:rsidRPr="002C777C" w:rsidRDefault="002C4386">
      <w:pPr>
        <w:widowControl w:val="0"/>
        <w:spacing w:after="340"/>
        <w:rPr>
          <w:rFonts w:asciiTheme="minorHAnsi" w:eastAsia="Times New Roman" w:hAnsiTheme="minorHAnsi" w:cs="Times New Roman"/>
          <w:color w:val="000000"/>
        </w:rPr>
      </w:pPr>
      <w:proofErr w:type="spellStart"/>
      <w:r w:rsidRPr="002C777C">
        <w:rPr>
          <w:rFonts w:asciiTheme="minorHAnsi" w:eastAsia="Times New Roman" w:hAnsiTheme="minorHAnsi" w:cs="Times New Roman"/>
          <w:color w:val="000000"/>
        </w:rPr>
        <w:t>Laamenen</w:t>
      </w:r>
      <w:proofErr w:type="spellEnd"/>
      <w:r w:rsidRPr="002C777C">
        <w:rPr>
          <w:rFonts w:asciiTheme="minorHAnsi" w:eastAsia="Times New Roman" w:hAnsiTheme="minorHAnsi" w:cs="Times New Roman"/>
          <w:color w:val="000000"/>
        </w:rPr>
        <w:t xml:space="preserve"> J</w:t>
      </w:r>
      <w:proofErr w:type="gramStart"/>
      <w:r w:rsidRPr="002C777C">
        <w:rPr>
          <w:rFonts w:asciiTheme="minorHAnsi" w:eastAsia="Times New Roman" w:hAnsiTheme="minorHAnsi" w:cs="Times New Roman"/>
          <w:color w:val="000000"/>
        </w:rPr>
        <w:t>.-</w:t>
      </w:r>
      <w:proofErr w:type="gramEnd"/>
      <w:r w:rsidRPr="002C777C">
        <w:rPr>
          <w:rFonts w:asciiTheme="minorHAnsi" w:eastAsia="Times New Roman" w:hAnsiTheme="minorHAnsi" w:cs="Times New Roman"/>
          <w:color w:val="000000"/>
        </w:rPr>
        <w:t xml:space="preserve">P. (no date) ‘Estimating demand for opera using sales system data: the case of Finnish National Opera.’ </w:t>
      </w:r>
      <w:proofErr w:type="spellStart"/>
      <w:r w:rsidRPr="002C777C">
        <w:rPr>
          <w:rFonts w:asciiTheme="minorHAnsi" w:eastAsia="Times New Roman" w:hAnsiTheme="minorHAnsi" w:cs="Times New Roman"/>
          <w:color w:val="000000"/>
        </w:rPr>
        <w:t>doi</w:t>
      </w:r>
      <w:proofErr w:type="spellEnd"/>
      <w:r w:rsidRPr="002C777C">
        <w:rPr>
          <w:rFonts w:asciiTheme="minorHAnsi" w:eastAsia="Times New Roman" w:hAnsiTheme="minorHAnsi" w:cs="Times New Roman"/>
          <w:color w:val="000000"/>
        </w:rPr>
        <w:t>: 10.1007/s10824-012-9190-6</w:t>
      </w:r>
      <w:r w:rsidRPr="002C777C">
        <w:rPr>
          <w:rFonts w:asciiTheme="minorHAnsi" w:eastAsia="Times New Roman" w:hAnsiTheme="minorHAnsi" w:cs="Times New Roman"/>
          <w:color w:val="000000"/>
        </w:rPr>
        <w:tab/>
        <w:t xml:space="preserve">Economics, Econometrics and Finance (miscellaneous) McMaster B. (no date) ‘supporting excellence in the arts: from measurement to </w:t>
      </w:r>
      <w:proofErr w:type="spellStart"/>
      <w:r w:rsidRPr="002C777C">
        <w:rPr>
          <w:rFonts w:asciiTheme="minorHAnsi" w:eastAsia="Times New Roman" w:hAnsiTheme="minorHAnsi" w:cs="Times New Roman"/>
          <w:color w:val="000000"/>
        </w:rPr>
        <w:t>judgement</w:t>
      </w:r>
      <w:proofErr w:type="spellEnd"/>
      <w:r w:rsidRPr="002C777C">
        <w:rPr>
          <w:rFonts w:asciiTheme="minorHAnsi" w:eastAsia="Times New Roman" w:hAnsiTheme="minorHAnsi" w:cs="Times New Roman"/>
          <w:color w:val="000000"/>
        </w:rPr>
        <w:t xml:space="preserve"> - </w:t>
      </w:r>
      <w:proofErr w:type="spellStart"/>
      <w:r w:rsidRPr="002C777C">
        <w:rPr>
          <w:rFonts w:asciiTheme="minorHAnsi" w:eastAsia="Times New Roman" w:hAnsiTheme="minorHAnsi" w:cs="Times New Roman"/>
          <w:color w:val="000000"/>
        </w:rPr>
        <w:t>supportingexcellenceinthearts.pdf</w:t>
      </w:r>
      <w:proofErr w:type="spellEnd"/>
      <w:r w:rsidRPr="002C777C">
        <w:rPr>
          <w:rFonts w:asciiTheme="minorHAnsi" w:eastAsia="Times New Roman" w:hAnsiTheme="minorHAnsi" w:cs="Times New Roman"/>
          <w:color w:val="000000"/>
        </w:rPr>
        <w:t xml:space="preserve">.’ Available at: http://webarchive.nationalarchives.gov.uk/+/http:/www.culture.gov.uk/images/publications/su </w:t>
      </w:r>
      <w:proofErr w:type="spellStart"/>
      <w:r w:rsidRPr="002C777C">
        <w:rPr>
          <w:rFonts w:asciiTheme="minorHAnsi" w:eastAsia="Times New Roman" w:hAnsiTheme="minorHAnsi" w:cs="Times New Roman"/>
          <w:color w:val="000000"/>
        </w:rPr>
        <w:t>pportingexcellenceinthearts.pdf</w:t>
      </w:r>
      <w:proofErr w:type="spellEnd"/>
      <w:r w:rsidRPr="002C777C">
        <w:rPr>
          <w:rFonts w:asciiTheme="minorHAnsi" w:eastAsia="Times New Roman" w:hAnsiTheme="minorHAnsi" w:cs="Times New Roman"/>
          <w:color w:val="000000"/>
        </w:rPr>
        <w:t xml:space="preserve">. </w:t>
      </w:r>
    </w:p>
    <w:p w:rsidR="004204A0" w:rsidRPr="002C777C" w:rsidRDefault="002C4386">
      <w:pPr>
        <w:widowControl w:val="0"/>
        <w:spacing w:after="340"/>
        <w:rPr>
          <w:rFonts w:asciiTheme="minorHAnsi" w:eastAsia="Times New Roman" w:hAnsiTheme="minorHAnsi" w:cs="Times New Roman"/>
          <w:color w:val="000000"/>
        </w:rPr>
      </w:pPr>
      <w:proofErr w:type="spellStart"/>
      <w:r w:rsidRPr="002C777C">
        <w:rPr>
          <w:rFonts w:asciiTheme="minorHAnsi" w:eastAsia="Times New Roman" w:hAnsiTheme="minorHAnsi" w:cs="Times New Roman"/>
          <w:color w:val="000000"/>
        </w:rPr>
        <w:t>MacCleod</w:t>
      </w:r>
      <w:proofErr w:type="spellEnd"/>
      <w:r w:rsidRPr="002C777C">
        <w:rPr>
          <w:rFonts w:asciiTheme="minorHAnsi" w:eastAsia="Times New Roman" w:hAnsiTheme="minorHAnsi" w:cs="Times New Roman"/>
          <w:color w:val="000000"/>
        </w:rPr>
        <w:t xml:space="preserve"> S. (2012) ‘Creating the Southern Voice in American Music Composition’ Greensboro: The University of North Carolina. Available at: </w:t>
      </w:r>
      <w:hyperlink r:id="rId12">
        <w:r w:rsidRPr="002C777C">
          <w:rPr>
            <w:rFonts w:asciiTheme="minorHAnsi" w:eastAsia="Times New Roman" w:hAnsiTheme="minorHAnsi" w:cs="Times New Roman"/>
            <w:color w:val="0000FF"/>
            <w:u w:val="single"/>
          </w:rPr>
          <w:t>https://libres.uncg.edu/ir/uncg/f/MacLeod_uncg_0154D_11017.pdf</w:t>
        </w:r>
      </w:hyperlink>
      <w:r w:rsidRPr="002C777C">
        <w:rPr>
          <w:rFonts w:asciiTheme="minorHAnsi" w:eastAsia="Times New Roman" w:hAnsiTheme="minorHAnsi" w:cs="Times New Roman"/>
          <w:color w:val="000000"/>
        </w:rPr>
        <w:t xml:space="preserve">. </w:t>
      </w:r>
    </w:p>
    <w:p w:rsidR="004204A0" w:rsidRPr="002C777C" w:rsidRDefault="002C4386">
      <w:pPr>
        <w:widowControl w:val="0"/>
        <w:spacing w:after="340"/>
        <w:rPr>
          <w:rFonts w:asciiTheme="minorHAnsi" w:eastAsia="Times New Roman" w:hAnsiTheme="minorHAnsi" w:cs="Times New Roman"/>
          <w:color w:val="000000"/>
        </w:rPr>
      </w:pPr>
      <w:r w:rsidRPr="002C777C">
        <w:rPr>
          <w:rFonts w:asciiTheme="minorHAnsi" w:eastAsia="Times New Roman" w:hAnsiTheme="minorHAnsi" w:cs="Times New Roman"/>
          <w:color w:val="000000"/>
        </w:rPr>
        <w:t xml:space="preserve">Miller R. (1996) </w:t>
      </w:r>
      <w:r w:rsidRPr="002C777C">
        <w:rPr>
          <w:rFonts w:asciiTheme="minorHAnsi" w:eastAsia="Times New Roman" w:hAnsiTheme="minorHAnsi" w:cs="Times New Roman"/>
          <w:i/>
          <w:color w:val="000000"/>
        </w:rPr>
        <w:t>On the art of singing</w:t>
      </w:r>
      <w:r w:rsidRPr="002C777C">
        <w:rPr>
          <w:rFonts w:asciiTheme="minorHAnsi" w:eastAsia="Times New Roman" w:hAnsiTheme="minorHAnsi" w:cs="Times New Roman"/>
          <w:color w:val="000000"/>
        </w:rPr>
        <w:t xml:space="preserve">. New York: Oxford University Press. </w:t>
      </w:r>
    </w:p>
    <w:p w:rsidR="004204A0" w:rsidRPr="002C777C" w:rsidRDefault="002C4386">
      <w:pPr>
        <w:widowControl w:val="0"/>
        <w:spacing w:after="340"/>
        <w:rPr>
          <w:rFonts w:asciiTheme="minorHAnsi" w:eastAsia="Times New Roman" w:hAnsiTheme="minorHAnsi" w:cs="Times New Roman"/>
        </w:rPr>
      </w:pPr>
      <w:r w:rsidRPr="002C777C">
        <w:rPr>
          <w:rFonts w:asciiTheme="minorHAnsi" w:eastAsia="Times New Roman" w:hAnsiTheme="minorHAnsi" w:cs="Times New Roman"/>
        </w:rPr>
        <w:t>Milroy, J. (2001), Language ideologies and the consequences of standardization. Journal of Sociolinguistics, 5: 530-555.</w:t>
      </w:r>
    </w:p>
    <w:p w:rsidR="004204A0" w:rsidRPr="002C777C" w:rsidRDefault="002C4386">
      <w:pPr>
        <w:widowControl w:val="0"/>
        <w:spacing w:after="340"/>
        <w:rPr>
          <w:rFonts w:asciiTheme="minorHAnsi" w:eastAsia="Times New Roman" w:hAnsiTheme="minorHAnsi" w:cs="Times New Roman"/>
        </w:rPr>
      </w:pPr>
      <w:r w:rsidRPr="002C777C">
        <w:rPr>
          <w:rFonts w:asciiTheme="minorHAnsi" w:eastAsia="Times New Roman" w:hAnsiTheme="minorHAnsi" w:cs="Times New Roman"/>
        </w:rPr>
        <w:t xml:space="preserve">Milroy, L., &amp; </w:t>
      </w:r>
      <w:proofErr w:type="spellStart"/>
      <w:r w:rsidRPr="002C777C">
        <w:rPr>
          <w:rFonts w:asciiTheme="minorHAnsi" w:eastAsia="Times New Roman" w:hAnsiTheme="minorHAnsi" w:cs="Times New Roman"/>
        </w:rPr>
        <w:t>Margrain</w:t>
      </w:r>
      <w:proofErr w:type="spellEnd"/>
      <w:r w:rsidRPr="002C777C">
        <w:rPr>
          <w:rFonts w:asciiTheme="minorHAnsi" w:eastAsia="Times New Roman" w:hAnsiTheme="minorHAnsi" w:cs="Times New Roman"/>
        </w:rPr>
        <w:t xml:space="preserve">, S. (1980). </w:t>
      </w:r>
      <w:proofErr w:type="gramStart"/>
      <w:r w:rsidRPr="002C777C">
        <w:rPr>
          <w:rFonts w:asciiTheme="minorHAnsi" w:eastAsia="Times New Roman" w:hAnsiTheme="minorHAnsi" w:cs="Times New Roman"/>
        </w:rPr>
        <w:t>Vernacular language loyalty and social network.</w:t>
      </w:r>
      <w:proofErr w:type="gramEnd"/>
      <w:r w:rsidRPr="002C777C">
        <w:rPr>
          <w:rFonts w:asciiTheme="minorHAnsi" w:eastAsia="Times New Roman" w:hAnsiTheme="minorHAnsi" w:cs="Times New Roman"/>
        </w:rPr>
        <w:t xml:space="preserve"> </w:t>
      </w:r>
      <w:proofErr w:type="gramStart"/>
      <w:r w:rsidRPr="002C777C">
        <w:rPr>
          <w:rFonts w:asciiTheme="minorHAnsi" w:eastAsia="Times New Roman" w:hAnsiTheme="minorHAnsi" w:cs="Times New Roman"/>
          <w:i/>
        </w:rPr>
        <w:t>Language in Society,</w:t>
      </w:r>
      <w:r w:rsidRPr="002C777C">
        <w:rPr>
          <w:rFonts w:asciiTheme="minorHAnsi" w:eastAsia="Times New Roman" w:hAnsiTheme="minorHAnsi" w:cs="Times New Roman"/>
        </w:rPr>
        <w:t xml:space="preserve"> </w:t>
      </w:r>
      <w:r w:rsidRPr="002C777C">
        <w:rPr>
          <w:rFonts w:asciiTheme="minorHAnsi" w:eastAsia="Times New Roman" w:hAnsiTheme="minorHAnsi" w:cs="Times New Roman"/>
          <w:i/>
        </w:rPr>
        <w:t>9</w:t>
      </w:r>
      <w:r w:rsidRPr="002C777C">
        <w:rPr>
          <w:rFonts w:asciiTheme="minorHAnsi" w:eastAsia="Times New Roman" w:hAnsiTheme="minorHAnsi" w:cs="Times New Roman"/>
        </w:rPr>
        <w:t>(1), 43-70.</w:t>
      </w:r>
      <w:proofErr w:type="gramEnd"/>
      <w:r w:rsidRPr="002C777C">
        <w:rPr>
          <w:rFonts w:asciiTheme="minorHAnsi" w:eastAsia="Times New Roman" w:hAnsiTheme="minorHAnsi" w:cs="Times New Roman"/>
        </w:rPr>
        <w:t xml:space="preserve"> </w:t>
      </w:r>
    </w:p>
    <w:p w:rsidR="004204A0" w:rsidRPr="002C777C" w:rsidRDefault="002C4386">
      <w:pPr>
        <w:widowControl w:val="0"/>
        <w:spacing w:after="340"/>
        <w:rPr>
          <w:rFonts w:asciiTheme="minorHAnsi" w:eastAsia="Times New Roman" w:hAnsiTheme="minorHAnsi" w:cs="Times New Roman"/>
          <w:color w:val="000000"/>
        </w:rPr>
      </w:pPr>
      <w:proofErr w:type="gramStart"/>
      <w:r w:rsidRPr="002C777C">
        <w:rPr>
          <w:rFonts w:asciiTheme="minorHAnsi" w:eastAsia="Times New Roman" w:hAnsiTheme="minorHAnsi" w:cs="Times New Roman"/>
          <w:color w:val="000000"/>
        </w:rPr>
        <w:t xml:space="preserve">Peterson R. and </w:t>
      </w:r>
      <w:proofErr w:type="spellStart"/>
      <w:r w:rsidRPr="002C777C">
        <w:rPr>
          <w:rFonts w:asciiTheme="minorHAnsi" w:eastAsia="Times New Roman" w:hAnsiTheme="minorHAnsi" w:cs="Times New Roman"/>
          <w:color w:val="000000"/>
        </w:rPr>
        <w:t>Simkus</w:t>
      </w:r>
      <w:proofErr w:type="spellEnd"/>
      <w:r w:rsidRPr="002C777C">
        <w:rPr>
          <w:rFonts w:asciiTheme="minorHAnsi" w:eastAsia="Times New Roman" w:hAnsiTheme="minorHAnsi" w:cs="Times New Roman"/>
          <w:color w:val="000000"/>
        </w:rPr>
        <w:t xml:space="preserve"> A. (no date) ‘How Musical Taste Groups Mark Occupational Status Groups’, in Lamont M. and Fournier M. (</w:t>
      </w:r>
      <w:proofErr w:type="spellStart"/>
      <w:r w:rsidRPr="002C777C">
        <w:rPr>
          <w:rFonts w:asciiTheme="minorHAnsi" w:eastAsia="Times New Roman" w:hAnsiTheme="minorHAnsi" w:cs="Times New Roman"/>
          <w:color w:val="000000"/>
        </w:rPr>
        <w:t>eds</w:t>
      </w:r>
      <w:proofErr w:type="spellEnd"/>
      <w:r w:rsidRPr="002C777C">
        <w:rPr>
          <w:rFonts w:asciiTheme="minorHAnsi" w:eastAsia="Times New Roman" w:hAnsiTheme="minorHAnsi" w:cs="Times New Roman"/>
          <w:color w:val="000000"/>
        </w:rPr>
        <w:t xml:space="preserve">) </w:t>
      </w:r>
      <w:r w:rsidRPr="002C777C">
        <w:rPr>
          <w:rFonts w:asciiTheme="minorHAnsi" w:eastAsia="Times New Roman" w:hAnsiTheme="minorHAnsi" w:cs="Times New Roman"/>
          <w:i/>
          <w:color w:val="000000"/>
        </w:rPr>
        <w:t>Cultivating Differences: Symbolic Boundaries and the Making of Inequality</w:t>
      </w:r>
      <w:r w:rsidRPr="002C777C">
        <w:rPr>
          <w:rFonts w:asciiTheme="minorHAnsi" w:eastAsia="Times New Roman" w:hAnsiTheme="minorHAnsi" w:cs="Times New Roman"/>
          <w:color w:val="000000"/>
        </w:rPr>
        <w:t>.</w:t>
      </w:r>
      <w:proofErr w:type="gramEnd"/>
      <w:r w:rsidRPr="002C777C">
        <w:rPr>
          <w:rFonts w:asciiTheme="minorHAnsi" w:eastAsia="Times New Roman" w:hAnsiTheme="minorHAnsi" w:cs="Times New Roman"/>
          <w:color w:val="000000"/>
        </w:rPr>
        <w:t xml:space="preserve"> Chicago: University of Chicago, pp. 152–168. Potter, John. </w:t>
      </w:r>
      <w:proofErr w:type="gramStart"/>
      <w:r w:rsidRPr="002C777C">
        <w:rPr>
          <w:rFonts w:asciiTheme="minorHAnsi" w:eastAsia="Times New Roman" w:hAnsiTheme="minorHAnsi" w:cs="Times New Roman"/>
          <w:color w:val="000000"/>
        </w:rPr>
        <w:t xml:space="preserve">(1998) </w:t>
      </w:r>
      <w:r w:rsidRPr="002C777C">
        <w:rPr>
          <w:rFonts w:asciiTheme="minorHAnsi" w:eastAsia="Times New Roman" w:hAnsiTheme="minorHAnsi" w:cs="Times New Roman"/>
          <w:i/>
          <w:color w:val="000000"/>
        </w:rPr>
        <w:t>Vocal authority</w:t>
      </w:r>
      <w:r w:rsidRPr="002C777C">
        <w:rPr>
          <w:rFonts w:asciiTheme="minorHAnsi" w:eastAsia="Times New Roman" w:hAnsiTheme="minorHAnsi" w:cs="Times New Roman"/>
          <w:color w:val="000000"/>
        </w:rPr>
        <w:t>.</w:t>
      </w:r>
      <w:proofErr w:type="gramEnd"/>
      <w:r w:rsidRPr="002C777C">
        <w:rPr>
          <w:rFonts w:asciiTheme="minorHAnsi" w:eastAsia="Times New Roman" w:hAnsiTheme="minorHAnsi" w:cs="Times New Roman"/>
          <w:color w:val="000000"/>
        </w:rPr>
        <w:t xml:space="preserve"> New York: Cambridge University Press. </w:t>
      </w:r>
    </w:p>
    <w:p w:rsidR="004204A0" w:rsidRPr="002C777C" w:rsidRDefault="002C4386">
      <w:pPr>
        <w:widowControl w:val="0"/>
        <w:spacing w:after="340"/>
        <w:rPr>
          <w:rFonts w:asciiTheme="minorHAnsi" w:eastAsia="Times New Roman" w:hAnsiTheme="minorHAnsi" w:cs="Times New Roman"/>
          <w:color w:val="000000"/>
        </w:rPr>
      </w:pPr>
      <w:r w:rsidRPr="002C777C">
        <w:rPr>
          <w:rFonts w:asciiTheme="minorHAnsi" w:eastAsia="Times New Roman" w:hAnsiTheme="minorHAnsi" w:cs="Times New Roman"/>
          <w:color w:val="000000"/>
        </w:rPr>
        <w:t xml:space="preserve">Scott, D. B. (2001) </w:t>
      </w:r>
      <w:r w:rsidRPr="002C777C">
        <w:rPr>
          <w:rFonts w:asciiTheme="minorHAnsi" w:eastAsia="Times New Roman" w:hAnsiTheme="minorHAnsi" w:cs="Times New Roman"/>
          <w:i/>
          <w:color w:val="000000"/>
        </w:rPr>
        <w:t xml:space="preserve">The singing bourgeois: songs of the Victorian drawing room and </w:t>
      </w:r>
      <w:proofErr w:type="spellStart"/>
      <w:r w:rsidRPr="002C777C">
        <w:rPr>
          <w:rFonts w:asciiTheme="minorHAnsi" w:eastAsia="Times New Roman" w:hAnsiTheme="minorHAnsi" w:cs="Times New Roman"/>
          <w:i/>
          <w:color w:val="000000"/>
        </w:rPr>
        <w:t>parlour</w:t>
      </w:r>
      <w:proofErr w:type="spellEnd"/>
      <w:r w:rsidRPr="002C777C">
        <w:rPr>
          <w:rFonts w:asciiTheme="minorHAnsi" w:eastAsia="Times New Roman" w:hAnsiTheme="minorHAnsi" w:cs="Times New Roman"/>
          <w:color w:val="000000"/>
        </w:rPr>
        <w:t xml:space="preserve">. </w:t>
      </w:r>
      <w:proofErr w:type="spellStart"/>
      <w:r w:rsidRPr="002C777C">
        <w:rPr>
          <w:rFonts w:asciiTheme="minorHAnsi" w:eastAsia="Times New Roman" w:hAnsiTheme="minorHAnsi" w:cs="Times New Roman"/>
          <w:color w:val="000000"/>
        </w:rPr>
        <w:t>Aldershot</w:t>
      </w:r>
      <w:proofErr w:type="spellEnd"/>
      <w:r w:rsidRPr="002C777C">
        <w:rPr>
          <w:rFonts w:asciiTheme="minorHAnsi" w:eastAsia="Times New Roman" w:hAnsiTheme="minorHAnsi" w:cs="Times New Roman"/>
          <w:color w:val="000000"/>
        </w:rPr>
        <w:t xml:space="preserve">: </w:t>
      </w:r>
      <w:proofErr w:type="spellStart"/>
      <w:r w:rsidRPr="002C777C">
        <w:rPr>
          <w:rFonts w:asciiTheme="minorHAnsi" w:eastAsia="Times New Roman" w:hAnsiTheme="minorHAnsi" w:cs="Times New Roman"/>
          <w:color w:val="000000"/>
        </w:rPr>
        <w:t>Ashgate</w:t>
      </w:r>
      <w:proofErr w:type="spellEnd"/>
      <w:r w:rsidRPr="002C777C">
        <w:rPr>
          <w:rFonts w:asciiTheme="minorHAnsi" w:eastAsia="Times New Roman" w:hAnsiTheme="minorHAnsi" w:cs="Times New Roman"/>
          <w:color w:val="000000"/>
        </w:rPr>
        <w:t xml:space="preserve">. </w:t>
      </w:r>
    </w:p>
    <w:p w:rsidR="004204A0" w:rsidRPr="002C777C" w:rsidRDefault="002C4386">
      <w:pPr>
        <w:widowControl w:val="0"/>
        <w:spacing w:after="340"/>
        <w:rPr>
          <w:rFonts w:asciiTheme="minorHAnsi" w:eastAsia="Times New Roman" w:hAnsiTheme="minorHAnsi" w:cs="Times New Roman"/>
        </w:rPr>
      </w:pPr>
      <w:r w:rsidRPr="002C777C">
        <w:rPr>
          <w:rFonts w:asciiTheme="minorHAnsi" w:eastAsia="Times New Roman" w:hAnsiTheme="minorHAnsi" w:cs="Times New Roman"/>
        </w:rPr>
        <w:t>Silverstein, Michael. (2003)</w:t>
      </w:r>
      <w:proofErr w:type="gramStart"/>
      <w:r w:rsidRPr="002C777C">
        <w:rPr>
          <w:rFonts w:asciiTheme="minorHAnsi" w:eastAsia="Times New Roman" w:hAnsiTheme="minorHAnsi" w:cs="Times New Roman"/>
        </w:rPr>
        <w:t>. Indexical Order and the Dialectics of Sociolinguistic Life.</w:t>
      </w:r>
      <w:proofErr w:type="gramEnd"/>
      <w:r w:rsidRPr="002C777C">
        <w:rPr>
          <w:rFonts w:asciiTheme="minorHAnsi" w:eastAsia="Times New Roman" w:hAnsiTheme="minorHAnsi" w:cs="Times New Roman"/>
        </w:rPr>
        <w:t xml:space="preserve"> </w:t>
      </w:r>
      <w:proofErr w:type="gramStart"/>
      <w:r w:rsidRPr="002C777C">
        <w:rPr>
          <w:rFonts w:asciiTheme="minorHAnsi" w:eastAsia="Times New Roman" w:hAnsiTheme="minorHAnsi" w:cs="Times New Roman"/>
        </w:rPr>
        <w:t>Language &amp; Communication, 23(3-4), 193-229.</w:t>
      </w:r>
      <w:proofErr w:type="gramEnd"/>
    </w:p>
    <w:p w:rsidR="004204A0" w:rsidRPr="002C777C" w:rsidRDefault="002C4386">
      <w:pPr>
        <w:widowControl w:val="0"/>
        <w:spacing w:after="340"/>
        <w:rPr>
          <w:rFonts w:asciiTheme="minorHAnsi" w:eastAsia="Times New Roman" w:hAnsiTheme="minorHAnsi" w:cs="Times New Roman"/>
        </w:rPr>
      </w:pPr>
      <w:r w:rsidRPr="002C777C">
        <w:rPr>
          <w:rFonts w:asciiTheme="minorHAnsi" w:eastAsia="Times New Roman" w:hAnsiTheme="minorHAnsi" w:cs="Times New Roman"/>
        </w:rPr>
        <w:t xml:space="preserve">SIMPSON, P. </w:t>
      </w:r>
      <w:r w:rsidRPr="002C777C">
        <w:rPr>
          <w:rFonts w:asciiTheme="minorHAnsi" w:eastAsia="Times New Roman" w:hAnsiTheme="minorHAnsi" w:cs="Times New Roman"/>
        </w:rPr>
        <w:tab/>
        <w:t xml:space="preserve">(1999). Language, culture and identity: With (another) look at accents in pop and rock singing. </w:t>
      </w:r>
      <w:proofErr w:type="spellStart"/>
      <w:r w:rsidRPr="002C777C">
        <w:rPr>
          <w:rFonts w:asciiTheme="minorHAnsi" w:eastAsia="Times New Roman" w:hAnsiTheme="minorHAnsi" w:cs="Times New Roman"/>
          <w:i/>
        </w:rPr>
        <w:t>Multilingua</w:t>
      </w:r>
      <w:proofErr w:type="spellEnd"/>
      <w:r w:rsidRPr="002C777C">
        <w:rPr>
          <w:rFonts w:asciiTheme="minorHAnsi" w:eastAsia="Times New Roman" w:hAnsiTheme="minorHAnsi" w:cs="Times New Roman"/>
          <w:i/>
        </w:rPr>
        <w:t xml:space="preserve"> - Journal of Cross-Cultural and </w:t>
      </w:r>
      <w:proofErr w:type="spellStart"/>
      <w:r w:rsidRPr="002C777C">
        <w:rPr>
          <w:rFonts w:asciiTheme="minorHAnsi" w:eastAsia="Times New Roman" w:hAnsiTheme="minorHAnsi" w:cs="Times New Roman"/>
          <w:i/>
        </w:rPr>
        <w:t>Interlanguage</w:t>
      </w:r>
      <w:proofErr w:type="spellEnd"/>
      <w:r w:rsidRPr="002C777C">
        <w:rPr>
          <w:rFonts w:asciiTheme="minorHAnsi" w:eastAsia="Times New Roman" w:hAnsiTheme="minorHAnsi" w:cs="Times New Roman"/>
          <w:i/>
        </w:rPr>
        <w:t xml:space="preserve"> Communication</w:t>
      </w:r>
      <w:r w:rsidRPr="002C777C">
        <w:rPr>
          <w:rFonts w:asciiTheme="minorHAnsi" w:eastAsia="Times New Roman" w:hAnsiTheme="minorHAnsi" w:cs="Times New Roman"/>
        </w:rPr>
        <w:t>, 18(4), pp. 343-368</w:t>
      </w:r>
    </w:p>
    <w:p w:rsidR="004204A0" w:rsidRPr="002C777C" w:rsidRDefault="002C4386">
      <w:pPr>
        <w:widowControl w:val="0"/>
        <w:spacing w:after="340"/>
        <w:rPr>
          <w:rFonts w:asciiTheme="minorHAnsi" w:eastAsia="Times New Roman" w:hAnsiTheme="minorHAnsi" w:cs="Times New Roman"/>
          <w:color w:val="000000"/>
        </w:rPr>
      </w:pPr>
      <w:r w:rsidRPr="002C777C">
        <w:rPr>
          <w:rFonts w:asciiTheme="minorHAnsi" w:eastAsia="Times New Roman" w:hAnsiTheme="minorHAnsi" w:cs="Times New Roman"/>
          <w:color w:val="000000"/>
        </w:rPr>
        <w:t xml:space="preserve">Tyler I. (2015) ‘Classificatory struggles: class, culture and inequality in neoliberal times’, </w:t>
      </w:r>
      <w:r w:rsidRPr="002C777C">
        <w:rPr>
          <w:rFonts w:asciiTheme="minorHAnsi" w:eastAsia="Times New Roman" w:hAnsiTheme="minorHAnsi" w:cs="Times New Roman"/>
          <w:i/>
          <w:color w:val="000000"/>
        </w:rPr>
        <w:t>The Sociological Review</w:t>
      </w:r>
      <w:r w:rsidRPr="002C777C">
        <w:rPr>
          <w:rFonts w:asciiTheme="minorHAnsi" w:eastAsia="Times New Roman" w:hAnsiTheme="minorHAnsi" w:cs="Times New Roman"/>
          <w:color w:val="000000"/>
        </w:rPr>
        <w:t xml:space="preserve">, 63(2), pp. 493–511. </w:t>
      </w:r>
      <w:proofErr w:type="spellStart"/>
      <w:proofErr w:type="gramStart"/>
      <w:r w:rsidRPr="002C777C">
        <w:rPr>
          <w:rFonts w:asciiTheme="minorHAnsi" w:eastAsia="Times New Roman" w:hAnsiTheme="minorHAnsi" w:cs="Times New Roman"/>
          <w:color w:val="000000"/>
        </w:rPr>
        <w:t>doi</w:t>
      </w:r>
      <w:proofErr w:type="spellEnd"/>
      <w:proofErr w:type="gramEnd"/>
      <w:r w:rsidRPr="002C777C">
        <w:rPr>
          <w:rFonts w:asciiTheme="minorHAnsi" w:eastAsia="Times New Roman" w:hAnsiTheme="minorHAnsi" w:cs="Times New Roman"/>
          <w:color w:val="000000"/>
        </w:rPr>
        <w:t xml:space="preserve">: 10.1111/1467-954X.12296. </w:t>
      </w:r>
    </w:p>
    <w:p w:rsidR="004C1FF2" w:rsidRPr="002C777C" w:rsidRDefault="002C4386">
      <w:pPr>
        <w:widowControl w:val="0"/>
        <w:spacing w:after="340"/>
        <w:rPr>
          <w:rFonts w:asciiTheme="minorHAnsi" w:eastAsia="Times New Roman" w:hAnsiTheme="minorHAnsi" w:cs="Times New Roman"/>
          <w:color w:val="000000"/>
        </w:rPr>
      </w:pPr>
      <w:r w:rsidRPr="002C777C">
        <w:rPr>
          <w:rFonts w:asciiTheme="minorHAnsi" w:eastAsia="Times New Roman" w:hAnsiTheme="minorHAnsi" w:cs="Times New Roman"/>
          <w:color w:val="000000"/>
        </w:rPr>
        <w:t xml:space="preserve">Wales K. (2006) </w:t>
      </w:r>
      <w:r w:rsidRPr="002C777C">
        <w:rPr>
          <w:rFonts w:asciiTheme="minorHAnsi" w:eastAsia="Times New Roman" w:hAnsiTheme="minorHAnsi" w:cs="Times New Roman"/>
          <w:i/>
          <w:color w:val="000000"/>
        </w:rPr>
        <w:t>Northern English: a social and cultural history</w:t>
      </w:r>
      <w:r w:rsidRPr="002C777C">
        <w:rPr>
          <w:rFonts w:asciiTheme="minorHAnsi" w:eastAsia="Times New Roman" w:hAnsiTheme="minorHAnsi" w:cs="Times New Roman"/>
          <w:color w:val="000000"/>
        </w:rPr>
        <w:t>. Cambridge: CUP.</w:t>
      </w:r>
    </w:p>
    <w:p w:rsidR="004204A0" w:rsidRPr="002C777C" w:rsidRDefault="004C1FF2" w:rsidP="004C1FF2">
      <w:pPr>
        <w:rPr>
          <w:rFonts w:asciiTheme="minorHAnsi" w:hAnsiTheme="minorHAnsi"/>
          <w:szCs w:val="20"/>
          <w:lang w:val="en-GB" w:eastAsia="en-US"/>
        </w:rPr>
      </w:pPr>
      <w:r w:rsidRPr="002C777C">
        <w:rPr>
          <w:rFonts w:asciiTheme="minorHAnsi" w:hAnsiTheme="minorHAnsi"/>
          <w:color w:val="252525"/>
          <w:szCs w:val="21"/>
          <w:shd w:val="clear" w:color="auto" w:fill="F8F8F8"/>
          <w:lang w:val="en-GB" w:eastAsia="en-US"/>
        </w:rPr>
        <w:t xml:space="preserve">Williams, Alan (2018): Northern Voices Opera Project. </w:t>
      </w:r>
      <w:proofErr w:type="gramStart"/>
      <w:r w:rsidRPr="002C777C">
        <w:rPr>
          <w:rFonts w:asciiTheme="minorHAnsi" w:hAnsiTheme="minorHAnsi"/>
          <w:color w:val="252525"/>
          <w:szCs w:val="21"/>
          <w:shd w:val="clear" w:color="auto" w:fill="F8F8F8"/>
          <w:lang w:val="en-GB" w:eastAsia="en-US"/>
        </w:rPr>
        <w:t>University of Salford.</w:t>
      </w:r>
      <w:proofErr w:type="gramEnd"/>
      <w:r w:rsidRPr="002C777C">
        <w:rPr>
          <w:rFonts w:asciiTheme="minorHAnsi" w:hAnsiTheme="minorHAnsi"/>
          <w:color w:val="252525"/>
          <w:szCs w:val="21"/>
          <w:shd w:val="clear" w:color="auto" w:fill="F8F8F8"/>
          <w:lang w:val="en-GB" w:eastAsia="en-US"/>
        </w:rPr>
        <w:t xml:space="preserve"> Collection. https://doi.org/10.17866/rd.salford.c.3804715.v2 </w:t>
      </w:r>
    </w:p>
    <w:p w:rsidR="004204A0" w:rsidRPr="002C777C" w:rsidRDefault="002C4386">
      <w:pPr>
        <w:widowControl w:val="0"/>
        <w:spacing w:after="340"/>
        <w:rPr>
          <w:rFonts w:asciiTheme="minorHAnsi" w:eastAsia="Times New Roman" w:hAnsiTheme="minorHAnsi" w:cs="Times New Roman"/>
          <w:b/>
          <w:color w:val="262626"/>
        </w:rPr>
      </w:pPr>
      <w:proofErr w:type="spellStart"/>
      <w:r w:rsidRPr="002C777C">
        <w:rPr>
          <w:rFonts w:asciiTheme="minorHAnsi" w:eastAsia="Times New Roman" w:hAnsiTheme="minorHAnsi" w:cs="Times New Roman"/>
          <w:color w:val="141213"/>
        </w:rPr>
        <w:t>Waterton</w:t>
      </w:r>
      <w:proofErr w:type="spellEnd"/>
      <w:r w:rsidRPr="002C777C">
        <w:rPr>
          <w:rFonts w:asciiTheme="minorHAnsi" w:eastAsia="Times New Roman" w:hAnsiTheme="minorHAnsi" w:cs="Times New Roman"/>
          <w:color w:val="141213"/>
        </w:rPr>
        <w:t xml:space="preserve">, C., (2003), ‘Performing the classification of nature’, in B. </w:t>
      </w:r>
      <w:proofErr w:type="spellStart"/>
      <w:r w:rsidRPr="002C777C">
        <w:rPr>
          <w:rFonts w:asciiTheme="minorHAnsi" w:eastAsia="Times New Roman" w:hAnsiTheme="minorHAnsi" w:cs="Times New Roman"/>
          <w:color w:val="141213"/>
        </w:rPr>
        <w:t>Szerszynski</w:t>
      </w:r>
      <w:proofErr w:type="spellEnd"/>
      <w:r w:rsidRPr="002C777C">
        <w:rPr>
          <w:rFonts w:asciiTheme="minorHAnsi" w:eastAsia="Times New Roman" w:hAnsiTheme="minorHAnsi" w:cs="Times New Roman"/>
          <w:color w:val="141213"/>
        </w:rPr>
        <w:t xml:space="preserve">, W. Heim and </w:t>
      </w:r>
      <w:proofErr w:type="spellStart"/>
      <w:r w:rsidRPr="002C777C">
        <w:rPr>
          <w:rFonts w:asciiTheme="minorHAnsi" w:eastAsia="Times New Roman" w:hAnsiTheme="minorHAnsi" w:cs="Times New Roman"/>
          <w:color w:val="141213"/>
        </w:rPr>
        <w:t>C.Waterton</w:t>
      </w:r>
      <w:proofErr w:type="spellEnd"/>
      <w:r w:rsidRPr="002C777C">
        <w:rPr>
          <w:rFonts w:asciiTheme="minorHAnsi" w:eastAsia="Times New Roman" w:hAnsiTheme="minorHAnsi" w:cs="Times New Roman"/>
          <w:color w:val="141213"/>
        </w:rPr>
        <w:t xml:space="preserve"> (eds.) </w:t>
      </w:r>
      <w:r w:rsidRPr="002C777C">
        <w:rPr>
          <w:rFonts w:asciiTheme="minorHAnsi" w:eastAsia="Times New Roman" w:hAnsiTheme="minorHAnsi" w:cs="Times New Roman"/>
          <w:i/>
          <w:color w:val="141213"/>
        </w:rPr>
        <w:t>Nature Performed: Environment, Culture and Performance</w:t>
      </w:r>
      <w:r w:rsidRPr="002C777C">
        <w:rPr>
          <w:rFonts w:asciiTheme="minorHAnsi" w:eastAsia="Times New Roman" w:hAnsiTheme="minorHAnsi" w:cs="Times New Roman"/>
          <w:color w:val="141213"/>
        </w:rPr>
        <w:t>. Oxford: Blackwell</w:t>
      </w:r>
    </w:p>
    <w:sectPr w:rsidR="004204A0" w:rsidRPr="002C777C" w:rsidSect="00A03B02">
      <w:pgSz w:w="11900" w:h="16840"/>
      <w:pgMar w:top="1440" w:right="1800" w:bottom="1440" w:left="1800" w:header="708" w:footer="708" w:gutter="0"/>
      <w:pgNumType w:start="1"/>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Lucida Grande">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34429"/>
    <w:multiLevelType w:val="multilevel"/>
    <w:tmpl w:val="A4C6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1C66E10"/>
    <w:multiLevelType w:val="multilevel"/>
    <w:tmpl w:val="A4C6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87E7BCC"/>
    <w:multiLevelType w:val="multilevel"/>
    <w:tmpl w:val="A4C6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4204A0"/>
    <w:rsid w:val="00140A2C"/>
    <w:rsid w:val="00191426"/>
    <w:rsid w:val="002B4F00"/>
    <w:rsid w:val="002C4386"/>
    <w:rsid w:val="002C777C"/>
    <w:rsid w:val="004204A0"/>
    <w:rsid w:val="004C1FF2"/>
    <w:rsid w:val="007C1707"/>
    <w:rsid w:val="008912A5"/>
    <w:rsid w:val="00A03B02"/>
    <w:rsid w:val="00A222CF"/>
    <w:rsid w:val="00B0407E"/>
    <w:rsid w:val="00CB30BE"/>
    <w:rsid w:val="00D16721"/>
    <w:rsid w:val="00EA4848"/>
    <w:rsid w:val="00F55833"/>
  </w:rsids>
  <m:mathPr>
    <m:mathFont m:val="Segoe UI"/>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en-US" w:eastAsia="en-GB"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3B02"/>
  </w:style>
  <w:style w:type="paragraph" w:styleId="Heading1">
    <w:name w:val="heading 1"/>
    <w:basedOn w:val="Normal"/>
    <w:next w:val="Normal"/>
    <w:rsid w:val="00A03B02"/>
    <w:pPr>
      <w:keepNext/>
      <w:keepLines/>
      <w:spacing w:before="480" w:after="120"/>
      <w:outlineLvl w:val="0"/>
    </w:pPr>
    <w:rPr>
      <w:b/>
      <w:sz w:val="48"/>
      <w:szCs w:val="48"/>
    </w:rPr>
  </w:style>
  <w:style w:type="paragraph" w:styleId="Heading2">
    <w:name w:val="heading 2"/>
    <w:basedOn w:val="Normal"/>
    <w:next w:val="Normal"/>
    <w:rsid w:val="00A03B02"/>
    <w:pPr>
      <w:keepNext/>
      <w:keepLines/>
      <w:spacing w:before="360" w:after="80"/>
      <w:outlineLvl w:val="1"/>
    </w:pPr>
    <w:rPr>
      <w:b/>
      <w:sz w:val="36"/>
      <w:szCs w:val="36"/>
    </w:rPr>
  </w:style>
  <w:style w:type="paragraph" w:styleId="Heading3">
    <w:name w:val="heading 3"/>
    <w:basedOn w:val="Normal"/>
    <w:next w:val="Normal"/>
    <w:rsid w:val="00A03B02"/>
    <w:pPr>
      <w:keepNext/>
      <w:keepLines/>
      <w:spacing w:before="280" w:after="80"/>
      <w:outlineLvl w:val="2"/>
    </w:pPr>
    <w:rPr>
      <w:b/>
      <w:sz w:val="28"/>
      <w:szCs w:val="28"/>
    </w:rPr>
  </w:style>
  <w:style w:type="paragraph" w:styleId="Heading4">
    <w:name w:val="heading 4"/>
    <w:basedOn w:val="Normal"/>
    <w:next w:val="Normal"/>
    <w:rsid w:val="00A03B02"/>
    <w:pPr>
      <w:keepNext/>
      <w:keepLines/>
      <w:spacing w:before="240" w:after="40"/>
      <w:outlineLvl w:val="3"/>
    </w:pPr>
    <w:rPr>
      <w:b/>
    </w:rPr>
  </w:style>
  <w:style w:type="paragraph" w:styleId="Heading5">
    <w:name w:val="heading 5"/>
    <w:basedOn w:val="Normal"/>
    <w:next w:val="Normal"/>
    <w:rsid w:val="00A03B02"/>
    <w:pPr>
      <w:keepNext/>
      <w:keepLines/>
      <w:spacing w:before="220" w:after="40"/>
      <w:outlineLvl w:val="4"/>
    </w:pPr>
    <w:rPr>
      <w:b/>
      <w:sz w:val="22"/>
      <w:szCs w:val="22"/>
    </w:rPr>
  </w:style>
  <w:style w:type="paragraph" w:styleId="Heading6">
    <w:name w:val="heading 6"/>
    <w:basedOn w:val="Normal"/>
    <w:next w:val="Normal"/>
    <w:rsid w:val="00A03B02"/>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A03B02"/>
    <w:pPr>
      <w:keepNext/>
      <w:keepLines/>
      <w:spacing w:before="480" w:after="120"/>
    </w:pPr>
    <w:rPr>
      <w:b/>
      <w:sz w:val="72"/>
      <w:szCs w:val="72"/>
    </w:rPr>
  </w:style>
  <w:style w:type="paragraph" w:styleId="Subtitle">
    <w:name w:val="Subtitle"/>
    <w:basedOn w:val="Normal"/>
    <w:next w:val="Normal"/>
    <w:rsid w:val="00A03B02"/>
    <w:pPr>
      <w:keepNext/>
      <w:keepLines/>
      <w:spacing w:before="360" w:after="80"/>
    </w:pPr>
    <w:rPr>
      <w:rFonts w:ascii="Georgia" w:eastAsia="Georgia" w:hAnsi="Georgia" w:cs="Georgia"/>
      <w:i/>
      <w:color w:val="666666"/>
      <w:sz w:val="48"/>
      <w:szCs w:val="48"/>
    </w:rPr>
  </w:style>
  <w:style w:type="paragraph" w:customStyle="1" w:styleId="paragraphscxw263674096bcx0">
    <w:name w:val="paragraph scxw263674096 bcx0"/>
    <w:basedOn w:val="Normal"/>
    <w:rsid w:val="00A222CF"/>
    <w:pPr>
      <w:spacing w:beforeLines="1" w:afterLines="1"/>
    </w:pPr>
    <w:rPr>
      <w:rFonts w:ascii="Times" w:hAnsi="Times"/>
      <w:sz w:val="20"/>
      <w:szCs w:val="20"/>
      <w:lang w:val="en-GB" w:eastAsia="en-US"/>
    </w:rPr>
  </w:style>
  <w:style w:type="character" w:customStyle="1" w:styleId="normaltextrunscxw263674096bcx0">
    <w:name w:val="normaltextrun scxw263674096 bcx0"/>
    <w:basedOn w:val="DefaultParagraphFont"/>
    <w:rsid w:val="00A222CF"/>
  </w:style>
  <w:style w:type="character" w:customStyle="1" w:styleId="eopscxw263674096bcx0">
    <w:name w:val="eop scxw263674096 bcx0"/>
    <w:basedOn w:val="DefaultParagraphFont"/>
    <w:rsid w:val="00A222CF"/>
  </w:style>
  <w:style w:type="character" w:customStyle="1" w:styleId="normaltextrunadvancedproofingissuev2scxw263674096bcx0">
    <w:name w:val="normaltextrun advancedproofingissuev2 scxw263674096 bcx0"/>
    <w:basedOn w:val="DefaultParagraphFont"/>
    <w:rsid w:val="00A222CF"/>
  </w:style>
  <w:style w:type="character" w:customStyle="1" w:styleId="normaltextruncontextualspellingandgrammarerrorv2scxw263674096bcx0">
    <w:name w:val="normaltextrun contextualspellingandgrammarerrorv2 scxw263674096 bcx0"/>
    <w:basedOn w:val="DefaultParagraphFont"/>
    <w:rsid w:val="00A222CF"/>
  </w:style>
</w:styles>
</file>

<file path=word/webSettings.xml><?xml version="1.0" encoding="utf-8"?>
<w:webSettings xmlns:r="http://schemas.openxmlformats.org/officeDocument/2006/relationships" xmlns:w="http://schemas.openxmlformats.org/wordprocessingml/2006/main">
  <w:divs>
    <w:div w:id="170218362">
      <w:bodyDiv w:val="1"/>
      <w:marLeft w:val="0"/>
      <w:marRight w:val="0"/>
      <w:marTop w:val="0"/>
      <w:marBottom w:val="0"/>
      <w:divBdr>
        <w:top w:val="none" w:sz="0" w:space="0" w:color="auto"/>
        <w:left w:val="none" w:sz="0" w:space="0" w:color="auto"/>
        <w:bottom w:val="none" w:sz="0" w:space="0" w:color="auto"/>
        <w:right w:val="none" w:sz="0" w:space="0" w:color="auto"/>
      </w:divBdr>
    </w:div>
    <w:div w:id="173615738">
      <w:bodyDiv w:val="1"/>
      <w:marLeft w:val="0"/>
      <w:marRight w:val="0"/>
      <w:marTop w:val="0"/>
      <w:marBottom w:val="0"/>
      <w:divBdr>
        <w:top w:val="none" w:sz="0" w:space="0" w:color="auto"/>
        <w:left w:val="none" w:sz="0" w:space="0" w:color="auto"/>
        <w:bottom w:val="none" w:sz="0" w:space="0" w:color="auto"/>
        <w:right w:val="none" w:sz="0" w:space="0" w:color="auto"/>
      </w:divBdr>
      <w:divsChild>
        <w:div w:id="1516378102">
          <w:marLeft w:val="0"/>
          <w:marRight w:val="0"/>
          <w:marTop w:val="0"/>
          <w:marBottom w:val="0"/>
          <w:divBdr>
            <w:top w:val="none" w:sz="0" w:space="0" w:color="auto"/>
            <w:left w:val="none" w:sz="0" w:space="0" w:color="auto"/>
            <w:bottom w:val="none" w:sz="0" w:space="0" w:color="auto"/>
            <w:right w:val="none" w:sz="0" w:space="0" w:color="auto"/>
          </w:divBdr>
        </w:div>
        <w:div w:id="1292400034">
          <w:marLeft w:val="0"/>
          <w:marRight w:val="0"/>
          <w:marTop w:val="0"/>
          <w:marBottom w:val="0"/>
          <w:divBdr>
            <w:top w:val="none" w:sz="0" w:space="0" w:color="auto"/>
            <w:left w:val="none" w:sz="0" w:space="0" w:color="auto"/>
            <w:bottom w:val="none" w:sz="0" w:space="0" w:color="auto"/>
            <w:right w:val="none" w:sz="0" w:space="0" w:color="auto"/>
          </w:divBdr>
        </w:div>
        <w:div w:id="84693421">
          <w:marLeft w:val="0"/>
          <w:marRight w:val="0"/>
          <w:marTop w:val="0"/>
          <w:marBottom w:val="0"/>
          <w:divBdr>
            <w:top w:val="none" w:sz="0" w:space="0" w:color="auto"/>
            <w:left w:val="none" w:sz="0" w:space="0" w:color="auto"/>
            <w:bottom w:val="none" w:sz="0" w:space="0" w:color="auto"/>
            <w:right w:val="none" w:sz="0" w:space="0" w:color="auto"/>
          </w:divBdr>
        </w:div>
        <w:div w:id="380521182">
          <w:marLeft w:val="0"/>
          <w:marRight w:val="0"/>
          <w:marTop w:val="0"/>
          <w:marBottom w:val="0"/>
          <w:divBdr>
            <w:top w:val="none" w:sz="0" w:space="0" w:color="auto"/>
            <w:left w:val="none" w:sz="0" w:space="0" w:color="auto"/>
            <w:bottom w:val="none" w:sz="0" w:space="0" w:color="auto"/>
            <w:right w:val="none" w:sz="0" w:space="0" w:color="auto"/>
          </w:divBdr>
        </w:div>
        <w:div w:id="1407919201">
          <w:marLeft w:val="0"/>
          <w:marRight w:val="0"/>
          <w:marTop w:val="0"/>
          <w:marBottom w:val="0"/>
          <w:divBdr>
            <w:top w:val="none" w:sz="0" w:space="0" w:color="auto"/>
            <w:left w:val="none" w:sz="0" w:space="0" w:color="auto"/>
            <w:bottom w:val="none" w:sz="0" w:space="0" w:color="auto"/>
            <w:right w:val="none" w:sz="0" w:space="0" w:color="auto"/>
          </w:divBdr>
        </w:div>
        <w:div w:id="791897551">
          <w:marLeft w:val="0"/>
          <w:marRight w:val="0"/>
          <w:marTop w:val="0"/>
          <w:marBottom w:val="0"/>
          <w:divBdr>
            <w:top w:val="none" w:sz="0" w:space="0" w:color="auto"/>
            <w:left w:val="none" w:sz="0" w:space="0" w:color="auto"/>
            <w:bottom w:val="none" w:sz="0" w:space="0" w:color="auto"/>
            <w:right w:val="none" w:sz="0" w:space="0" w:color="auto"/>
          </w:divBdr>
        </w:div>
        <w:div w:id="709845682">
          <w:marLeft w:val="0"/>
          <w:marRight w:val="0"/>
          <w:marTop w:val="0"/>
          <w:marBottom w:val="0"/>
          <w:divBdr>
            <w:top w:val="none" w:sz="0" w:space="0" w:color="auto"/>
            <w:left w:val="none" w:sz="0" w:space="0" w:color="auto"/>
            <w:bottom w:val="none" w:sz="0" w:space="0" w:color="auto"/>
            <w:right w:val="none" w:sz="0" w:space="0" w:color="auto"/>
          </w:divBdr>
        </w:div>
        <w:div w:id="1972320346">
          <w:marLeft w:val="0"/>
          <w:marRight w:val="0"/>
          <w:marTop w:val="0"/>
          <w:marBottom w:val="0"/>
          <w:divBdr>
            <w:top w:val="none" w:sz="0" w:space="0" w:color="auto"/>
            <w:left w:val="none" w:sz="0" w:space="0" w:color="auto"/>
            <w:bottom w:val="none" w:sz="0" w:space="0" w:color="auto"/>
            <w:right w:val="none" w:sz="0" w:space="0" w:color="auto"/>
          </w:divBdr>
        </w:div>
        <w:div w:id="1614938505">
          <w:marLeft w:val="0"/>
          <w:marRight w:val="0"/>
          <w:marTop w:val="0"/>
          <w:marBottom w:val="0"/>
          <w:divBdr>
            <w:top w:val="none" w:sz="0" w:space="0" w:color="auto"/>
            <w:left w:val="none" w:sz="0" w:space="0" w:color="auto"/>
            <w:bottom w:val="none" w:sz="0" w:space="0" w:color="auto"/>
            <w:right w:val="none" w:sz="0" w:space="0" w:color="auto"/>
          </w:divBdr>
        </w:div>
        <w:div w:id="1746536024">
          <w:marLeft w:val="0"/>
          <w:marRight w:val="0"/>
          <w:marTop w:val="0"/>
          <w:marBottom w:val="0"/>
          <w:divBdr>
            <w:top w:val="none" w:sz="0" w:space="0" w:color="auto"/>
            <w:left w:val="none" w:sz="0" w:space="0" w:color="auto"/>
            <w:bottom w:val="none" w:sz="0" w:space="0" w:color="auto"/>
            <w:right w:val="none" w:sz="0" w:space="0" w:color="auto"/>
          </w:divBdr>
        </w:div>
        <w:div w:id="1756121482">
          <w:marLeft w:val="0"/>
          <w:marRight w:val="0"/>
          <w:marTop w:val="0"/>
          <w:marBottom w:val="0"/>
          <w:divBdr>
            <w:top w:val="none" w:sz="0" w:space="0" w:color="auto"/>
            <w:left w:val="none" w:sz="0" w:space="0" w:color="auto"/>
            <w:bottom w:val="none" w:sz="0" w:space="0" w:color="auto"/>
            <w:right w:val="none" w:sz="0" w:space="0" w:color="auto"/>
          </w:divBdr>
        </w:div>
        <w:div w:id="1046828717">
          <w:marLeft w:val="0"/>
          <w:marRight w:val="0"/>
          <w:marTop w:val="0"/>
          <w:marBottom w:val="0"/>
          <w:divBdr>
            <w:top w:val="none" w:sz="0" w:space="0" w:color="auto"/>
            <w:left w:val="none" w:sz="0" w:space="0" w:color="auto"/>
            <w:bottom w:val="none" w:sz="0" w:space="0" w:color="auto"/>
            <w:right w:val="none" w:sz="0" w:space="0" w:color="auto"/>
          </w:divBdr>
        </w:div>
        <w:div w:id="1242838741">
          <w:marLeft w:val="0"/>
          <w:marRight w:val="0"/>
          <w:marTop w:val="0"/>
          <w:marBottom w:val="0"/>
          <w:divBdr>
            <w:top w:val="none" w:sz="0" w:space="0" w:color="auto"/>
            <w:left w:val="none" w:sz="0" w:space="0" w:color="auto"/>
            <w:bottom w:val="none" w:sz="0" w:space="0" w:color="auto"/>
            <w:right w:val="none" w:sz="0" w:space="0" w:color="auto"/>
          </w:divBdr>
        </w:div>
        <w:div w:id="476185277">
          <w:marLeft w:val="0"/>
          <w:marRight w:val="0"/>
          <w:marTop w:val="0"/>
          <w:marBottom w:val="0"/>
          <w:divBdr>
            <w:top w:val="none" w:sz="0" w:space="0" w:color="auto"/>
            <w:left w:val="none" w:sz="0" w:space="0" w:color="auto"/>
            <w:bottom w:val="none" w:sz="0" w:space="0" w:color="auto"/>
            <w:right w:val="none" w:sz="0" w:space="0" w:color="auto"/>
          </w:divBdr>
        </w:div>
        <w:div w:id="662663281">
          <w:marLeft w:val="0"/>
          <w:marRight w:val="0"/>
          <w:marTop w:val="0"/>
          <w:marBottom w:val="0"/>
          <w:divBdr>
            <w:top w:val="none" w:sz="0" w:space="0" w:color="auto"/>
            <w:left w:val="none" w:sz="0" w:space="0" w:color="auto"/>
            <w:bottom w:val="none" w:sz="0" w:space="0" w:color="auto"/>
            <w:right w:val="none" w:sz="0" w:space="0" w:color="auto"/>
          </w:divBdr>
        </w:div>
        <w:div w:id="18129030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i.org/10.1080/23268263.2018.1527585" TargetMode="External"/><Relationship Id="rId12" Type="http://schemas.openxmlformats.org/officeDocument/2006/relationships/hyperlink" Target="https://libres.uncg.edu/ir/uncg/f/MacLeod_uncg_0154D_11017.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4_W9rIPAkdY" TargetMode="External"/><Relationship Id="rId6" Type="http://schemas.openxmlformats.org/officeDocument/2006/relationships/hyperlink" Target="http://www.thedictionpolice.com/e/episode-62/"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yperlink" Target="http://www.jstor.org/stable/8538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4061</Words>
  <Characters>23148</Characters>
  <Application>Microsoft Macintosh Word</Application>
  <DocSecurity>0</DocSecurity>
  <Lines>192</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28427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Tipton Phillip</dc:creator>
  <cp:lastModifiedBy>Alan Williams</cp:lastModifiedBy>
  <cp:revision>2</cp:revision>
  <dcterms:created xsi:type="dcterms:W3CDTF">2021-02-14T15:58:00Z</dcterms:created>
  <dcterms:modified xsi:type="dcterms:W3CDTF">2021-02-14T15:58:00Z</dcterms:modified>
</cp:coreProperties>
</file>